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627" w:rsidRPr="00DB1C4F" w:rsidRDefault="002E6627" w:rsidP="00DB1C4F">
      <w:pPr>
        <w:spacing w:after="0"/>
        <w:jc w:val="both"/>
        <w:rPr>
          <w:rFonts w:ascii="Times New Roman" w:hAnsi="Times New Roman" w:cs="Times New Roman"/>
          <w:b/>
          <w:color w:val="0070C0"/>
          <w:sz w:val="28"/>
          <w:szCs w:val="28"/>
        </w:rPr>
      </w:pPr>
      <w:r w:rsidRPr="00DB1C4F">
        <w:rPr>
          <w:rFonts w:ascii="Times New Roman" w:hAnsi="Times New Roman" w:cs="Times New Roman"/>
          <w:b/>
          <w:color w:val="0070C0"/>
          <w:sz w:val="28"/>
          <w:szCs w:val="28"/>
        </w:rPr>
        <w:t>ПРЕПОДАВАНИЕ ИНОСТРАННОГО ЯЗЫКА В НАЧАЛЬНЫХ КЛАССАХ (английский)</w:t>
      </w:r>
    </w:p>
    <w:p w:rsidR="002E6627" w:rsidRPr="00DB1C4F" w:rsidRDefault="002E6627" w:rsidP="002E6627">
      <w:pPr>
        <w:spacing w:after="0"/>
        <w:ind w:firstLine="709"/>
        <w:jc w:val="both"/>
        <w:rPr>
          <w:rFonts w:ascii="Times New Roman" w:hAnsi="Times New Roman" w:cs="Times New Roman"/>
          <w:b/>
          <w:color w:val="0070C0"/>
          <w:sz w:val="28"/>
          <w:szCs w:val="28"/>
        </w:rPr>
      </w:pPr>
    </w:p>
    <w:p w:rsidR="002E6627" w:rsidRPr="00DB1C4F" w:rsidRDefault="002E6627" w:rsidP="00DB1C4F">
      <w:pPr>
        <w:spacing w:after="0"/>
        <w:jc w:val="both"/>
        <w:rPr>
          <w:rFonts w:ascii="Times New Roman" w:hAnsi="Times New Roman" w:cs="Times New Roman"/>
          <w:b/>
          <w:color w:val="00B0F0"/>
          <w:sz w:val="28"/>
          <w:szCs w:val="28"/>
        </w:rPr>
      </w:pPr>
      <w:r w:rsidRPr="00DB1C4F">
        <w:rPr>
          <w:rFonts w:ascii="Times New Roman" w:hAnsi="Times New Roman" w:cs="Times New Roman"/>
          <w:b/>
          <w:color w:val="00B0F0"/>
          <w:sz w:val="28"/>
          <w:szCs w:val="28"/>
        </w:rPr>
        <w:t>РАЗДЕЛ 4.</w:t>
      </w:r>
    </w:p>
    <w:p w:rsidR="002E6627" w:rsidRPr="00DB1C4F" w:rsidRDefault="002E6627" w:rsidP="00DB1C4F">
      <w:pPr>
        <w:spacing w:after="0"/>
        <w:jc w:val="both"/>
        <w:rPr>
          <w:rFonts w:ascii="Times New Roman" w:hAnsi="Times New Roman" w:cs="Times New Roman"/>
          <w:b/>
          <w:color w:val="00B0F0"/>
          <w:sz w:val="28"/>
          <w:szCs w:val="28"/>
        </w:rPr>
      </w:pPr>
      <w:r w:rsidRPr="00DB1C4F">
        <w:rPr>
          <w:rFonts w:ascii="Times New Roman" w:hAnsi="Times New Roman" w:cs="Times New Roman"/>
          <w:b/>
          <w:color w:val="00B0F0"/>
          <w:sz w:val="28"/>
          <w:szCs w:val="28"/>
        </w:rPr>
        <w:t>МЕТОДИКА ПРЕПОДАВАНИЯ ИНОСТРАННОГО ЯЗЫКА В НАЧАЛЬНЫХ КЛАССАХ</w:t>
      </w:r>
    </w:p>
    <w:p w:rsidR="002E6627" w:rsidRPr="00DB1C4F" w:rsidRDefault="002E6627" w:rsidP="002E6627">
      <w:pPr>
        <w:spacing w:after="0"/>
        <w:ind w:firstLine="709"/>
        <w:jc w:val="both"/>
        <w:rPr>
          <w:rFonts w:ascii="Times New Roman" w:hAnsi="Times New Roman" w:cs="Times New Roman"/>
          <w:b/>
          <w:color w:val="0070C0"/>
          <w:sz w:val="28"/>
          <w:szCs w:val="28"/>
        </w:rPr>
      </w:pPr>
    </w:p>
    <w:p w:rsidR="002E6627" w:rsidRPr="00DB1C4F" w:rsidRDefault="002E6627" w:rsidP="00DB1C4F">
      <w:pPr>
        <w:spacing w:after="0"/>
        <w:jc w:val="both"/>
        <w:rPr>
          <w:rFonts w:ascii="Times New Roman" w:hAnsi="Times New Roman" w:cs="Times New Roman"/>
          <w:b/>
          <w:color w:val="0070C0"/>
          <w:sz w:val="28"/>
          <w:szCs w:val="28"/>
        </w:rPr>
      </w:pPr>
      <w:r w:rsidRPr="00DB1C4F">
        <w:rPr>
          <w:rFonts w:ascii="Times New Roman" w:hAnsi="Times New Roman" w:cs="Times New Roman"/>
          <w:b/>
          <w:color w:val="0070C0"/>
          <w:sz w:val="28"/>
          <w:szCs w:val="28"/>
        </w:rPr>
        <w:t>преподаватель Нугаева Лилия Рубисовна</w:t>
      </w:r>
    </w:p>
    <w:p w:rsidR="002E6627" w:rsidRPr="00DB1C4F" w:rsidRDefault="002E6627" w:rsidP="00DB1C4F">
      <w:pPr>
        <w:spacing w:after="0"/>
        <w:jc w:val="both"/>
        <w:rPr>
          <w:rFonts w:ascii="Times New Roman" w:hAnsi="Times New Roman" w:cs="Times New Roman"/>
          <w:b/>
          <w:color w:val="0070C0"/>
          <w:sz w:val="28"/>
          <w:szCs w:val="28"/>
        </w:rPr>
      </w:pPr>
      <w:r w:rsidRPr="00DB1C4F">
        <w:rPr>
          <w:rFonts w:ascii="Times New Roman" w:hAnsi="Times New Roman" w:cs="Times New Roman"/>
          <w:b/>
          <w:color w:val="0070C0"/>
          <w:sz w:val="28"/>
          <w:szCs w:val="28"/>
        </w:rPr>
        <w:t>(</w:t>
      </w:r>
      <w:hyperlink r:id="rId7" w:history="1">
        <w:r w:rsidRPr="00DB1C4F">
          <w:rPr>
            <w:rStyle w:val="a4"/>
            <w:rFonts w:ascii="Times New Roman" w:hAnsi="Times New Roman" w:cs="Times New Roman"/>
            <w:b/>
            <w:sz w:val="28"/>
            <w:szCs w:val="28"/>
          </w:rPr>
          <w:t>bor-lili@rambler.ru</w:t>
        </w:r>
      </w:hyperlink>
      <w:r w:rsidRPr="00DB1C4F">
        <w:rPr>
          <w:rFonts w:ascii="Times New Roman" w:hAnsi="Times New Roman" w:cs="Times New Roman"/>
          <w:b/>
          <w:color w:val="0070C0"/>
          <w:sz w:val="28"/>
          <w:szCs w:val="28"/>
        </w:rPr>
        <w:t>, тел. 8-919-831-18-49 Viber, Whatsapp)</w:t>
      </w:r>
    </w:p>
    <w:p w:rsidR="002E6627" w:rsidRPr="00DB1C4F" w:rsidRDefault="002E6627" w:rsidP="002E6627">
      <w:pPr>
        <w:spacing w:after="0"/>
        <w:ind w:firstLine="709"/>
        <w:jc w:val="both"/>
        <w:rPr>
          <w:rFonts w:ascii="Times New Roman" w:hAnsi="Times New Roman" w:cs="Times New Roman"/>
          <w:b/>
          <w:color w:val="0070C0"/>
          <w:sz w:val="28"/>
          <w:szCs w:val="28"/>
        </w:rPr>
      </w:pPr>
    </w:p>
    <w:p w:rsidR="002E6627" w:rsidRPr="00DB1C4F" w:rsidRDefault="002E6627" w:rsidP="00DB1C4F">
      <w:pPr>
        <w:spacing w:after="0"/>
        <w:jc w:val="both"/>
        <w:rPr>
          <w:rFonts w:ascii="Times New Roman" w:hAnsi="Times New Roman" w:cs="Times New Roman"/>
          <w:b/>
          <w:color w:val="0070C0"/>
          <w:sz w:val="28"/>
          <w:szCs w:val="28"/>
        </w:rPr>
      </w:pPr>
      <w:r w:rsidRPr="00DB1C4F">
        <w:rPr>
          <w:rFonts w:ascii="Times New Roman" w:hAnsi="Times New Roman" w:cs="Times New Roman"/>
          <w:b/>
          <w:color w:val="0070C0"/>
          <w:sz w:val="28"/>
          <w:szCs w:val="28"/>
        </w:rPr>
        <w:t>Задание:</w:t>
      </w:r>
      <w:r w:rsidRPr="00DB1C4F">
        <w:rPr>
          <w:rFonts w:ascii="Times New Roman" w:hAnsi="Times New Roman" w:cs="Times New Roman"/>
          <w:b/>
          <w:color w:val="0070C0"/>
          <w:sz w:val="28"/>
          <w:szCs w:val="28"/>
        </w:rPr>
        <w:tab/>
        <w:t xml:space="preserve">1) </w:t>
      </w:r>
      <w:r w:rsidR="00EA262D">
        <w:rPr>
          <w:rFonts w:ascii="Times New Roman" w:hAnsi="Times New Roman" w:cs="Times New Roman"/>
          <w:b/>
          <w:color w:val="0070C0"/>
          <w:sz w:val="28"/>
          <w:szCs w:val="28"/>
        </w:rPr>
        <w:t>изучить</w:t>
      </w:r>
      <w:r w:rsidRPr="00DB1C4F">
        <w:rPr>
          <w:rFonts w:ascii="Times New Roman" w:hAnsi="Times New Roman" w:cs="Times New Roman"/>
          <w:b/>
          <w:color w:val="0070C0"/>
          <w:sz w:val="28"/>
          <w:szCs w:val="28"/>
        </w:rPr>
        <w:t xml:space="preserve"> лекци</w:t>
      </w:r>
      <w:r w:rsidR="00EA262D">
        <w:rPr>
          <w:rFonts w:ascii="Times New Roman" w:hAnsi="Times New Roman" w:cs="Times New Roman"/>
          <w:b/>
          <w:color w:val="0070C0"/>
          <w:sz w:val="28"/>
          <w:szCs w:val="28"/>
        </w:rPr>
        <w:t>и по разделу;</w:t>
      </w:r>
    </w:p>
    <w:p w:rsidR="002E6627" w:rsidRPr="00DB1C4F" w:rsidRDefault="002E6627" w:rsidP="00DB1C4F">
      <w:pPr>
        <w:spacing w:after="0"/>
        <w:jc w:val="both"/>
        <w:rPr>
          <w:rFonts w:ascii="Times New Roman" w:hAnsi="Times New Roman" w:cs="Times New Roman"/>
          <w:b/>
          <w:color w:val="0070C0"/>
          <w:sz w:val="28"/>
          <w:szCs w:val="28"/>
        </w:rPr>
      </w:pPr>
      <w:r w:rsidRPr="00DB1C4F">
        <w:rPr>
          <w:rFonts w:ascii="Times New Roman" w:hAnsi="Times New Roman" w:cs="Times New Roman"/>
          <w:b/>
          <w:color w:val="0070C0"/>
          <w:sz w:val="28"/>
          <w:szCs w:val="28"/>
        </w:rPr>
        <w:tab/>
      </w:r>
      <w:r w:rsidRPr="00DB1C4F">
        <w:rPr>
          <w:rFonts w:ascii="Times New Roman" w:hAnsi="Times New Roman" w:cs="Times New Roman"/>
          <w:b/>
          <w:color w:val="0070C0"/>
          <w:sz w:val="28"/>
          <w:szCs w:val="28"/>
        </w:rPr>
        <w:tab/>
        <w:t xml:space="preserve">2) </w:t>
      </w:r>
      <w:r w:rsidR="00EA262D">
        <w:rPr>
          <w:rFonts w:ascii="Times New Roman" w:hAnsi="Times New Roman" w:cs="Times New Roman"/>
          <w:b/>
          <w:color w:val="0070C0"/>
          <w:sz w:val="28"/>
          <w:szCs w:val="28"/>
        </w:rPr>
        <w:t>выполнить практические работы.</w:t>
      </w:r>
    </w:p>
    <w:p w:rsidR="002E6627" w:rsidRDefault="002E6627" w:rsidP="00DB1C4F">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DB1C4F" w:rsidRPr="00DB1C4F" w:rsidTr="006357D8">
        <w:tc>
          <w:tcPr>
            <w:tcW w:w="1384" w:type="dxa"/>
          </w:tcPr>
          <w:p w:rsidR="00DB1C4F" w:rsidRPr="00DB1C4F" w:rsidRDefault="00DB1C4F" w:rsidP="006357D8">
            <w:pPr>
              <w:ind w:firstLine="0"/>
              <w:jc w:val="center"/>
              <w:rPr>
                <w:rFonts w:ascii="Times New Roman" w:hAnsi="Times New Roman" w:cs="Times New Roman"/>
                <w:b/>
                <w:shadow/>
                <w:color w:val="0070C0"/>
                <w:sz w:val="24"/>
                <w:szCs w:val="24"/>
                <w:lang w:val="ru-RU"/>
              </w:rPr>
            </w:pPr>
            <w:r w:rsidRPr="00DB1C4F">
              <w:rPr>
                <w:rFonts w:ascii="Times New Roman" w:hAnsi="Times New Roman" w:cs="Times New Roman"/>
                <w:b/>
                <w:shadow/>
                <w:noProof/>
                <w:color w:val="0070C0"/>
                <w:lang w:eastAsia="ru-RU"/>
              </w:rPr>
              <w:drawing>
                <wp:inline distT="0" distB="0" distL="0" distR="0">
                  <wp:extent cx="790575" cy="713527"/>
                  <wp:effectExtent l="19050" t="0" r="9525" b="0"/>
                  <wp:docPr id="2"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8" cstate="print"/>
                          <a:stretch>
                            <a:fillRect/>
                          </a:stretch>
                        </pic:blipFill>
                        <pic:spPr>
                          <a:xfrm>
                            <a:off x="0" y="0"/>
                            <a:ext cx="790575" cy="713527"/>
                          </a:xfrm>
                          <a:prstGeom prst="rect">
                            <a:avLst/>
                          </a:prstGeom>
                        </pic:spPr>
                      </pic:pic>
                    </a:graphicData>
                  </a:graphic>
                </wp:inline>
              </w:drawing>
            </w:r>
          </w:p>
        </w:tc>
        <w:tc>
          <w:tcPr>
            <w:tcW w:w="8186" w:type="dxa"/>
            <w:vAlign w:val="center"/>
          </w:tcPr>
          <w:p w:rsidR="00DB1C4F" w:rsidRPr="00DB1C4F" w:rsidRDefault="00DB1C4F" w:rsidP="006357D8">
            <w:pPr>
              <w:ind w:firstLine="0"/>
              <w:rPr>
                <w:rFonts w:ascii="Times New Roman" w:hAnsi="Times New Roman" w:cs="Times New Roman"/>
                <w:b/>
                <w:shadow/>
                <w:color w:val="0070C0"/>
                <w:sz w:val="24"/>
                <w:szCs w:val="24"/>
                <w:lang w:val="ru-RU"/>
              </w:rPr>
            </w:pPr>
          </w:p>
          <w:p w:rsidR="00DB1C4F" w:rsidRPr="00DB1C4F" w:rsidRDefault="00DB1C4F" w:rsidP="006357D8">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 xml:space="preserve">МЕТОДИКА ОБУЧЕНИЯ ИНОСТРАННЫМ ЯЗЫКАМ </w:t>
            </w:r>
            <w:r w:rsidR="00EA262D">
              <w:rPr>
                <w:rFonts w:ascii="Times New Roman" w:hAnsi="Times New Roman" w:cs="Times New Roman"/>
                <w:b/>
                <w:shadow/>
                <w:color w:val="0070C0"/>
                <w:sz w:val="24"/>
                <w:szCs w:val="24"/>
                <w:lang w:val="ru-RU"/>
              </w:rPr>
              <w:t>КАК НАУКА</w:t>
            </w:r>
          </w:p>
          <w:p w:rsidR="00DB1C4F" w:rsidRPr="00DB1C4F" w:rsidRDefault="00DB1C4F" w:rsidP="006357D8">
            <w:pPr>
              <w:ind w:firstLine="0"/>
              <w:rPr>
                <w:rFonts w:ascii="Times New Roman" w:hAnsi="Times New Roman" w:cs="Times New Roman"/>
                <w:b/>
                <w:shadow/>
                <w:color w:val="0070C0"/>
                <w:sz w:val="24"/>
                <w:szCs w:val="24"/>
                <w:lang w:val="ru-RU"/>
              </w:rPr>
            </w:pPr>
          </w:p>
        </w:tc>
      </w:tr>
    </w:tbl>
    <w:p w:rsidR="00DB1C4F" w:rsidRDefault="00DB1C4F" w:rsidP="00DB1C4F">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DB1C4F" w:rsidTr="00DB1C4F">
        <w:tc>
          <w:tcPr>
            <w:tcW w:w="1384" w:type="dxa"/>
          </w:tcPr>
          <w:p w:rsidR="00DB1C4F" w:rsidRDefault="00DB1C4F" w:rsidP="00DB1C4F">
            <w:pPr>
              <w:pStyle w:val="a3"/>
              <w:spacing w:before="0" w:beforeAutospacing="0" w:after="0" w:afterAutospacing="0" w:line="276" w:lineRule="auto"/>
              <w:ind w:firstLine="0"/>
              <w:jc w:val="both"/>
              <w:rPr>
                <w:color w:val="000000"/>
              </w:rPr>
            </w:pPr>
            <w:r>
              <w:rPr>
                <w:noProof/>
                <w:color w:val="000000"/>
              </w:rPr>
              <w:drawing>
                <wp:inline distT="0" distB="0" distL="0" distR="0">
                  <wp:extent cx="1271016" cy="557784"/>
                  <wp:effectExtent l="19050" t="0" r="5334" b="0"/>
                  <wp:docPr id="3"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n-chto-takoe.jpg"/>
                          <pic:cNvPicPr/>
                        </pic:nvPicPr>
                        <pic:blipFill>
                          <a:blip r:embed="rId9" cstate="print"/>
                          <a:stretch>
                            <a:fillRect/>
                          </a:stretch>
                        </pic:blipFill>
                        <pic:spPr>
                          <a:xfrm>
                            <a:off x="0" y="0"/>
                            <a:ext cx="1271016" cy="557784"/>
                          </a:xfrm>
                          <a:prstGeom prst="rect">
                            <a:avLst/>
                          </a:prstGeom>
                        </pic:spPr>
                      </pic:pic>
                    </a:graphicData>
                  </a:graphic>
                </wp:inline>
              </w:drawing>
            </w:r>
          </w:p>
        </w:tc>
        <w:tc>
          <w:tcPr>
            <w:tcW w:w="8753" w:type="dxa"/>
          </w:tcPr>
          <w:p w:rsidR="00DB1C4F" w:rsidRPr="00DB1C4F" w:rsidRDefault="00DB1C4F" w:rsidP="00DB1C4F">
            <w:pPr>
              <w:pStyle w:val="a3"/>
              <w:shd w:val="clear" w:color="auto" w:fill="FFFFFF"/>
              <w:spacing w:before="0" w:beforeAutospacing="0" w:after="0" w:afterAutospacing="0" w:line="276" w:lineRule="auto"/>
              <w:ind w:firstLine="0"/>
              <w:rPr>
                <w:b/>
                <w:color w:val="002060"/>
                <w:lang w:val="ru-RU"/>
              </w:rPr>
            </w:pPr>
            <w:r w:rsidRPr="00DB1C4F">
              <w:rPr>
                <w:b/>
                <w:color w:val="002060"/>
                <w:lang w:val="ru-RU"/>
              </w:rPr>
              <w:t xml:space="preserve">1. </w:t>
            </w:r>
            <w:hyperlink r:id="rId10" w:history="1">
              <w:r w:rsidRPr="00DB1C4F">
                <w:rPr>
                  <w:rStyle w:val="a4"/>
                  <w:b/>
                  <w:color w:val="002060"/>
                  <w:u w:val="none"/>
                  <w:lang w:val="ru-RU"/>
                </w:rPr>
                <w:t>Иностранный язык как учебный предмет в системе языкового образования</w:t>
              </w:r>
            </w:hyperlink>
          </w:p>
          <w:p w:rsidR="00DB1C4F" w:rsidRPr="00DB1C4F" w:rsidRDefault="00DB1C4F" w:rsidP="00DB1C4F">
            <w:pPr>
              <w:pStyle w:val="a3"/>
              <w:shd w:val="clear" w:color="auto" w:fill="FFFFFF"/>
              <w:spacing w:before="0" w:beforeAutospacing="0" w:after="0" w:afterAutospacing="0" w:line="276" w:lineRule="auto"/>
              <w:ind w:firstLine="0"/>
              <w:rPr>
                <w:b/>
                <w:color w:val="002060"/>
                <w:lang w:val="ru-RU"/>
              </w:rPr>
            </w:pPr>
            <w:r w:rsidRPr="00DB1C4F">
              <w:rPr>
                <w:b/>
                <w:color w:val="002060"/>
                <w:lang w:val="ru-RU"/>
              </w:rPr>
              <w:t xml:space="preserve">2. </w:t>
            </w:r>
            <w:hyperlink r:id="rId11" w:history="1">
              <w:r w:rsidRPr="00DB1C4F">
                <w:rPr>
                  <w:rStyle w:val="a4"/>
                  <w:b/>
                  <w:color w:val="002060"/>
                  <w:u w:val="none"/>
                  <w:lang w:val="ru-RU"/>
                </w:rPr>
                <w:t>Методика обучения иностранному языку как наука</w:t>
              </w:r>
            </w:hyperlink>
          </w:p>
          <w:p w:rsidR="00DB1C4F" w:rsidRPr="00DB1C4F" w:rsidRDefault="00DB1C4F" w:rsidP="00DB1C4F">
            <w:pPr>
              <w:pStyle w:val="a3"/>
              <w:shd w:val="clear" w:color="auto" w:fill="FFFFFF"/>
              <w:spacing w:before="0" w:beforeAutospacing="0" w:after="0" w:afterAutospacing="0" w:line="276" w:lineRule="auto"/>
              <w:ind w:firstLine="0"/>
              <w:rPr>
                <w:b/>
                <w:color w:val="002060"/>
                <w:lang w:val="ru-RU"/>
              </w:rPr>
            </w:pPr>
            <w:r w:rsidRPr="00DB1C4F">
              <w:rPr>
                <w:b/>
                <w:color w:val="002060"/>
                <w:lang w:val="ru-RU"/>
              </w:rPr>
              <w:t xml:space="preserve">3. </w:t>
            </w:r>
            <w:hyperlink r:id="rId12" w:history="1">
              <w:r w:rsidRPr="00DB1C4F">
                <w:rPr>
                  <w:rStyle w:val="a4"/>
                  <w:b/>
                  <w:color w:val="002060"/>
                  <w:u w:val="none"/>
                  <w:lang w:val="ru-RU"/>
                </w:rPr>
                <w:t>Связь методики с другими науками</w:t>
              </w:r>
            </w:hyperlink>
          </w:p>
          <w:p w:rsidR="00DB1C4F" w:rsidRPr="00DB1C4F" w:rsidRDefault="00DB1C4F" w:rsidP="00DB1C4F">
            <w:pPr>
              <w:pStyle w:val="a3"/>
              <w:shd w:val="clear" w:color="auto" w:fill="FFFFFF"/>
              <w:spacing w:before="0" w:beforeAutospacing="0" w:after="0" w:afterAutospacing="0" w:line="276" w:lineRule="auto"/>
              <w:ind w:firstLine="0"/>
              <w:rPr>
                <w:color w:val="000000"/>
                <w:lang w:val="ru-RU"/>
              </w:rPr>
            </w:pPr>
            <w:r w:rsidRPr="00DB1C4F">
              <w:rPr>
                <w:b/>
                <w:color w:val="002060"/>
                <w:lang w:val="ru-RU"/>
              </w:rPr>
              <w:t xml:space="preserve">4. </w:t>
            </w:r>
            <w:hyperlink r:id="rId13" w:history="1">
              <w:r w:rsidRPr="00DB1C4F">
                <w:rPr>
                  <w:rStyle w:val="a4"/>
                  <w:b/>
                  <w:color w:val="002060"/>
                  <w:u w:val="none"/>
                  <w:lang w:val="ru-RU"/>
                </w:rPr>
                <w:t>Методы исследования в методике обучения иностранным языкам</w:t>
              </w:r>
            </w:hyperlink>
          </w:p>
        </w:tc>
      </w:tr>
    </w:tbl>
    <w:p w:rsidR="00DB1C4F" w:rsidRDefault="00DB1C4F" w:rsidP="00DB1C4F">
      <w:pPr>
        <w:pStyle w:val="a3"/>
        <w:shd w:val="clear" w:color="auto" w:fill="FFFFFF"/>
        <w:spacing w:before="0" w:beforeAutospacing="0" w:after="0" w:afterAutospacing="0" w:line="276" w:lineRule="auto"/>
        <w:jc w:val="both"/>
        <w:rPr>
          <w:color w:val="000000"/>
        </w:rPr>
      </w:pPr>
    </w:p>
    <w:p w:rsidR="002E6627" w:rsidRDefault="00DB1C4F" w:rsidP="00DB1C4F">
      <w:pPr>
        <w:pStyle w:val="a3"/>
        <w:shd w:val="clear" w:color="auto" w:fill="FFFFFF"/>
        <w:spacing w:before="0" w:beforeAutospacing="0" w:after="0" w:afterAutospacing="0" w:line="276" w:lineRule="auto"/>
        <w:jc w:val="both"/>
        <w:rPr>
          <w:b/>
          <w:color w:val="002060"/>
        </w:rPr>
      </w:pPr>
      <w:r w:rsidRPr="00DB1C4F">
        <w:rPr>
          <w:b/>
          <w:color w:val="002060"/>
        </w:rPr>
        <w:t xml:space="preserve">1. </w:t>
      </w:r>
      <w:hyperlink r:id="rId14" w:history="1">
        <w:r w:rsidR="002E6627" w:rsidRPr="00DB1C4F">
          <w:rPr>
            <w:rStyle w:val="a4"/>
            <w:b/>
            <w:color w:val="002060"/>
            <w:u w:val="none"/>
          </w:rPr>
          <w:t>Иностранный язык как учебный предмет в системе языкового образования</w:t>
        </w:r>
      </w:hyperlink>
    </w:p>
    <w:p w:rsidR="00DB1C4F" w:rsidRPr="00DB1C4F" w:rsidRDefault="00DB1C4F" w:rsidP="00DB1C4F">
      <w:pPr>
        <w:pStyle w:val="a3"/>
        <w:shd w:val="clear" w:color="auto" w:fill="FFFFFF"/>
        <w:spacing w:before="0" w:beforeAutospacing="0" w:after="0" w:afterAutospacing="0" w:line="276" w:lineRule="auto"/>
        <w:jc w:val="both"/>
        <w:rPr>
          <w:b/>
          <w:color w:val="002060"/>
        </w:rPr>
      </w:pP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«Концепция Модернизации российского образования на период до 2010 года» ставит школу перед необходимостью обновления структуры, содержания и образовательных технологий обучения иностранным языкам в целях повышения доступности, качества и эффективности образования. Она подчеркивает необходимость «ориентации образования не только на усвоение </w:t>
      </w:r>
      <w:proofErr w:type="gramStart"/>
      <w:r w:rsidRPr="002E6627">
        <w:rPr>
          <w:rFonts w:ascii="Times New Roman" w:eastAsia="Times New Roman" w:hAnsi="Times New Roman" w:cs="Times New Roman"/>
          <w:color w:val="000000"/>
          <w:sz w:val="24"/>
          <w:szCs w:val="24"/>
          <w:lang w:eastAsia="ru-RU"/>
        </w:rPr>
        <w:t>обучающимся</w:t>
      </w:r>
      <w:proofErr w:type="gramEnd"/>
      <w:r w:rsidRPr="002E6627">
        <w:rPr>
          <w:rFonts w:ascii="Times New Roman" w:eastAsia="Times New Roman" w:hAnsi="Times New Roman" w:cs="Times New Roman"/>
          <w:color w:val="000000"/>
          <w:sz w:val="24"/>
          <w:szCs w:val="24"/>
          <w:lang w:eastAsia="ru-RU"/>
        </w:rPr>
        <w:t xml:space="preserve"> определенной суммы знаний, но и на развитие его личности, его познавательных и созидательных способностей. Общеобразовательная школа должна формировать целостную систему универсальных знаний, умений и навыков, а также самостоятельной деятельности и личной ответственности обучающихся, т.е. ключевые компетентности, определяющие современное качество образования».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Изменение статуса учебной дисциплины «Иностранный язык»</w:t>
      </w:r>
      <w:r w:rsidR="00DB1C4F">
        <w:rPr>
          <w:rFonts w:ascii="Times New Roman" w:eastAsia="Times New Roman" w:hAnsi="Times New Roman" w:cs="Times New Roman"/>
          <w:color w:val="000000"/>
          <w:sz w:val="24"/>
          <w:szCs w:val="24"/>
          <w:lang w:eastAsia="ru-RU"/>
        </w:rPr>
        <w:t>,</w:t>
      </w:r>
      <w:r w:rsidRPr="002E6627">
        <w:rPr>
          <w:rFonts w:ascii="Times New Roman" w:eastAsia="Times New Roman" w:hAnsi="Times New Roman" w:cs="Times New Roman"/>
          <w:color w:val="000000"/>
          <w:sz w:val="24"/>
          <w:szCs w:val="24"/>
          <w:lang w:eastAsia="ru-RU"/>
        </w:rPr>
        <w:t xml:space="preserve"> который входит в общеобразовательную область «Филология»,  повлекло за собой необходимость определения новых целей, значительное обновление содержания, а также новых подходов в обучении иностранным языкам.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w:t>
      </w:r>
      <w:proofErr w:type="gramStart"/>
      <w:r w:rsidRPr="002E6627">
        <w:rPr>
          <w:rFonts w:ascii="Times New Roman" w:eastAsia="Times New Roman" w:hAnsi="Times New Roman" w:cs="Times New Roman"/>
          <w:color w:val="000000"/>
          <w:sz w:val="24"/>
          <w:szCs w:val="24"/>
          <w:lang w:eastAsia="ru-RU"/>
        </w:rPr>
        <w:t>Все это повышает статус предмета «Иностранный язык» как общеобразовательной учебной дисциплины (Примерные программы по иностранным языкам.</w:t>
      </w:r>
      <w:proofErr w:type="gramEnd"/>
      <w:r w:rsidRPr="002E6627">
        <w:rPr>
          <w:rFonts w:ascii="Times New Roman" w:eastAsia="Times New Roman" w:hAnsi="Times New Roman" w:cs="Times New Roman"/>
          <w:color w:val="000000"/>
          <w:sz w:val="24"/>
          <w:szCs w:val="24"/>
          <w:lang w:eastAsia="ru-RU"/>
        </w:rPr>
        <w:t xml:space="preserve"> </w:t>
      </w:r>
      <w:proofErr w:type="gramStart"/>
      <w:r w:rsidRPr="002E6627">
        <w:rPr>
          <w:rFonts w:ascii="Times New Roman" w:eastAsia="Times New Roman" w:hAnsi="Times New Roman" w:cs="Times New Roman"/>
          <w:color w:val="000000"/>
          <w:sz w:val="24"/>
          <w:szCs w:val="24"/>
          <w:lang w:eastAsia="ru-RU"/>
        </w:rPr>
        <w:t>Пояснительная записка).</w:t>
      </w:r>
      <w:proofErr w:type="gramEnd"/>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lastRenderedPageBreak/>
        <w:t>В федеральном компоненте Государственного стандарта цели общего образования конкретизируются на каждой его ступени (цели начального общего, основного общего и среднего (полного) общего образования) и по отдельным учебным предметам, включая  иностранный язык.</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2E6627">
        <w:rPr>
          <w:rFonts w:ascii="Times New Roman" w:eastAsia="Times New Roman" w:hAnsi="Times New Roman" w:cs="Times New Roman"/>
          <w:color w:val="000000"/>
          <w:sz w:val="24"/>
          <w:szCs w:val="24"/>
          <w:lang w:eastAsia="ru-RU"/>
        </w:rPr>
        <w:t>Обязательный минимум содержания представлен в форме набора предметных тем (дидактических единиц), включаемых в обязательном  порядке в основные образовательные  программы начального общего, основного общего, среднего (полного) общего образования (Федеральный компонент Государственного стандарта общего образования.</w:t>
      </w:r>
      <w:proofErr w:type="gramEnd"/>
      <w:r w:rsidRPr="002E6627">
        <w:rPr>
          <w:rFonts w:ascii="Times New Roman" w:eastAsia="Times New Roman" w:hAnsi="Times New Roman" w:cs="Times New Roman"/>
          <w:color w:val="000000"/>
          <w:sz w:val="24"/>
          <w:szCs w:val="24"/>
          <w:lang w:eastAsia="ru-RU"/>
        </w:rPr>
        <w:t xml:space="preserve"> </w:t>
      </w:r>
      <w:proofErr w:type="gramStart"/>
      <w:r w:rsidRPr="002E6627">
        <w:rPr>
          <w:rFonts w:ascii="Times New Roman" w:eastAsia="Times New Roman" w:hAnsi="Times New Roman" w:cs="Times New Roman"/>
          <w:color w:val="000000"/>
          <w:sz w:val="24"/>
          <w:szCs w:val="24"/>
          <w:lang w:eastAsia="ru-RU"/>
        </w:rPr>
        <w:t>Пояснительная записка).</w:t>
      </w:r>
      <w:proofErr w:type="gramEnd"/>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Содержание школьной языковой политики определяется спецификой социально-экономического и политического контекста, в котором функционирует образовательная система по иностранным языкам. Необходимо иметь представление о существующих определениях иностранного языка и о том, что следует понимать под обучением языку (овладением языком), для того чтобы правильно строить современный процесс обучения иностранному языку. В науке под языком </w:t>
      </w:r>
      <w:proofErr w:type="gramStart"/>
      <w:r w:rsidRPr="002E6627">
        <w:rPr>
          <w:rFonts w:ascii="Times New Roman" w:eastAsia="Times New Roman" w:hAnsi="Times New Roman" w:cs="Times New Roman"/>
          <w:color w:val="000000"/>
          <w:sz w:val="24"/>
          <w:szCs w:val="24"/>
          <w:lang w:eastAsia="ru-RU"/>
        </w:rPr>
        <w:t>понимают</w:t>
      </w:r>
      <w:proofErr w:type="gramEnd"/>
      <w:r w:rsidRPr="002E6627">
        <w:rPr>
          <w:rFonts w:ascii="Times New Roman" w:eastAsia="Times New Roman" w:hAnsi="Times New Roman" w:cs="Times New Roman"/>
          <w:color w:val="000000"/>
          <w:sz w:val="24"/>
          <w:szCs w:val="24"/>
          <w:lang w:eastAsia="ru-RU"/>
        </w:rPr>
        <w:t xml:space="preserve"> прежде всего естественный человеческий язык.</w:t>
      </w:r>
    </w:p>
    <w:p w:rsidR="002E6627" w:rsidRPr="00B65FAF" w:rsidRDefault="002E6627" w:rsidP="00B65FAF">
      <w:pPr>
        <w:shd w:val="clear" w:color="auto" w:fill="FFFFFF"/>
        <w:spacing w:after="0"/>
        <w:ind w:firstLine="709"/>
        <w:jc w:val="right"/>
        <w:rPr>
          <w:rFonts w:ascii="Times New Roman" w:eastAsia="Times New Roman" w:hAnsi="Times New Roman" w:cs="Times New Roman"/>
          <w:i/>
          <w:color w:val="000000"/>
          <w:sz w:val="24"/>
          <w:szCs w:val="24"/>
          <w:lang w:eastAsia="ru-RU"/>
        </w:rPr>
      </w:pPr>
      <w:r w:rsidRPr="00B65FAF">
        <w:rPr>
          <w:rFonts w:ascii="Times New Roman" w:eastAsia="Times New Roman" w:hAnsi="Times New Roman" w:cs="Times New Roman"/>
          <w:i/>
          <w:color w:val="000000"/>
          <w:sz w:val="24"/>
          <w:szCs w:val="24"/>
          <w:lang w:eastAsia="ru-RU"/>
        </w:rPr>
        <w:t>Схема 1. Классификация языков</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noProof/>
          <w:color w:val="000000"/>
          <w:sz w:val="24"/>
          <w:szCs w:val="24"/>
          <w:lang w:eastAsia="ru-RU"/>
        </w:rPr>
        <w:drawing>
          <wp:inline distT="0" distB="0" distL="0" distR="0">
            <wp:extent cx="6299835" cy="2552700"/>
            <wp:effectExtent l="19050" t="0" r="5715" b="0"/>
            <wp:docPr id="1" name="Рисунок 0"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5" cstate="print"/>
                    <a:stretch>
                      <a:fillRect/>
                    </a:stretch>
                  </pic:blipFill>
                  <pic:spPr>
                    <a:xfrm>
                      <a:off x="0" y="0"/>
                      <a:ext cx="6299835" cy="2552700"/>
                    </a:xfrm>
                    <a:prstGeom prst="rect">
                      <a:avLst/>
                    </a:prstGeom>
                  </pic:spPr>
                </pic:pic>
              </a:graphicData>
            </a:graphic>
          </wp:inline>
        </w:drawing>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Возникновение и существование естественного языка неразрывно связано с возникновением и существованием человека – homo sapiens. Лингвистический энциклопедический словарь дает следующее определение понятию «язык»: «Язык вообще есть естественно (на определенной стадии развития человеческого общества) возникшая и закономерно развивающаяся семиотическая (знаковая) система &lt; … &gt;, обладающая свойствами социальной предназначенности, </w:t>
      </w:r>
      <w:r w:rsidR="00DB1C4F" w:rsidRPr="002E6627">
        <w:rPr>
          <w:rFonts w:ascii="Times New Roman" w:eastAsia="Times New Roman" w:hAnsi="Times New Roman" w:cs="Times New Roman"/>
          <w:color w:val="000000"/>
          <w:sz w:val="24"/>
          <w:szCs w:val="24"/>
          <w:lang w:eastAsia="ru-RU"/>
        </w:rPr>
        <w:t>–</w:t>
      </w:r>
      <w:r w:rsidRPr="002E6627">
        <w:rPr>
          <w:rFonts w:ascii="Times New Roman" w:eastAsia="Times New Roman" w:hAnsi="Times New Roman" w:cs="Times New Roman"/>
          <w:color w:val="000000"/>
          <w:sz w:val="24"/>
          <w:szCs w:val="24"/>
          <w:lang w:eastAsia="ru-RU"/>
        </w:rPr>
        <w:t xml:space="preserve"> это система, </w:t>
      </w:r>
      <w:proofErr w:type="gramStart"/>
      <w:r w:rsidRPr="002E6627">
        <w:rPr>
          <w:rFonts w:ascii="Times New Roman" w:eastAsia="Times New Roman" w:hAnsi="Times New Roman" w:cs="Times New Roman"/>
          <w:color w:val="000000"/>
          <w:sz w:val="24"/>
          <w:szCs w:val="24"/>
          <w:lang w:eastAsia="ru-RU"/>
        </w:rPr>
        <w:t>существующая</w:t>
      </w:r>
      <w:proofErr w:type="gramEnd"/>
      <w:r w:rsidRPr="002E6627">
        <w:rPr>
          <w:rFonts w:ascii="Times New Roman" w:eastAsia="Times New Roman" w:hAnsi="Times New Roman" w:cs="Times New Roman"/>
          <w:color w:val="000000"/>
          <w:sz w:val="24"/>
          <w:szCs w:val="24"/>
          <w:lang w:eastAsia="ru-RU"/>
        </w:rPr>
        <w:t xml:space="preserve"> прежде всего не для определенного индивида, а для определенного социума» [Лингвистический энциклопедический словарь. – М.: Советская энциклопедия, 1990. </w:t>
      </w:r>
      <w:proofErr w:type="gramStart"/>
      <w:r w:rsidRPr="002E6627">
        <w:rPr>
          <w:rFonts w:ascii="Times New Roman" w:eastAsia="Times New Roman" w:hAnsi="Times New Roman" w:cs="Times New Roman"/>
          <w:color w:val="000000"/>
          <w:sz w:val="24"/>
          <w:szCs w:val="24"/>
          <w:lang w:eastAsia="ru-RU"/>
        </w:rPr>
        <w:t>С. 604].</w:t>
      </w:r>
      <w:proofErr w:type="gramEnd"/>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Иностранный язык выступает в качестве своеобразной альтернативы родному языку. Существуют различные, иногда противоречивые критерии определения родного языка. </w:t>
      </w:r>
      <w:proofErr w:type="gramStart"/>
      <w:r w:rsidRPr="002E6627">
        <w:rPr>
          <w:rFonts w:ascii="Times New Roman" w:eastAsia="Times New Roman" w:hAnsi="Times New Roman" w:cs="Times New Roman"/>
          <w:color w:val="000000"/>
          <w:sz w:val="24"/>
          <w:szCs w:val="24"/>
          <w:lang w:eastAsia="ru-RU"/>
        </w:rPr>
        <w:t>Оптимальным представляется критерий происхождения, согласно которому родной язык является тем языком, на котором мать начинает общаться с ребенком с момента его рождения и который усваивается им в какой-то мере ещё в утробе (Н.Д. Гальскова).</w:t>
      </w:r>
      <w:proofErr w:type="gramEnd"/>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При выборе языка обучения в учебном учреждении под «родным языком» понимают язык, которым 5-6 летний ребенок владеет свободно. В многонациональном обществе, которым </w:t>
      </w:r>
      <w:r w:rsidRPr="002E6627">
        <w:rPr>
          <w:rFonts w:ascii="Times New Roman" w:eastAsia="Times New Roman" w:hAnsi="Times New Roman" w:cs="Times New Roman"/>
          <w:color w:val="000000"/>
          <w:sz w:val="24"/>
          <w:szCs w:val="24"/>
          <w:lang w:eastAsia="ru-RU"/>
        </w:rPr>
        <w:lastRenderedPageBreak/>
        <w:t xml:space="preserve">является Россия, ребенок может владеть несколькими языками практически в одинаковой степени, что делает сложным разделение языков </w:t>
      </w:r>
      <w:proofErr w:type="gramStart"/>
      <w:r w:rsidRPr="002E6627">
        <w:rPr>
          <w:rFonts w:ascii="Times New Roman" w:eastAsia="Times New Roman" w:hAnsi="Times New Roman" w:cs="Times New Roman"/>
          <w:color w:val="000000"/>
          <w:sz w:val="24"/>
          <w:szCs w:val="24"/>
          <w:lang w:eastAsia="ru-RU"/>
        </w:rPr>
        <w:t>на</w:t>
      </w:r>
      <w:proofErr w:type="gramEnd"/>
      <w:r w:rsidRPr="002E6627">
        <w:rPr>
          <w:rFonts w:ascii="Times New Roman" w:eastAsia="Times New Roman" w:hAnsi="Times New Roman" w:cs="Times New Roman"/>
          <w:color w:val="000000"/>
          <w:sz w:val="24"/>
          <w:szCs w:val="24"/>
          <w:lang w:eastAsia="ru-RU"/>
        </w:rPr>
        <w:t xml:space="preserve"> родной и неродной.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Обратившись к схеме 1, мы увидим, что неродной язык может быть представлен двумя вариантами: иностранным языком и вторым языком. Немецкий лингвист В. Кляйн дает следующее определение понятиям «иностранный язык» и «второй язык».</w:t>
      </w:r>
      <w:r w:rsidR="00DB1C4F">
        <w:rPr>
          <w:rFonts w:ascii="Times New Roman" w:eastAsia="Times New Roman" w:hAnsi="Times New Roman" w:cs="Times New Roman"/>
          <w:color w:val="000000"/>
          <w:sz w:val="24"/>
          <w:szCs w:val="24"/>
          <w:lang w:eastAsia="ru-RU"/>
        </w:rPr>
        <w:t xml:space="preserve"> </w:t>
      </w:r>
      <w:r w:rsidRPr="002E6627">
        <w:rPr>
          <w:rFonts w:ascii="Times New Roman" w:eastAsia="Times New Roman" w:hAnsi="Times New Roman" w:cs="Times New Roman"/>
          <w:i/>
          <w:iCs/>
          <w:color w:val="000000"/>
          <w:sz w:val="24"/>
          <w:szCs w:val="24"/>
          <w:lang w:eastAsia="ru-RU"/>
        </w:rPr>
        <w:t>Иностранный язык</w:t>
      </w:r>
      <w:r w:rsidR="00DB1C4F">
        <w:rPr>
          <w:rFonts w:ascii="Times New Roman" w:eastAsia="Times New Roman" w:hAnsi="Times New Roman" w:cs="Times New Roman"/>
          <w:i/>
          <w:iCs/>
          <w:color w:val="000000"/>
          <w:sz w:val="24"/>
          <w:szCs w:val="24"/>
          <w:lang w:eastAsia="ru-RU"/>
        </w:rPr>
        <w:t xml:space="preserve"> </w:t>
      </w:r>
      <w:r w:rsidRPr="002E6627">
        <w:rPr>
          <w:rFonts w:ascii="Times New Roman" w:eastAsia="Times New Roman" w:hAnsi="Times New Roman" w:cs="Times New Roman"/>
          <w:color w:val="000000"/>
          <w:sz w:val="24"/>
          <w:szCs w:val="24"/>
          <w:lang w:eastAsia="ru-RU"/>
        </w:rPr>
        <w:t xml:space="preserve">– это язык, который изучается вне условий его естественного бытования, т.е. в учебном процессе, и который не употребляется наряду </w:t>
      </w:r>
      <w:proofErr w:type="gramStart"/>
      <w:r w:rsidRPr="002E6627">
        <w:rPr>
          <w:rFonts w:ascii="Times New Roman" w:eastAsia="Times New Roman" w:hAnsi="Times New Roman" w:cs="Times New Roman"/>
          <w:color w:val="000000"/>
          <w:sz w:val="24"/>
          <w:szCs w:val="24"/>
          <w:lang w:eastAsia="ru-RU"/>
        </w:rPr>
        <w:t>с</w:t>
      </w:r>
      <w:proofErr w:type="gramEnd"/>
      <w:r w:rsidRPr="002E6627">
        <w:rPr>
          <w:rFonts w:ascii="Times New Roman" w:eastAsia="Times New Roman" w:hAnsi="Times New Roman" w:cs="Times New Roman"/>
          <w:color w:val="000000"/>
          <w:sz w:val="24"/>
          <w:szCs w:val="24"/>
          <w:lang w:eastAsia="ru-RU"/>
        </w:rPr>
        <w:t xml:space="preserve"> родным в повседневной коммуникации. Тогда как</w:t>
      </w:r>
      <w:r w:rsidR="00DB1C4F">
        <w:rPr>
          <w:rFonts w:ascii="Times New Roman" w:eastAsia="Times New Roman" w:hAnsi="Times New Roman" w:cs="Times New Roman"/>
          <w:color w:val="000000"/>
          <w:sz w:val="24"/>
          <w:szCs w:val="24"/>
          <w:lang w:eastAsia="ru-RU"/>
        </w:rPr>
        <w:t xml:space="preserve"> </w:t>
      </w:r>
      <w:r w:rsidRPr="002E6627">
        <w:rPr>
          <w:rFonts w:ascii="Times New Roman" w:eastAsia="Times New Roman" w:hAnsi="Times New Roman" w:cs="Times New Roman"/>
          <w:i/>
          <w:iCs/>
          <w:color w:val="000000"/>
          <w:sz w:val="24"/>
          <w:szCs w:val="24"/>
          <w:lang w:eastAsia="ru-RU"/>
        </w:rPr>
        <w:t>второй язык</w:t>
      </w:r>
      <w:r w:rsidR="00DB1C4F">
        <w:rPr>
          <w:rFonts w:ascii="Times New Roman" w:eastAsia="Times New Roman" w:hAnsi="Times New Roman" w:cs="Times New Roman"/>
          <w:i/>
          <w:iCs/>
          <w:color w:val="000000"/>
          <w:sz w:val="24"/>
          <w:szCs w:val="24"/>
          <w:lang w:eastAsia="ru-RU"/>
        </w:rPr>
        <w:t xml:space="preserve"> </w:t>
      </w:r>
      <w:r w:rsidRPr="002E6627">
        <w:rPr>
          <w:rFonts w:ascii="Times New Roman" w:eastAsia="Times New Roman" w:hAnsi="Times New Roman" w:cs="Times New Roman"/>
          <w:color w:val="000000"/>
          <w:sz w:val="24"/>
          <w:szCs w:val="24"/>
          <w:lang w:eastAsia="ru-RU"/>
        </w:rPr>
        <w:t>наряду с родным языком служит вторым средством общения и усваивается обычно в социальном окружении, где он является реальным средством общения.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Таким образом, иностранный язык, в отличие от второго языка усваивается человеком вне социального окружения, в котором этот язык является естественным средством общения. Однако данное отличие имеет условный характер, и установить четкие границы между ними достаточно сложно. Иностранный и «второй» языки могут при соответствующих обстоятельствах легко «переходить» друг в друга. Например, немецкий язык для изучающего его в России будет иностранным языком, а для иммигрантов, овладевающих этим языком как средством повседневного общения в Германии, он станет вторым языком. Если иммигрант покидает Германию и возвращается в свою страну, немецкий язык переходит из разряда второго в категорию иностранного языка.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Управляемый процесс овладения языком связан с такими понятиями, как </w:t>
      </w:r>
      <w:r w:rsidRPr="002E6627">
        <w:rPr>
          <w:rFonts w:ascii="Times New Roman" w:eastAsia="Times New Roman" w:hAnsi="Times New Roman" w:cs="Times New Roman"/>
          <w:i/>
          <w:iCs/>
          <w:color w:val="000000"/>
          <w:sz w:val="24"/>
          <w:szCs w:val="24"/>
          <w:lang w:eastAsia="ru-RU"/>
        </w:rPr>
        <w:t>преподавание языка </w:t>
      </w:r>
      <w:r w:rsidRPr="002E6627">
        <w:rPr>
          <w:rFonts w:ascii="Times New Roman" w:eastAsia="Times New Roman" w:hAnsi="Times New Roman" w:cs="Times New Roman"/>
          <w:color w:val="000000"/>
          <w:sz w:val="24"/>
          <w:szCs w:val="24"/>
          <w:lang w:eastAsia="ru-RU"/>
        </w:rPr>
        <w:t>и</w:t>
      </w:r>
      <w:r w:rsidRPr="002E6627">
        <w:rPr>
          <w:rFonts w:ascii="Times New Roman" w:eastAsia="Times New Roman" w:hAnsi="Times New Roman" w:cs="Times New Roman"/>
          <w:i/>
          <w:iCs/>
          <w:color w:val="000000"/>
          <w:sz w:val="24"/>
          <w:szCs w:val="24"/>
          <w:lang w:eastAsia="ru-RU"/>
        </w:rPr>
        <w:t> изучение языка</w:t>
      </w:r>
      <w:r w:rsidRPr="002E6627">
        <w:rPr>
          <w:rFonts w:ascii="Times New Roman" w:eastAsia="Times New Roman" w:hAnsi="Times New Roman" w:cs="Times New Roman"/>
          <w:color w:val="000000"/>
          <w:sz w:val="24"/>
          <w:szCs w:val="24"/>
          <w:lang w:eastAsia="ru-RU"/>
        </w:rPr>
        <w:t>, т.е. с обучением языку. </w:t>
      </w:r>
      <w:r w:rsidRPr="002E6627">
        <w:rPr>
          <w:rFonts w:ascii="Times New Roman" w:eastAsia="Times New Roman" w:hAnsi="Times New Roman" w:cs="Times New Roman"/>
          <w:i/>
          <w:iCs/>
          <w:color w:val="000000"/>
          <w:sz w:val="24"/>
          <w:szCs w:val="24"/>
          <w:lang w:eastAsia="ru-RU"/>
        </w:rPr>
        <w:t>Обучение иностранному языку представляет собой специальным образом  (институционально) организованный процесс, в ходе которого в результате взаимодействия обучаемого и обучающего осуществляется воспроизведение и усвоение определенного опыта в соответствии с заданной целью</w:t>
      </w:r>
      <w:r w:rsidRPr="002E6627">
        <w:rPr>
          <w:rFonts w:ascii="Times New Roman" w:eastAsia="Times New Roman" w:hAnsi="Times New Roman" w:cs="Times New Roman"/>
          <w:color w:val="000000"/>
          <w:sz w:val="24"/>
          <w:szCs w:val="24"/>
          <w:lang w:eastAsia="ru-RU"/>
        </w:rPr>
        <w:t> (Н.Д.Гальскова). Здесь речь идет о речевом иноязычном  опыте, которым в той или иной степени владеет учитель и полностью или частично не владеет ученик.</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Обучение иностранному языку, по определению И.В. Рахманова, есть «… процесс систематического и последовательного сообщения учителем знаний и привитие умений и навыков  в области иностранных языков, процесс активного и сознательного усвоения их учащимися, процесс создания и закрепления у детей тех качеств, которые мы стремимся у них воспитать». Из данного </w:t>
      </w:r>
      <w:proofErr w:type="gramStart"/>
      <w:r w:rsidRPr="002E6627">
        <w:rPr>
          <w:rFonts w:ascii="Times New Roman" w:eastAsia="Times New Roman" w:hAnsi="Times New Roman" w:cs="Times New Roman"/>
          <w:color w:val="000000"/>
          <w:sz w:val="24"/>
          <w:szCs w:val="24"/>
          <w:lang w:eastAsia="ru-RU"/>
        </w:rPr>
        <w:t>определения</w:t>
      </w:r>
      <w:proofErr w:type="gramEnd"/>
      <w:r w:rsidRPr="002E6627">
        <w:rPr>
          <w:rFonts w:ascii="Times New Roman" w:eastAsia="Times New Roman" w:hAnsi="Times New Roman" w:cs="Times New Roman"/>
          <w:color w:val="000000"/>
          <w:sz w:val="24"/>
          <w:szCs w:val="24"/>
          <w:lang w:eastAsia="ru-RU"/>
        </w:rPr>
        <w:t xml:space="preserve"> очевидно, что процесс обучения – это процесс двусторонний, включающий в себя в их единстве обучающую деятельность учителя/преподавателя иностранного языка и обучаемого, направленную на изучение/овладение языком.</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Между понятиями </w:t>
      </w:r>
      <w:r w:rsidRPr="002E6627">
        <w:rPr>
          <w:rFonts w:ascii="Times New Roman" w:eastAsia="Times New Roman" w:hAnsi="Times New Roman" w:cs="Times New Roman"/>
          <w:i/>
          <w:iCs/>
          <w:color w:val="000000"/>
          <w:sz w:val="24"/>
          <w:szCs w:val="24"/>
          <w:lang w:eastAsia="ru-RU"/>
        </w:rPr>
        <w:t>«овладение языком»</w:t>
      </w:r>
      <w:r w:rsidRPr="002E6627">
        <w:rPr>
          <w:rFonts w:ascii="Times New Roman" w:eastAsia="Times New Roman" w:hAnsi="Times New Roman" w:cs="Times New Roman"/>
          <w:color w:val="000000"/>
          <w:sz w:val="24"/>
          <w:szCs w:val="24"/>
          <w:lang w:eastAsia="ru-RU"/>
        </w:rPr>
        <w:t> и </w:t>
      </w:r>
      <w:r w:rsidRPr="002E6627">
        <w:rPr>
          <w:rFonts w:ascii="Times New Roman" w:eastAsia="Times New Roman" w:hAnsi="Times New Roman" w:cs="Times New Roman"/>
          <w:i/>
          <w:iCs/>
          <w:color w:val="000000"/>
          <w:sz w:val="24"/>
          <w:szCs w:val="24"/>
          <w:lang w:eastAsia="ru-RU"/>
        </w:rPr>
        <w:t>«изучение языка»</w:t>
      </w:r>
      <w:r w:rsidRPr="002E6627">
        <w:rPr>
          <w:rFonts w:ascii="Times New Roman" w:eastAsia="Times New Roman" w:hAnsi="Times New Roman" w:cs="Times New Roman"/>
          <w:color w:val="000000"/>
          <w:sz w:val="24"/>
          <w:szCs w:val="24"/>
          <w:lang w:eastAsia="ru-RU"/>
        </w:rPr>
        <w:t> есть существенные различия. Для процесса </w:t>
      </w:r>
      <w:r w:rsidRPr="002E6627">
        <w:rPr>
          <w:rFonts w:ascii="Times New Roman" w:eastAsia="Times New Roman" w:hAnsi="Times New Roman" w:cs="Times New Roman"/>
          <w:i/>
          <w:iCs/>
          <w:color w:val="000000"/>
          <w:sz w:val="24"/>
          <w:szCs w:val="24"/>
          <w:lang w:eastAsia="ru-RU"/>
        </w:rPr>
        <w:t>овладения языком</w:t>
      </w:r>
      <w:r w:rsidRPr="002E6627">
        <w:rPr>
          <w:rFonts w:ascii="Times New Roman" w:eastAsia="Times New Roman" w:hAnsi="Times New Roman" w:cs="Times New Roman"/>
          <w:color w:val="000000"/>
          <w:sz w:val="24"/>
          <w:szCs w:val="24"/>
          <w:lang w:eastAsia="ru-RU"/>
        </w:rPr>
        <w:t> характерно неосознанное, интуитивное, непреднамеренное, не находящееся под непосредственным управлением усвоение языкового содержания. </w:t>
      </w:r>
      <w:r w:rsidRPr="002E6627">
        <w:rPr>
          <w:rFonts w:ascii="Times New Roman" w:eastAsia="Times New Roman" w:hAnsi="Times New Roman" w:cs="Times New Roman"/>
          <w:i/>
          <w:iCs/>
          <w:color w:val="000000"/>
          <w:sz w:val="24"/>
          <w:szCs w:val="24"/>
          <w:lang w:eastAsia="ru-RU"/>
        </w:rPr>
        <w:t>Изучение языка</w:t>
      </w:r>
      <w:r w:rsidRPr="002E6627">
        <w:rPr>
          <w:rFonts w:ascii="Times New Roman" w:eastAsia="Times New Roman" w:hAnsi="Times New Roman" w:cs="Times New Roman"/>
          <w:color w:val="000000"/>
          <w:sz w:val="24"/>
          <w:szCs w:val="24"/>
          <w:lang w:eastAsia="ru-RU"/>
        </w:rPr>
        <w:t xml:space="preserve"> есть процесс осознанный, </w:t>
      </w:r>
      <w:proofErr w:type="gramStart"/>
      <w:r w:rsidRPr="002E6627">
        <w:rPr>
          <w:rFonts w:ascii="Times New Roman" w:eastAsia="Times New Roman" w:hAnsi="Times New Roman" w:cs="Times New Roman"/>
          <w:color w:val="000000"/>
          <w:sz w:val="24"/>
          <w:szCs w:val="24"/>
          <w:lang w:eastAsia="ru-RU"/>
        </w:rPr>
        <w:t>предполагающий</w:t>
      </w:r>
      <w:proofErr w:type="gramEnd"/>
      <w:r w:rsidRPr="002E6627">
        <w:rPr>
          <w:rFonts w:ascii="Times New Roman" w:eastAsia="Times New Roman" w:hAnsi="Times New Roman" w:cs="Times New Roman"/>
          <w:color w:val="000000"/>
          <w:sz w:val="24"/>
          <w:szCs w:val="24"/>
          <w:lang w:eastAsia="ru-RU"/>
        </w:rPr>
        <w:t xml:space="preserve"> прежде всего эксплицитно выраженное использование и усвоение правил и языковых элементов. Следовательно, понятие </w:t>
      </w:r>
      <w:r w:rsidRPr="002E6627">
        <w:rPr>
          <w:rFonts w:ascii="Times New Roman" w:eastAsia="Times New Roman" w:hAnsi="Times New Roman" w:cs="Times New Roman"/>
          <w:i/>
          <w:iCs/>
          <w:color w:val="000000"/>
          <w:sz w:val="24"/>
          <w:szCs w:val="24"/>
          <w:lang w:eastAsia="ru-RU"/>
        </w:rPr>
        <w:t>«изучение языка»</w:t>
      </w:r>
      <w:r w:rsidRPr="002E6627">
        <w:rPr>
          <w:rFonts w:ascii="Times New Roman" w:eastAsia="Times New Roman" w:hAnsi="Times New Roman" w:cs="Times New Roman"/>
          <w:color w:val="000000"/>
          <w:sz w:val="24"/>
          <w:szCs w:val="24"/>
          <w:lang w:eastAsia="ru-RU"/>
        </w:rPr>
        <w:t> является более широким, нежели понятие </w:t>
      </w:r>
      <w:r w:rsidRPr="002E6627">
        <w:rPr>
          <w:rFonts w:ascii="Times New Roman" w:eastAsia="Times New Roman" w:hAnsi="Times New Roman" w:cs="Times New Roman"/>
          <w:i/>
          <w:iCs/>
          <w:color w:val="000000"/>
          <w:sz w:val="24"/>
          <w:szCs w:val="24"/>
          <w:lang w:eastAsia="ru-RU"/>
        </w:rPr>
        <w:t>«овладение языком»</w:t>
      </w:r>
      <w:r w:rsidRPr="002E6627">
        <w:rPr>
          <w:rFonts w:ascii="Times New Roman" w:eastAsia="Times New Roman" w:hAnsi="Times New Roman" w:cs="Times New Roman"/>
          <w:color w:val="000000"/>
          <w:sz w:val="24"/>
          <w:szCs w:val="24"/>
          <w:lang w:eastAsia="ru-RU"/>
        </w:rPr>
        <w:t>.</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Однако, к сожалению, изучение языка и обучение ему не всегда  ведут к овладению учащимся этим предметом. Последнее становится возможным в условиях, когда у учащегося в результате его учебной  деятельности (изучение языка), направляемой деятельностью учителя (преподавание), развиваются способности к межкультурному общению с использованием нового языкового кода. Поэтому овладение способностью к межкультурной коммуникации представляет собой результат в первую очередь собственной деятельности ученика, иными </w:t>
      </w:r>
      <w:r w:rsidRPr="002E6627">
        <w:rPr>
          <w:rFonts w:ascii="Times New Roman" w:eastAsia="Times New Roman" w:hAnsi="Times New Roman" w:cs="Times New Roman"/>
          <w:color w:val="000000"/>
          <w:sz w:val="24"/>
          <w:szCs w:val="24"/>
          <w:lang w:eastAsia="ru-RU"/>
        </w:rPr>
        <w:lastRenderedPageBreak/>
        <w:t>словами, эффективность обучения определяется личностью учащегося, который должен брать на себя определенную долю ответственности за результаты обучения.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Как отмечалось выше, приобщение человека к новому языку может осуществляться в разных условиях: в стране изучаемого языка и вне её пределов. Изучение иностранных языков в отрыве от страны изучаемого языка имеет два подварианта: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под руководством учителя – носителя изучаемого языка, что делает возможным естественное использование языка в общении с учителем не только на уроке, но и во внеурочное время;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под руководством учителя – не носителя языка.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2E6627">
        <w:rPr>
          <w:rFonts w:ascii="Times New Roman" w:eastAsia="Times New Roman" w:hAnsi="Times New Roman" w:cs="Times New Roman"/>
          <w:color w:val="000000"/>
          <w:sz w:val="24"/>
          <w:szCs w:val="24"/>
          <w:lang w:eastAsia="ru-RU"/>
        </w:rPr>
        <w:t>Последний</w:t>
      </w:r>
      <w:proofErr w:type="gramEnd"/>
      <w:r w:rsidRPr="002E6627">
        <w:rPr>
          <w:rFonts w:ascii="Times New Roman" w:eastAsia="Times New Roman" w:hAnsi="Times New Roman" w:cs="Times New Roman"/>
          <w:color w:val="000000"/>
          <w:sz w:val="24"/>
          <w:szCs w:val="24"/>
          <w:lang w:eastAsia="ru-RU"/>
        </w:rPr>
        <w:t xml:space="preserve"> подвариант наиболее типичен для отечественных условий обучения иностранному языку.</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Процесс внедрения новых зарубежных методик нельзя не приветствовать, но лишь с поправкой на то, что многие  из них разрабатывались со ссылкой на непосредственный контакт с носителями языка. Геополитическое положение (и, к сожалению, экономическое) нашей страны дает основание утверждать, что  для большинства учащихся существующие в ней условия изучения иностранного языка носят «искусственный» характер, и в данном случае можно говорить лишь об управляемом изучен</w:t>
      </w:r>
      <w:proofErr w:type="gramStart"/>
      <w:r w:rsidRPr="002E6627">
        <w:rPr>
          <w:rFonts w:ascii="Times New Roman" w:eastAsia="Times New Roman" w:hAnsi="Times New Roman" w:cs="Times New Roman"/>
          <w:color w:val="000000"/>
          <w:sz w:val="24"/>
          <w:szCs w:val="24"/>
          <w:lang w:eastAsia="ru-RU"/>
        </w:rPr>
        <w:t>ии ИЯ</w:t>
      </w:r>
      <w:proofErr w:type="gramEnd"/>
      <w:r w:rsidRPr="002E6627">
        <w:rPr>
          <w:rFonts w:ascii="Times New Roman" w:eastAsia="Times New Roman" w:hAnsi="Times New Roman" w:cs="Times New Roman"/>
          <w:color w:val="000000"/>
          <w:sz w:val="24"/>
          <w:szCs w:val="24"/>
          <w:lang w:eastAsia="ru-RU"/>
        </w:rPr>
        <w:t xml:space="preserve"> в отрыве от языковой среды. Если учащиеся имеют возможность выйти на непосредственный контакт с носителем языка у себя в стране, то создается уникальная ситуация естественной языковой среды. Такая ситуация имеет бесспорное преимущество, ибо ни учитель, хорошо владеющий ИЯ, ни аутентичные средства обучения, объективно представляющие культуру страны изучаемого языка, не могут в полной мере восполнить отсутствие непосредственного взаимодействия с носителем этого языка. Вот почему так важно налаживать работу по обмену школьниками, искать в своей стране (области, городе, селе) реальные возможности «выхода» на носителей изучаемого языка, воспитывать у учащихся потребность использовать язык как средство общения.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Итак, применительно к отечественным условиям мы можем говорить об обучении языку. Для обучения характерны планомерность и системность, специальным образом отобранное и методически проинтерпретированное учебное содержание, наличие серии приемов, способов работы, нацеленных на запоминание учащимися этого содержания и на контроль со стороны обучаемого уровня и степени владения учебным материалом, а также определенная ограниченность во времени. Речевые и неречевые действия учащихся достаточно жестко регламентируются целями обучения, выдвигаемыми учителем на каждом конкретном этапе школьного образования, а также содержанием обучения, представляющим, как правило, литературно-разговорную норму современного языка.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Управление становлением речевых навыков и умений возможно в процессе выполнения специальных заданий и упражнений. Поэтому нередко обучение ИЯ связывают лишь с формированием у учащихся репродуктивных умений, т.е. умений пересказать заданный текст, высказаться на уровне подготовленного материала. С этим категорически нельзя согласиться. Результативность в овладении учащимися ИЯ определяется их способностью использовать усвоенный/усваиваемый языковый материал в новых  ситуациях общения. Поэтому в учебном процессе необходимо развивать как репродуктивную, так и продуктивную деятельность </w:t>
      </w:r>
      <w:proofErr w:type="gramStart"/>
      <w:r w:rsidRPr="002E6627">
        <w:rPr>
          <w:rFonts w:ascii="Times New Roman" w:eastAsia="Times New Roman" w:hAnsi="Times New Roman" w:cs="Times New Roman"/>
          <w:color w:val="000000"/>
          <w:sz w:val="24"/>
          <w:szCs w:val="24"/>
          <w:lang w:eastAsia="ru-RU"/>
        </w:rPr>
        <w:t>обучаемого</w:t>
      </w:r>
      <w:proofErr w:type="gramEnd"/>
      <w:r w:rsidRPr="002E6627">
        <w:rPr>
          <w:rFonts w:ascii="Times New Roman" w:eastAsia="Times New Roman" w:hAnsi="Times New Roman" w:cs="Times New Roman"/>
          <w:color w:val="000000"/>
          <w:sz w:val="24"/>
          <w:szCs w:val="24"/>
          <w:lang w:eastAsia="ru-RU"/>
        </w:rPr>
        <w:t>.</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Всю совокупность факторов, обусловливающих специфику системы обучения ИЯ на всех её уровнях и во всех аспектах рассмотрения, Н.Д. Гальскова</w:t>
      </w:r>
      <w:proofErr w:type="gramStart"/>
      <w:r w:rsidRPr="002E6627">
        <w:rPr>
          <w:rFonts w:ascii="Times New Roman" w:eastAsia="Times New Roman" w:hAnsi="Times New Roman" w:cs="Times New Roman"/>
          <w:color w:val="000000"/>
          <w:sz w:val="24"/>
          <w:szCs w:val="24"/>
          <w:lang w:eastAsia="ru-RU"/>
        </w:rPr>
        <w:t>.</w:t>
      </w:r>
      <w:proofErr w:type="gramEnd"/>
      <w:r w:rsidRPr="002E6627">
        <w:rPr>
          <w:rFonts w:ascii="Times New Roman" w:eastAsia="Times New Roman" w:hAnsi="Times New Roman" w:cs="Times New Roman"/>
          <w:color w:val="000000"/>
          <w:sz w:val="24"/>
          <w:szCs w:val="24"/>
          <w:lang w:eastAsia="ru-RU"/>
        </w:rPr>
        <w:t xml:space="preserve"> </w:t>
      </w:r>
      <w:proofErr w:type="gramStart"/>
      <w:r w:rsidRPr="002E6627">
        <w:rPr>
          <w:rFonts w:ascii="Times New Roman" w:eastAsia="Times New Roman" w:hAnsi="Times New Roman" w:cs="Times New Roman"/>
          <w:color w:val="000000"/>
          <w:sz w:val="24"/>
          <w:szCs w:val="24"/>
          <w:lang w:eastAsia="ru-RU"/>
        </w:rPr>
        <w:t>у</w:t>
      </w:r>
      <w:proofErr w:type="gramEnd"/>
      <w:r w:rsidRPr="002E6627">
        <w:rPr>
          <w:rFonts w:ascii="Times New Roman" w:eastAsia="Times New Roman" w:hAnsi="Times New Roman" w:cs="Times New Roman"/>
          <w:color w:val="000000"/>
          <w:sz w:val="24"/>
          <w:szCs w:val="24"/>
          <w:lang w:eastAsia="ru-RU"/>
        </w:rPr>
        <w:t>словно подразделяет на пять групп:</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социально-экономические и политические факторы,</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lastRenderedPageBreak/>
        <w:t>– социально-педагогические,</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социально-культурные,</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методические,</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индивидуальные.</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i/>
          <w:iCs/>
          <w:color w:val="000000"/>
          <w:sz w:val="24"/>
          <w:szCs w:val="24"/>
          <w:lang w:eastAsia="ru-RU"/>
        </w:rPr>
        <w:t>Социально-экономические и политические факторы</w:t>
      </w:r>
      <w:r w:rsidRPr="002E6627">
        <w:rPr>
          <w:rFonts w:ascii="Times New Roman" w:eastAsia="Times New Roman" w:hAnsi="Times New Roman" w:cs="Times New Roman"/>
          <w:color w:val="000000"/>
          <w:sz w:val="24"/>
          <w:szCs w:val="24"/>
          <w:lang w:eastAsia="ru-RU"/>
        </w:rPr>
        <w:t xml:space="preserve"> являются первичными по отношению к другим. Известно, что социально-экономическая и политическая ситуации в обществе формируют социальный заказ по отношению к подготовке его граждан </w:t>
      </w:r>
      <w:proofErr w:type="gramStart"/>
      <w:r w:rsidRPr="002E6627">
        <w:rPr>
          <w:rFonts w:ascii="Times New Roman" w:eastAsia="Times New Roman" w:hAnsi="Times New Roman" w:cs="Times New Roman"/>
          <w:color w:val="000000"/>
          <w:sz w:val="24"/>
          <w:szCs w:val="24"/>
          <w:lang w:eastAsia="ru-RU"/>
        </w:rPr>
        <w:t>по</w:t>
      </w:r>
      <w:proofErr w:type="gramEnd"/>
      <w:r w:rsidRPr="002E6627">
        <w:rPr>
          <w:rFonts w:ascii="Times New Roman" w:eastAsia="Times New Roman" w:hAnsi="Times New Roman" w:cs="Times New Roman"/>
          <w:color w:val="000000"/>
          <w:sz w:val="24"/>
          <w:szCs w:val="24"/>
          <w:lang w:eastAsia="ru-RU"/>
        </w:rPr>
        <w:t xml:space="preserve"> ИЯ. Чем выше общественная потребность в знании языка и специалистах, владеющих одним или несколькими ИЯ, тем более значимыми становятся прагматические  аспекты обучения предмету. Чем выше в обществе потребности в новых профессиональных, личных, культурных, научных контактах с носителями ИЯ, с достижением культуры разных стран и чем реальнее возможность реализовать эти контакты, тем, естественно, выше статус иностранного языка как средства общения и взаимопонимания.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 настоящее время этот статус становится еще более значимым, как следствие определенных факторов, характерных для современного общества:</w:t>
      </w:r>
    </w:p>
    <w:p w:rsidR="002E6627" w:rsidRPr="002E6627" w:rsidRDefault="00DB1C4F"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E6627" w:rsidRPr="002E6627">
        <w:rPr>
          <w:rFonts w:ascii="Times New Roman" w:eastAsia="Times New Roman" w:hAnsi="Times New Roman" w:cs="Times New Roman"/>
          <w:color w:val="000000"/>
          <w:sz w:val="24"/>
          <w:szCs w:val="24"/>
          <w:lang w:eastAsia="ru-RU"/>
        </w:rPr>
        <w:t xml:space="preserve"> расширение экономических, политических, культурных связей  между странами;</w:t>
      </w:r>
    </w:p>
    <w:p w:rsidR="002E6627" w:rsidRPr="002E6627" w:rsidRDefault="00DB1C4F"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E6627" w:rsidRPr="002E6627">
        <w:rPr>
          <w:rFonts w:ascii="Times New Roman" w:eastAsia="Times New Roman" w:hAnsi="Times New Roman" w:cs="Times New Roman"/>
          <w:color w:val="000000"/>
          <w:sz w:val="24"/>
          <w:szCs w:val="24"/>
          <w:lang w:eastAsia="ru-RU"/>
        </w:rPr>
        <w:t xml:space="preserve"> доступ к опыту и знаниям в мире, большому информационному богатству, в том числе в результате развития международных средств массовой коммуникации;</w:t>
      </w:r>
    </w:p>
    <w:p w:rsidR="002E6627" w:rsidRPr="002E6627" w:rsidRDefault="00DB1C4F"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E6627" w:rsidRPr="002E6627">
        <w:rPr>
          <w:rFonts w:ascii="Times New Roman" w:eastAsia="Times New Roman" w:hAnsi="Times New Roman" w:cs="Times New Roman"/>
          <w:color w:val="000000"/>
          <w:sz w:val="24"/>
          <w:szCs w:val="24"/>
          <w:lang w:eastAsia="ru-RU"/>
        </w:rPr>
        <w:t xml:space="preserve"> миграция рабочей силы;</w:t>
      </w:r>
    </w:p>
    <w:p w:rsidR="002E6627" w:rsidRPr="002E6627" w:rsidRDefault="00DB1C4F"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E6627" w:rsidRPr="002E6627">
        <w:rPr>
          <w:rFonts w:ascii="Times New Roman" w:eastAsia="Times New Roman" w:hAnsi="Times New Roman" w:cs="Times New Roman"/>
          <w:color w:val="000000"/>
          <w:sz w:val="24"/>
          <w:szCs w:val="24"/>
          <w:lang w:eastAsia="ru-RU"/>
        </w:rPr>
        <w:t xml:space="preserve"> межгосударственная интеграция в области образования и, следовательно, возможности качественного образования у себя в стране и за рубежом (практически можно сказать, что изучение иностранного языка на должном уровне есть показатель современного образования).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Востребуемость иностранного языка в обществе повышает, в свою очередь, статус иностранного языка как учебного предмета в системе общеобразовательной подготовки школьников. Так, например, в нашей стране иностранный язык в последние десятилетия входил в число обязательных дисциплин, однако управленческие органы и администрации учебных заведений, и прежде всего работники средних общеобразовательных школ, до последнего времени относились к нему как к предмету обязательному, но не первостепенной важности. Это выражалось и  в сокращении учебных часов, отводимых на изучение иностранного языка. Например, в конце 70-х начале 80-х годов прошлого века количество учебных часов в средней школе сократилось с 18 до 14. Начиная с1985 г., когда государство стало активно проводить открытую политику по отношению к мировому сообществу, повышенный интерес </w:t>
      </w:r>
      <w:proofErr w:type="gramStart"/>
      <w:r w:rsidRPr="002E6627">
        <w:rPr>
          <w:rFonts w:ascii="Times New Roman" w:eastAsia="Times New Roman" w:hAnsi="Times New Roman" w:cs="Times New Roman"/>
          <w:color w:val="000000"/>
          <w:sz w:val="24"/>
          <w:szCs w:val="24"/>
          <w:lang w:eastAsia="ru-RU"/>
        </w:rPr>
        <w:t>к</w:t>
      </w:r>
      <w:proofErr w:type="gramEnd"/>
      <w:r w:rsidRPr="002E6627">
        <w:rPr>
          <w:rFonts w:ascii="Times New Roman" w:eastAsia="Times New Roman" w:hAnsi="Times New Roman" w:cs="Times New Roman"/>
          <w:color w:val="000000"/>
          <w:sz w:val="24"/>
          <w:szCs w:val="24"/>
          <w:lang w:eastAsia="ru-RU"/>
        </w:rPr>
        <w:t xml:space="preserve"> </w:t>
      </w:r>
      <w:proofErr w:type="gramStart"/>
      <w:r w:rsidRPr="002E6627">
        <w:rPr>
          <w:rFonts w:ascii="Times New Roman" w:eastAsia="Times New Roman" w:hAnsi="Times New Roman" w:cs="Times New Roman"/>
          <w:color w:val="000000"/>
          <w:sz w:val="24"/>
          <w:szCs w:val="24"/>
          <w:lang w:eastAsia="ru-RU"/>
        </w:rPr>
        <w:t>ИЯ</w:t>
      </w:r>
      <w:proofErr w:type="gramEnd"/>
      <w:r w:rsidRPr="002E6627">
        <w:rPr>
          <w:rFonts w:ascii="Times New Roman" w:eastAsia="Times New Roman" w:hAnsi="Times New Roman" w:cs="Times New Roman"/>
          <w:color w:val="000000"/>
          <w:sz w:val="24"/>
          <w:szCs w:val="24"/>
          <w:lang w:eastAsia="ru-RU"/>
        </w:rPr>
        <w:t xml:space="preserve"> стал одной из характерных черт общественной жизни. Роль и место учебного предмета в общей системе школьного образования коренным образом меняется: иностранный язык переводится в разряд учебных дисциплин федерального значения, заняв в общем предметном реестре место рядом с родным языком и литературой. Школа быстро  реагирует на общественную потребность в знан</w:t>
      </w:r>
      <w:proofErr w:type="gramStart"/>
      <w:r w:rsidRPr="002E6627">
        <w:rPr>
          <w:rFonts w:ascii="Times New Roman" w:eastAsia="Times New Roman" w:hAnsi="Times New Roman" w:cs="Times New Roman"/>
          <w:color w:val="000000"/>
          <w:sz w:val="24"/>
          <w:szCs w:val="24"/>
          <w:lang w:eastAsia="ru-RU"/>
        </w:rPr>
        <w:t>ии ИЯ и</w:t>
      </w:r>
      <w:proofErr w:type="gramEnd"/>
      <w:r w:rsidRPr="002E6627">
        <w:rPr>
          <w:rFonts w:ascii="Times New Roman" w:eastAsia="Times New Roman" w:hAnsi="Times New Roman" w:cs="Times New Roman"/>
          <w:color w:val="000000"/>
          <w:sz w:val="24"/>
          <w:szCs w:val="24"/>
          <w:lang w:eastAsia="ru-RU"/>
        </w:rPr>
        <w:t xml:space="preserve"> включает в учебные планы второй ИЯ, а если позволяют условия, и третий.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 связи со сказанным выше Гальскова Н.Д. сформулировала несколько положений, определяющих перспективу развития отечественной системы обучения ИЯ в новых социально-экономических и политических условиях, а, следовательно, и содержание языковой образовательной политики.</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i/>
          <w:iCs/>
          <w:color w:val="000000"/>
          <w:sz w:val="24"/>
          <w:szCs w:val="24"/>
          <w:lang w:eastAsia="ru-RU"/>
        </w:rPr>
        <w:t xml:space="preserve">На уровне системы обучения ИЯ как совокупности образовательных процессов </w:t>
      </w:r>
      <w:proofErr w:type="gramStart"/>
      <w:r w:rsidRPr="002E6627">
        <w:rPr>
          <w:rFonts w:ascii="Times New Roman" w:eastAsia="Times New Roman" w:hAnsi="Times New Roman" w:cs="Times New Roman"/>
          <w:i/>
          <w:iCs/>
          <w:color w:val="000000"/>
          <w:sz w:val="24"/>
          <w:szCs w:val="24"/>
          <w:lang w:eastAsia="ru-RU"/>
        </w:rPr>
        <w:t>по</w:t>
      </w:r>
      <w:proofErr w:type="gramEnd"/>
      <w:r w:rsidRPr="002E6627">
        <w:rPr>
          <w:rFonts w:ascii="Times New Roman" w:eastAsia="Times New Roman" w:hAnsi="Times New Roman" w:cs="Times New Roman"/>
          <w:i/>
          <w:iCs/>
          <w:color w:val="000000"/>
          <w:sz w:val="24"/>
          <w:szCs w:val="24"/>
          <w:lang w:eastAsia="ru-RU"/>
        </w:rPr>
        <w:t xml:space="preserve"> ИЯ</w:t>
      </w:r>
      <w:r w:rsidRPr="002E6627">
        <w:rPr>
          <w:rFonts w:ascii="Times New Roman" w:eastAsia="Times New Roman" w:hAnsi="Times New Roman" w:cs="Times New Roman"/>
          <w:color w:val="000000"/>
          <w:sz w:val="24"/>
          <w:szCs w:val="24"/>
          <w:lang w:eastAsia="ru-RU"/>
        </w:rPr>
        <w:t>:</w:t>
      </w:r>
    </w:p>
    <w:p w:rsidR="002E6627" w:rsidRPr="002E6627" w:rsidRDefault="002E6627" w:rsidP="002E6627">
      <w:pPr>
        <w:numPr>
          <w:ilvl w:val="0"/>
          <w:numId w:val="1"/>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В условиях массового обучения ИЯ более четко дифференцировать цели обучения применительно к потребностям разных категорий учащихся.  Прагматический аспект </w:t>
      </w:r>
      <w:r w:rsidRPr="002E6627">
        <w:rPr>
          <w:rFonts w:ascii="Times New Roman" w:eastAsia="Times New Roman" w:hAnsi="Times New Roman" w:cs="Times New Roman"/>
          <w:color w:val="000000"/>
          <w:sz w:val="24"/>
          <w:szCs w:val="24"/>
          <w:lang w:eastAsia="ru-RU"/>
        </w:rPr>
        <w:lastRenderedPageBreak/>
        <w:t>обучения ИЯ в настоящее время связан с реальным выходом на иную культуру и её представителей: не просто знание языка, а умение использовать его в реальной коммуникации.</w:t>
      </w:r>
    </w:p>
    <w:p w:rsidR="002E6627" w:rsidRPr="002E6627" w:rsidRDefault="002E6627" w:rsidP="002E6627">
      <w:pPr>
        <w:numPr>
          <w:ilvl w:val="0"/>
          <w:numId w:val="1"/>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Конструировать процесс обучения ИЯ как процесс познания учащимися иной культуры и, следовательно, осознания ими своей принадлежности к определенному социокультурному  сообществу, что будет способствовать развитию многоязычия в нашей стране, а также взаимопониманию и взаимодействию представителей разных культур в условиях поликультурной коммуникации.</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i/>
          <w:iCs/>
          <w:color w:val="000000"/>
          <w:sz w:val="24"/>
          <w:szCs w:val="24"/>
          <w:lang w:eastAsia="ru-RU"/>
        </w:rPr>
        <w:t>На уровне системы как социально-культурной сферы деятельности по приобщению граждан общества к иностранным языкам.</w:t>
      </w:r>
    </w:p>
    <w:p w:rsidR="002E6627" w:rsidRPr="002E6627" w:rsidRDefault="002E6627" w:rsidP="002E6627">
      <w:pPr>
        <w:numPr>
          <w:ilvl w:val="0"/>
          <w:numId w:val="2"/>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Приобщение каждого члена нашего общества, желающего добиться в обществе личных и профессиональных успехов, по меньшей мере, к двум иностранным языкам; при этом речь идет не о системе, которая бы «принуждала» всех к изучению ИЯ, а о создании условий, в которых процесс обучения ИЯ сопровождает человека всю жизнь.</w:t>
      </w:r>
    </w:p>
    <w:p w:rsidR="002E6627" w:rsidRPr="002E6627" w:rsidRDefault="002E6627" w:rsidP="002E6627">
      <w:pPr>
        <w:numPr>
          <w:ilvl w:val="0"/>
          <w:numId w:val="2"/>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Изменения, происходящие как на геополитическом уровне (новые интеграционные тенденции в Европе и мире, миграционные процессы, образование новых госуда</w:t>
      </w:r>
      <w:proofErr w:type="gramStart"/>
      <w:r w:rsidRPr="002E6627">
        <w:rPr>
          <w:rFonts w:ascii="Times New Roman" w:eastAsia="Times New Roman" w:hAnsi="Times New Roman" w:cs="Times New Roman"/>
          <w:color w:val="000000"/>
          <w:sz w:val="24"/>
          <w:szCs w:val="24"/>
          <w:lang w:eastAsia="ru-RU"/>
        </w:rPr>
        <w:t>рств в св</w:t>
      </w:r>
      <w:proofErr w:type="gramEnd"/>
      <w:r w:rsidRPr="002E6627">
        <w:rPr>
          <w:rFonts w:ascii="Times New Roman" w:eastAsia="Times New Roman" w:hAnsi="Times New Roman" w:cs="Times New Roman"/>
          <w:color w:val="000000"/>
          <w:sz w:val="24"/>
          <w:szCs w:val="24"/>
          <w:lang w:eastAsia="ru-RU"/>
        </w:rPr>
        <w:t>язи с распадом СССР и др.), так и внутри России (демократизация общественной жизни, усиление роли и значимости национальных языков) требуют новых подходов к решению языковых проблем в государстве:</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2E6627">
        <w:rPr>
          <w:rFonts w:ascii="Times New Roman" w:eastAsia="Times New Roman" w:hAnsi="Times New Roman" w:cs="Times New Roman"/>
          <w:color w:val="000000"/>
          <w:sz w:val="24"/>
          <w:szCs w:val="24"/>
          <w:lang w:eastAsia="ru-RU"/>
        </w:rPr>
        <w:t>– развитие подлинного многоязычия (родной язык, русский язык как язык межнационального общения и как государственный, иностранные языки);</w:t>
      </w:r>
      <w:proofErr w:type="gramEnd"/>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развитие национальной культуры на базе родного языка; обучение на родном языке; широкое применение родных языков в различных сферах жизни национальных территорий;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стимулирование изучения наряду с русским и родным языками иностранного языка как реального средства общения и взаимопонимания с представителями других культур.</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Стимулирование многоязычия в новых геополитических и внутриполитических условиях в России диктует необходимость развивать многовариантную систему иностранных языков.</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Успех школьной языковой политики в области образования  </w:t>
      </w:r>
      <w:proofErr w:type="gramStart"/>
      <w:r w:rsidRPr="002E6627">
        <w:rPr>
          <w:rFonts w:ascii="Times New Roman" w:eastAsia="Times New Roman" w:hAnsi="Times New Roman" w:cs="Times New Roman"/>
          <w:color w:val="000000"/>
          <w:sz w:val="24"/>
          <w:szCs w:val="24"/>
          <w:lang w:eastAsia="ru-RU"/>
        </w:rPr>
        <w:t>по</w:t>
      </w:r>
      <w:proofErr w:type="gramEnd"/>
      <w:r w:rsidRPr="002E6627">
        <w:rPr>
          <w:rFonts w:ascii="Times New Roman" w:eastAsia="Times New Roman" w:hAnsi="Times New Roman" w:cs="Times New Roman"/>
          <w:color w:val="000000"/>
          <w:sz w:val="24"/>
          <w:szCs w:val="24"/>
          <w:lang w:eastAsia="ru-RU"/>
        </w:rPr>
        <w:t xml:space="preserve"> </w:t>
      </w:r>
      <w:proofErr w:type="gramStart"/>
      <w:r w:rsidRPr="002E6627">
        <w:rPr>
          <w:rFonts w:ascii="Times New Roman" w:eastAsia="Times New Roman" w:hAnsi="Times New Roman" w:cs="Times New Roman"/>
          <w:color w:val="000000"/>
          <w:sz w:val="24"/>
          <w:szCs w:val="24"/>
          <w:lang w:eastAsia="ru-RU"/>
        </w:rPr>
        <w:t>ИЯ</w:t>
      </w:r>
      <w:proofErr w:type="gramEnd"/>
      <w:r w:rsidRPr="002E6627">
        <w:rPr>
          <w:rFonts w:ascii="Times New Roman" w:eastAsia="Times New Roman" w:hAnsi="Times New Roman" w:cs="Times New Roman"/>
          <w:color w:val="000000"/>
          <w:sz w:val="24"/>
          <w:szCs w:val="24"/>
          <w:lang w:eastAsia="ru-RU"/>
        </w:rPr>
        <w:t xml:space="preserve"> во многом определяется тем, насколько своевременно и последовательно интерпретируются общественные потребности в изучении языков в соответствующих документах, делающих данную систему легитимной.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Для построения адекватной современным требованиям системы обучения иностранным языкам необходимо учитывать </w:t>
      </w:r>
      <w:r w:rsidRPr="002E6627">
        <w:rPr>
          <w:rFonts w:ascii="Times New Roman" w:eastAsia="Times New Roman" w:hAnsi="Times New Roman" w:cs="Times New Roman"/>
          <w:i/>
          <w:iCs/>
          <w:color w:val="000000"/>
          <w:sz w:val="24"/>
          <w:szCs w:val="24"/>
          <w:lang w:eastAsia="ru-RU"/>
        </w:rPr>
        <w:t>методические факторы</w:t>
      </w:r>
      <w:r w:rsidRPr="002E6627">
        <w:rPr>
          <w:rFonts w:ascii="Times New Roman" w:eastAsia="Times New Roman" w:hAnsi="Times New Roman" w:cs="Times New Roman"/>
          <w:color w:val="000000"/>
          <w:sz w:val="24"/>
          <w:szCs w:val="24"/>
          <w:lang w:eastAsia="ru-RU"/>
        </w:rPr>
        <w:t xml:space="preserve">, позволяющие воплотить социальный заказ общества по отношению </w:t>
      </w:r>
      <w:proofErr w:type="gramStart"/>
      <w:r w:rsidRPr="002E6627">
        <w:rPr>
          <w:rFonts w:ascii="Times New Roman" w:eastAsia="Times New Roman" w:hAnsi="Times New Roman" w:cs="Times New Roman"/>
          <w:color w:val="000000"/>
          <w:sz w:val="24"/>
          <w:szCs w:val="24"/>
          <w:lang w:eastAsia="ru-RU"/>
        </w:rPr>
        <w:t>к</w:t>
      </w:r>
      <w:proofErr w:type="gramEnd"/>
      <w:r w:rsidRPr="002E6627">
        <w:rPr>
          <w:rFonts w:ascii="Times New Roman" w:eastAsia="Times New Roman" w:hAnsi="Times New Roman" w:cs="Times New Roman"/>
          <w:color w:val="000000"/>
          <w:sz w:val="24"/>
          <w:szCs w:val="24"/>
          <w:lang w:eastAsia="ru-RU"/>
        </w:rPr>
        <w:t xml:space="preserve"> ИЯ в категориях собственно методической науки. В настоящее время общепризнанным является понимание методики как теоретической и прикладной науки, предметом которой является научное обоснование целей, содержания обучения, а также научная разработка наиболее эффективных методов, приемов и форм обучения с учетом поставленных целей, содержания и конкретных  условий обучения.</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p>
    <w:p w:rsidR="002E6627" w:rsidRDefault="00DB1C4F" w:rsidP="00DB1C4F">
      <w:pPr>
        <w:pStyle w:val="a3"/>
        <w:shd w:val="clear" w:color="auto" w:fill="FFFFFF"/>
        <w:spacing w:before="0" w:beforeAutospacing="0" w:after="0" w:afterAutospacing="0" w:line="276" w:lineRule="auto"/>
        <w:jc w:val="both"/>
        <w:rPr>
          <w:b/>
          <w:color w:val="002060"/>
        </w:rPr>
      </w:pPr>
      <w:r w:rsidRPr="00DB1C4F">
        <w:rPr>
          <w:b/>
          <w:color w:val="002060"/>
        </w:rPr>
        <w:t xml:space="preserve">2. </w:t>
      </w:r>
      <w:hyperlink r:id="rId16" w:history="1">
        <w:r w:rsidR="002E6627" w:rsidRPr="00DB1C4F">
          <w:rPr>
            <w:rStyle w:val="a4"/>
            <w:b/>
            <w:color w:val="002060"/>
            <w:u w:val="none"/>
          </w:rPr>
          <w:t>Методика обучения иностранному языку как наука</w:t>
        </w:r>
      </w:hyperlink>
    </w:p>
    <w:p w:rsidR="00DB1C4F" w:rsidRPr="00DB1C4F" w:rsidRDefault="00DB1C4F" w:rsidP="00DB1C4F">
      <w:pPr>
        <w:pStyle w:val="a3"/>
        <w:shd w:val="clear" w:color="auto" w:fill="FFFFFF"/>
        <w:spacing w:before="0" w:beforeAutospacing="0" w:after="0" w:afterAutospacing="0" w:line="276" w:lineRule="auto"/>
        <w:jc w:val="both"/>
        <w:rPr>
          <w:b/>
          <w:color w:val="002060"/>
        </w:rPr>
      </w:pP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 педагогическом плане термин «методика обучения ИЯ» в основном употребляется в трех значениях и обозначает разные по содержанию понятия:</w:t>
      </w:r>
    </w:p>
    <w:p w:rsidR="002E6627" w:rsidRPr="002E6627" w:rsidRDefault="002E6627" w:rsidP="002E6627">
      <w:pPr>
        <w:numPr>
          <w:ilvl w:val="0"/>
          <w:numId w:val="3"/>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методика как учебный предмет в педагогических учебных заведениях, который должен обеспечивать теоретическую и практическую подготовку студентов к эффективной профессиональной деятельности;</w:t>
      </w:r>
    </w:p>
    <w:p w:rsidR="002E6627" w:rsidRPr="002E6627" w:rsidRDefault="002E6627" w:rsidP="002E6627">
      <w:pPr>
        <w:numPr>
          <w:ilvl w:val="0"/>
          <w:numId w:val="3"/>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lastRenderedPageBreak/>
        <w:t>методика как совокупность форм, методов и приемов работы учителя, т.е. как «технология» профессиональной практической деятельности;</w:t>
      </w:r>
    </w:p>
    <w:p w:rsidR="002E6627" w:rsidRPr="002E6627" w:rsidRDefault="002E6627" w:rsidP="002E6627">
      <w:pPr>
        <w:numPr>
          <w:ilvl w:val="0"/>
          <w:numId w:val="3"/>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методика как педагогическая наука, имеющая характеристики, присущие любой науке: объект и предмет исследования, категориальный аппарат, методы исследования.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Методика как наука начала складываться в конце 19-го начале 20-го вв. Процесс становления методики занял многие десятилетия. И ее путь становления досточно противоречивый. Активно обсуждались два вопроса: является ли методика обучения ИЯ самостоятельной или прикладной наукой, является ли она теоретической или практической дисциплиной.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Некоторые исследователи (Щерба Л.В., Рыт Е.М., Розенцвейг Ю.В., Блумфилд Л., Фриз Ч.) считали методику обучения ИЯ прикладным языкознанием. Е.М. Рыт писал: «Методика обучения ИЯ есть практическое приложение общих выводов лингвистики, в особенности сравнительного языкознания». В последнее время эта теория вновь возрождается в связи с возникновением теории языковых контактов и психолингвистики. Естественно, что особенности самого предмета ИЯ не могут не влиять на процесс обучения. Вместе с тем ряд вопросов, связанных с построением процесса обучения ИЯ (система упражнений, принципы построения занятий, проблемы контроля, использование наглядных пособий и т.п.), нельзя решить только на языке лингвистики.</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2E6627">
        <w:rPr>
          <w:rFonts w:ascii="Times New Roman" w:eastAsia="Times New Roman" w:hAnsi="Times New Roman" w:cs="Times New Roman"/>
          <w:color w:val="000000"/>
          <w:sz w:val="24"/>
          <w:szCs w:val="24"/>
          <w:lang w:eastAsia="ru-RU"/>
        </w:rPr>
        <w:t>Ученый Б.В. Беляев утверждал, что методика обучения ИЯ является прикладной психологией, так как основные закономерности обучения ИЯ могут быть выведены из психологических закономерностей усвоения ИЯ, главной из которых является обучать не просто иностранному языку, а мышлению на нем. В качестве теоретической базы для данного мнения послужила теория Сэпира-Уорфа, в которой он утверждал, что структурно-семантические различия разных языков соответствуют различиям</w:t>
      </w:r>
      <w:proofErr w:type="gramEnd"/>
      <w:r w:rsidRPr="002E6627">
        <w:rPr>
          <w:rFonts w:ascii="Times New Roman" w:eastAsia="Times New Roman" w:hAnsi="Times New Roman" w:cs="Times New Roman"/>
          <w:color w:val="000000"/>
          <w:sz w:val="24"/>
          <w:szCs w:val="24"/>
          <w:lang w:eastAsia="ru-RU"/>
        </w:rPr>
        <w:t xml:space="preserve"> в способах мышления, из чего был сделан вывод, что обучение ИЯ – это обучение мышлению на нем. Следовательно, методика, целью которой является обучение иноязычному мышлению, является прикладной психологией. Однако ошибочность этого утверждения вскоре была доказана. Ученый И.В. Рахманов показал, что количество слов, выражающих понятия, отсутствующие в другом языке, сравнительно невелико, более часты случаи несовпадений значений слов и словосочетаний.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 настоящее время методика обучения ИЯ трактуется как самостоятельная теоретическая и прикладная наука, открывающая и обосновывающая закономерности обучения 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 результате эволюции методических концепций сложились две функционально различные методики: общая и частная методики.</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i/>
          <w:iCs/>
          <w:color w:val="000000"/>
          <w:sz w:val="24"/>
          <w:szCs w:val="24"/>
          <w:lang w:eastAsia="ru-RU"/>
        </w:rPr>
        <w:t>Общая методика</w:t>
      </w:r>
      <w:r w:rsidRPr="002E6627">
        <w:rPr>
          <w:rFonts w:ascii="Times New Roman" w:eastAsia="Times New Roman" w:hAnsi="Times New Roman" w:cs="Times New Roman"/>
          <w:color w:val="000000"/>
          <w:sz w:val="24"/>
          <w:szCs w:val="24"/>
          <w:lang w:eastAsia="ru-RU"/>
        </w:rPr>
        <w:t> занимается изучением закономерностей и особенностей процесса обучения ИЯ независимо от того, о каком иностранном языке идет речь. Так, принципы отбора учебного материала, соотношения устной и письменной речи на различных этапах урока и т.д. будут в равнозначных условиях обучения одинаковыми для любого из западноевропейских языков, изучаемых в общеобразовательных школах нашей страны.</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Но знание общих закономерностей обучения ИЯ оказывается недостаточным, когда учитель сталкивается со специфическими особенностями  конкретного иностранного языка. Например, способы овладения глагольными формами Continuous специфичны только для английского языка, громоздкие модели словосложения, склонение существительных и прилагательных – характерны для немецкого языка, а способы образования числительных, использование диакритических знаков, сокращение артикля, наличие партитивного артикля – во французском языке. Еще более существенные различия наблюдаются в фонетике. Для </w:t>
      </w:r>
      <w:r w:rsidRPr="002E6627">
        <w:rPr>
          <w:rFonts w:ascii="Times New Roman" w:eastAsia="Times New Roman" w:hAnsi="Times New Roman" w:cs="Times New Roman"/>
          <w:color w:val="000000"/>
          <w:sz w:val="24"/>
          <w:szCs w:val="24"/>
          <w:lang w:eastAsia="ru-RU"/>
        </w:rPr>
        <w:lastRenderedPageBreak/>
        <w:t>английского языка специфичны трифтонги [ouə], [auə] и дифтонги, для французского – носовые гласные. Во всех подобных случаях необходимо разрабатывать и осуществлять такие приемы, такие способы и формы обучения, которые вели бы к разумно быстрому овладению учащимися соответствующими специфичными явлениями в том или ином иностранном языке.</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Таким образом, </w:t>
      </w:r>
      <w:r w:rsidRPr="002E6627">
        <w:rPr>
          <w:rFonts w:ascii="Times New Roman" w:eastAsia="Times New Roman" w:hAnsi="Times New Roman" w:cs="Times New Roman"/>
          <w:i/>
          <w:iCs/>
          <w:color w:val="000000"/>
          <w:sz w:val="24"/>
          <w:szCs w:val="24"/>
          <w:lang w:eastAsia="ru-RU"/>
        </w:rPr>
        <w:t>частная методика</w:t>
      </w:r>
      <w:r w:rsidRPr="002E6627">
        <w:rPr>
          <w:rFonts w:ascii="Times New Roman" w:eastAsia="Times New Roman" w:hAnsi="Times New Roman" w:cs="Times New Roman"/>
          <w:color w:val="000000"/>
          <w:sz w:val="24"/>
          <w:szCs w:val="24"/>
          <w:lang w:eastAsia="ru-RU"/>
        </w:rPr>
        <w:t> исследует обучение тем языковым и речевым явлениям, которые являются  специфичными для конкретного иностранного языка.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Общая и частная методики взаимосвязаны. Общая методика обогащается на основе опыта частных методик. С другой стороны, закономерности общей методики находят отражение </w:t>
      </w:r>
      <w:proofErr w:type="gramStart"/>
      <w:r w:rsidRPr="002E6627">
        <w:rPr>
          <w:rFonts w:ascii="Times New Roman" w:eastAsia="Times New Roman" w:hAnsi="Times New Roman" w:cs="Times New Roman"/>
          <w:color w:val="000000"/>
          <w:sz w:val="24"/>
          <w:szCs w:val="24"/>
          <w:lang w:eastAsia="ru-RU"/>
        </w:rPr>
        <w:t>в</w:t>
      </w:r>
      <w:proofErr w:type="gramEnd"/>
      <w:r w:rsidRPr="002E6627">
        <w:rPr>
          <w:rFonts w:ascii="Times New Roman" w:eastAsia="Times New Roman" w:hAnsi="Times New Roman" w:cs="Times New Roman"/>
          <w:color w:val="000000"/>
          <w:sz w:val="24"/>
          <w:szCs w:val="24"/>
          <w:lang w:eastAsia="ru-RU"/>
        </w:rPr>
        <w:t xml:space="preserve"> </w:t>
      </w:r>
      <w:proofErr w:type="gramStart"/>
      <w:r w:rsidRPr="002E6627">
        <w:rPr>
          <w:rFonts w:ascii="Times New Roman" w:eastAsia="Times New Roman" w:hAnsi="Times New Roman" w:cs="Times New Roman"/>
          <w:color w:val="000000"/>
          <w:sz w:val="24"/>
          <w:szCs w:val="24"/>
          <w:lang w:eastAsia="ru-RU"/>
        </w:rPr>
        <w:t>частной</w:t>
      </w:r>
      <w:proofErr w:type="gramEnd"/>
      <w:r w:rsidRPr="002E6627">
        <w:rPr>
          <w:rFonts w:ascii="Times New Roman" w:eastAsia="Times New Roman" w:hAnsi="Times New Roman" w:cs="Times New Roman"/>
          <w:color w:val="000000"/>
          <w:sz w:val="24"/>
          <w:szCs w:val="24"/>
          <w:lang w:eastAsia="ru-RU"/>
        </w:rPr>
        <w:t xml:space="preserve"> – обогащая, таким образом, ее теорию.</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Стремительное развитие методической науки порождает отпочкование самостоятельных ветвей общей методики.</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i/>
          <w:iCs/>
          <w:color w:val="000000"/>
          <w:sz w:val="24"/>
          <w:szCs w:val="24"/>
          <w:lang w:eastAsia="ru-RU"/>
        </w:rPr>
        <w:t>Сравнительная методика</w:t>
      </w:r>
      <w:r w:rsidRPr="002E6627">
        <w:rPr>
          <w:rFonts w:ascii="Times New Roman" w:eastAsia="Times New Roman" w:hAnsi="Times New Roman" w:cs="Times New Roman"/>
          <w:color w:val="000000"/>
          <w:sz w:val="24"/>
          <w:szCs w:val="24"/>
          <w:lang w:eastAsia="ru-RU"/>
        </w:rPr>
        <w:t> изучает организацию обучения ИЯ в разных странах.</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i/>
          <w:iCs/>
          <w:color w:val="000000"/>
          <w:sz w:val="24"/>
          <w:szCs w:val="24"/>
          <w:lang w:eastAsia="ru-RU"/>
        </w:rPr>
        <w:t>Историческая методика</w:t>
      </w:r>
      <w:r w:rsidRPr="002E6627">
        <w:rPr>
          <w:rFonts w:ascii="Times New Roman" w:eastAsia="Times New Roman" w:hAnsi="Times New Roman" w:cs="Times New Roman"/>
          <w:color w:val="000000"/>
          <w:sz w:val="24"/>
          <w:szCs w:val="24"/>
          <w:lang w:eastAsia="ru-RU"/>
        </w:rPr>
        <w:t> изучает историю методов обучения.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i/>
          <w:iCs/>
          <w:color w:val="000000"/>
          <w:sz w:val="24"/>
          <w:szCs w:val="24"/>
          <w:lang w:eastAsia="ru-RU"/>
        </w:rPr>
        <w:t>Специальная методика</w:t>
      </w:r>
      <w:r w:rsidRPr="002E6627">
        <w:rPr>
          <w:rFonts w:ascii="Times New Roman" w:eastAsia="Times New Roman" w:hAnsi="Times New Roman" w:cs="Times New Roman"/>
          <w:color w:val="000000"/>
          <w:sz w:val="24"/>
          <w:szCs w:val="24"/>
          <w:lang w:eastAsia="ru-RU"/>
        </w:rPr>
        <w:t> рассматривает отдельно взятые аспекты теории обучения (например, методика применения ТСО, обучение ИЯ в условиях трехъязычия).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Каждая наука имеет свой объект и предмет исследования, а также методы исследования и понятийный аппарат – совокупность базисных категорий.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Разграничение объекта и предмета науки является обязательным с точки зрения методологии исследования. Всякая вещь, явление, отношение — все, что познается, представляет собой объект исследования (поскольку оно еще не познано), поэтому необходимо разграничить объект и предмет методики обучения ИЯ и отличать их от объектов и предметов других наук (педагогики, психологии, и лингвистики). </w:t>
      </w:r>
      <w:proofErr w:type="gramStart"/>
      <w:r w:rsidRPr="002E6627">
        <w:rPr>
          <w:rFonts w:ascii="Times New Roman" w:eastAsia="Times New Roman" w:hAnsi="Times New Roman" w:cs="Times New Roman"/>
          <w:color w:val="000000"/>
          <w:sz w:val="24"/>
          <w:szCs w:val="24"/>
          <w:lang w:eastAsia="ru-RU"/>
        </w:rPr>
        <w:t>Впервые разграничение объекта и предмета методики обучения ИЯ было применено И.Л. Бим (Методика обучения иностранным языкам как наука и проблемы школьного учебника.</w:t>
      </w:r>
      <w:proofErr w:type="gramEnd"/>
      <w:r w:rsidRPr="002E6627">
        <w:rPr>
          <w:rFonts w:ascii="Times New Roman" w:eastAsia="Times New Roman" w:hAnsi="Times New Roman" w:cs="Times New Roman"/>
          <w:color w:val="000000"/>
          <w:sz w:val="24"/>
          <w:szCs w:val="24"/>
          <w:lang w:eastAsia="ru-RU"/>
        </w:rPr>
        <w:t xml:space="preserve"> — </w:t>
      </w:r>
      <w:proofErr w:type="gramStart"/>
      <w:r w:rsidRPr="002E6627">
        <w:rPr>
          <w:rFonts w:ascii="Times New Roman" w:eastAsia="Times New Roman" w:hAnsi="Times New Roman" w:cs="Times New Roman"/>
          <w:color w:val="000000"/>
          <w:sz w:val="24"/>
          <w:szCs w:val="24"/>
          <w:lang w:eastAsia="ru-RU"/>
        </w:rPr>
        <w:t>М.: Рус яз, 1977).</w:t>
      </w:r>
      <w:proofErr w:type="gramEnd"/>
      <w:r w:rsidRPr="002E6627">
        <w:rPr>
          <w:rFonts w:ascii="Times New Roman" w:eastAsia="Times New Roman" w:hAnsi="Times New Roman" w:cs="Times New Roman"/>
          <w:color w:val="000000"/>
          <w:sz w:val="24"/>
          <w:szCs w:val="24"/>
          <w:lang w:eastAsia="ru-RU"/>
        </w:rPr>
        <w:t xml:space="preserve"> Основные объекты методики – </w:t>
      </w:r>
      <w:proofErr w:type="gramStart"/>
      <w:r w:rsidRPr="002E6627">
        <w:rPr>
          <w:rFonts w:ascii="Times New Roman" w:eastAsia="Times New Roman" w:hAnsi="Times New Roman" w:cs="Times New Roman"/>
          <w:color w:val="000000"/>
          <w:sz w:val="24"/>
          <w:szCs w:val="24"/>
          <w:lang w:eastAsia="ru-RU"/>
        </w:rPr>
        <w:t>это</w:t>
      </w:r>
      <w:proofErr w:type="gramEnd"/>
      <w:r w:rsidRPr="002E6627">
        <w:rPr>
          <w:rFonts w:ascii="Times New Roman" w:eastAsia="Times New Roman" w:hAnsi="Times New Roman" w:cs="Times New Roman"/>
          <w:color w:val="000000"/>
          <w:sz w:val="24"/>
          <w:szCs w:val="24"/>
          <w:lang w:eastAsia="ru-RU"/>
        </w:rPr>
        <w:t xml:space="preserve"> прежде всего программы, учебники, учебные пособия, обеспечивающие обучение тому или иному учебному предмету; процесс обучения ему (учебно-воспитательный процесс), включающий деятельность учителя и учащихся, основные организационные формы их взаимодействия (совокупность уроков, внеклассная работа и т.п.). Иначе говоря, в качестве объектов методики выступают реальные явления данной сферы действительности и некоторые результаты познания в данной области, зафиксированные в определенной знаковой форме и выступающие в объективированном, материальном виде (</w:t>
      </w:r>
      <w:proofErr w:type="gramStart"/>
      <w:r w:rsidRPr="002E6627">
        <w:rPr>
          <w:rFonts w:ascii="Times New Roman" w:eastAsia="Times New Roman" w:hAnsi="Times New Roman" w:cs="Times New Roman"/>
          <w:color w:val="000000"/>
          <w:sz w:val="24"/>
          <w:szCs w:val="24"/>
          <w:lang w:eastAsia="ru-RU"/>
        </w:rPr>
        <w:t>к</w:t>
      </w:r>
      <w:proofErr w:type="gramEnd"/>
      <w:r w:rsidRPr="002E6627">
        <w:rPr>
          <w:rFonts w:ascii="Times New Roman" w:eastAsia="Times New Roman" w:hAnsi="Times New Roman" w:cs="Times New Roman"/>
          <w:color w:val="000000"/>
          <w:sz w:val="24"/>
          <w:szCs w:val="24"/>
          <w:lang w:eastAsia="ru-RU"/>
        </w:rPr>
        <w:t xml:space="preserve"> последним относятся программы, учебники).</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Все указанные объекты являются в той или иной форме также объектами изучения других наук. Так, учебные планы, программы, учебники, учебные пособия, учебно-воспитательный процесс, учитель, ученик являются в самом обобщенном виде объектами педагогики и дидактики.</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Ученик, учитель и </w:t>
      </w:r>
      <w:proofErr w:type="gramStart"/>
      <w:r w:rsidRPr="002E6627">
        <w:rPr>
          <w:rFonts w:ascii="Times New Roman" w:eastAsia="Times New Roman" w:hAnsi="Times New Roman" w:cs="Times New Roman"/>
          <w:color w:val="000000"/>
          <w:sz w:val="24"/>
          <w:szCs w:val="24"/>
          <w:lang w:eastAsia="ru-RU"/>
        </w:rPr>
        <w:t>очень косвенно</w:t>
      </w:r>
      <w:proofErr w:type="gramEnd"/>
      <w:r w:rsidRPr="002E6627">
        <w:rPr>
          <w:rFonts w:ascii="Times New Roman" w:eastAsia="Times New Roman" w:hAnsi="Times New Roman" w:cs="Times New Roman"/>
          <w:color w:val="000000"/>
          <w:sz w:val="24"/>
          <w:szCs w:val="24"/>
          <w:lang w:eastAsia="ru-RU"/>
        </w:rPr>
        <w:t xml:space="preserve"> учебно-воспитательный процесс, на основе которого происходит изучение процессов формирования психики школьника, – все это составляет в свою очередь объект педагогической и социальной психологии.</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Лингвистика также имеет общий объект с методикой обучения иностранным языкам, а именно сам иностранный язык как предмет обучения.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2E6627">
        <w:rPr>
          <w:rFonts w:ascii="Times New Roman" w:eastAsia="Times New Roman" w:hAnsi="Times New Roman" w:cs="Times New Roman"/>
          <w:color w:val="000000"/>
          <w:sz w:val="24"/>
          <w:szCs w:val="24"/>
          <w:lang w:eastAsia="ru-RU"/>
        </w:rPr>
        <w:t xml:space="preserve">Однако, при наличии одних и тех же объектов, каждая наука осуществляет их изучение со своей точки зрения, т.е. по-своему отражает и моделирует их, принимая за исходные разные аспекты данных объектов и имеет, следовательно, каждая свой «абстрактный объект», свой предмет изучения; «совокупность конкретных объектов научного исследования – это и есть </w:t>
      </w:r>
      <w:r w:rsidRPr="002E6627">
        <w:rPr>
          <w:rFonts w:ascii="Times New Roman" w:eastAsia="Times New Roman" w:hAnsi="Times New Roman" w:cs="Times New Roman"/>
          <w:color w:val="000000"/>
          <w:sz w:val="24"/>
          <w:szCs w:val="24"/>
          <w:lang w:eastAsia="ru-RU"/>
        </w:rPr>
        <w:lastRenderedPageBreak/>
        <w:t>объект данной науки.</w:t>
      </w:r>
      <w:proofErr w:type="gramEnd"/>
      <w:r w:rsidRPr="002E6627">
        <w:rPr>
          <w:rFonts w:ascii="Times New Roman" w:eastAsia="Times New Roman" w:hAnsi="Times New Roman" w:cs="Times New Roman"/>
          <w:color w:val="000000"/>
          <w:sz w:val="24"/>
          <w:szCs w:val="24"/>
          <w:lang w:eastAsia="ru-RU"/>
        </w:rPr>
        <w:t xml:space="preserve"> Абстрактная система объектов или совокупность (система) абстрактных объектов образует предмет данной науки» (Леонтьев А.А.).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И.Л. Бим определяет предмет методики как обобщение множества возможных моделей взаимодействия всех явлений, процессов, связей, отношений той сферы деятельности, которая связана с обучением иностранным языкам.</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2E6627">
        <w:rPr>
          <w:rFonts w:ascii="Times New Roman" w:eastAsia="Times New Roman" w:hAnsi="Times New Roman" w:cs="Times New Roman"/>
          <w:color w:val="000000"/>
          <w:sz w:val="24"/>
          <w:szCs w:val="24"/>
          <w:lang w:eastAsia="ru-RU"/>
        </w:rPr>
        <w:t>Таким образом, в предмет методики как науки входят все идеальные  подсистемы внутри учебного предмета, т.е. наши знания о нем, зафиксированные в категориях цели, содержания и методов обучения, находящихся в тесной  взаимосвязи друг с другом и взаимодействующих с методикой как целостной, исторически сложившейся системой наших знаний о данной сфере действительности, отражаемой учебным предметом.</w:t>
      </w:r>
      <w:proofErr w:type="gramEnd"/>
      <w:r w:rsidRPr="002E6627">
        <w:rPr>
          <w:rFonts w:ascii="Times New Roman" w:eastAsia="Times New Roman" w:hAnsi="Times New Roman" w:cs="Times New Roman"/>
          <w:color w:val="000000"/>
          <w:sz w:val="24"/>
          <w:szCs w:val="24"/>
          <w:lang w:eastAsia="ru-RU"/>
        </w:rPr>
        <w:t xml:space="preserve"> Все вместе она обобщает и моделирует как свой предмет.</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Выделенные объект и предмет методики обучения ИЯ позволяют определить ее как науку, исследующую цели, содержание, методы и средства обучения, а также способы учения и воспитания на материале иностранного языка.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 рамках методики как науки  важно рассмотреть её базисные категории. Методика имеет в своей основе такие базисные категории, как подход,  система, метод, прием, способ и средства.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b/>
          <w:bCs/>
          <w:i/>
          <w:iCs/>
          <w:color w:val="000000"/>
          <w:sz w:val="24"/>
          <w:szCs w:val="24"/>
          <w:lang w:eastAsia="ru-RU"/>
        </w:rPr>
        <w:t>Подход к обучению</w:t>
      </w:r>
      <w:r w:rsidRPr="002E6627">
        <w:rPr>
          <w:rFonts w:ascii="Times New Roman" w:eastAsia="Times New Roman" w:hAnsi="Times New Roman" w:cs="Times New Roman"/>
          <w:color w:val="000000"/>
          <w:sz w:val="24"/>
          <w:szCs w:val="24"/>
          <w:lang w:eastAsia="ru-RU"/>
        </w:rPr>
        <w:t> – реализация ведущей, доминирующей идеи обучения на практике в виде определенной стратегии и с помощью того или иного метода обучения (Колесникова И.А., Долгина О.А.).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Подход – самая общая исходная идея, концептуальная, личностно-ориентированная позиция (гуманистический, коммуникативный).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b/>
          <w:bCs/>
          <w:i/>
          <w:iCs/>
          <w:color w:val="000000"/>
          <w:sz w:val="24"/>
          <w:szCs w:val="24"/>
          <w:lang w:eastAsia="ru-RU"/>
        </w:rPr>
        <w:t>Метод обучения</w:t>
      </w:r>
      <w:r w:rsidRPr="002E6627">
        <w:rPr>
          <w:rFonts w:ascii="Times New Roman" w:eastAsia="Times New Roman" w:hAnsi="Times New Roman" w:cs="Times New Roman"/>
          <w:color w:val="000000"/>
          <w:sz w:val="24"/>
          <w:szCs w:val="24"/>
          <w:lang w:eastAsia="ru-RU"/>
        </w:rPr>
        <w:t> – базисная категория методики, понимание которой оказывает существенное влияние на трактовку других терминов и понятий.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 xml:space="preserve">Этот термин имеет несколько </w:t>
      </w:r>
      <w:proofErr w:type="gramStart"/>
      <w:r w:rsidRPr="002E6627">
        <w:rPr>
          <w:rFonts w:ascii="Times New Roman" w:eastAsia="Times New Roman" w:hAnsi="Times New Roman" w:cs="Times New Roman"/>
          <w:color w:val="000000"/>
          <w:sz w:val="24"/>
          <w:szCs w:val="24"/>
          <w:lang w:eastAsia="ru-RU"/>
        </w:rPr>
        <w:t>значений</w:t>
      </w:r>
      <w:proofErr w:type="gramEnd"/>
      <w:r w:rsidRPr="002E6627">
        <w:rPr>
          <w:rFonts w:ascii="Times New Roman" w:eastAsia="Times New Roman" w:hAnsi="Times New Roman" w:cs="Times New Roman"/>
          <w:color w:val="000000"/>
          <w:sz w:val="24"/>
          <w:szCs w:val="24"/>
          <w:lang w:eastAsia="ru-RU"/>
        </w:rPr>
        <w:t xml:space="preserve"> как в отечественной, так и в зарубежной методике. В общей дидактике и др. базисных науках «метод» означает способ познания, путь исследования и решения проблемной задачи. В дидактике рассматриваются словесные, наглядные, практические методы.</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 методике обучения ИЯ «</w:t>
      </w:r>
      <w:r w:rsidRPr="002E6627">
        <w:rPr>
          <w:rFonts w:ascii="Times New Roman" w:eastAsia="Times New Roman" w:hAnsi="Times New Roman" w:cs="Times New Roman"/>
          <w:b/>
          <w:bCs/>
          <w:i/>
          <w:iCs/>
          <w:color w:val="000000"/>
          <w:sz w:val="24"/>
          <w:szCs w:val="24"/>
          <w:lang w:eastAsia="ru-RU"/>
        </w:rPr>
        <w:t>метод</w:t>
      </w:r>
      <w:r w:rsidRPr="002E6627">
        <w:rPr>
          <w:rFonts w:ascii="Times New Roman" w:eastAsia="Times New Roman" w:hAnsi="Times New Roman" w:cs="Times New Roman"/>
          <w:color w:val="000000"/>
          <w:sz w:val="24"/>
          <w:szCs w:val="24"/>
          <w:lang w:eastAsia="ru-RU"/>
        </w:rPr>
        <w:t>» – обобщенная модель обучения, основанная на одном из направлений и опирающаяся на конкретные подходы, типичные для данного направления (Колесникова И.А., Долгина О.А.).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b/>
          <w:bCs/>
          <w:i/>
          <w:iCs/>
          <w:color w:val="000000"/>
          <w:sz w:val="24"/>
          <w:szCs w:val="24"/>
          <w:lang w:eastAsia="ru-RU"/>
        </w:rPr>
        <w:t>Метод</w:t>
      </w:r>
      <w:r w:rsidRPr="002E6627">
        <w:rPr>
          <w:rFonts w:ascii="Times New Roman" w:eastAsia="Times New Roman" w:hAnsi="Times New Roman" w:cs="Times New Roman"/>
          <w:color w:val="000000"/>
          <w:sz w:val="24"/>
          <w:szCs w:val="24"/>
          <w:lang w:eastAsia="ru-RU"/>
        </w:rPr>
        <w:t> (в широком смысле слова) – генеральная стратегия обучения в определенный исторический период (переводные, прямой, аудиовизуальный…).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b/>
          <w:bCs/>
          <w:i/>
          <w:iCs/>
          <w:color w:val="000000"/>
          <w:sz w:val="24"/>
          <w:szCs w:val="24"/>
          <w:lang w:eastAsia="ru-RU"/>
        </w:rPr>
        <w:t>Метод </w:t>
      </w:r>
      <w:r w:rsidRPr="002E6627">
        <w:rPr>
          <w:rFonts w:ascii="Times New Roman" w:eastAsia="Times New Roman" w:hAnsi="Times New Roman" w:cs="Times New Roman"/>
          <w:color w:val="000000"/>
          <w:sz w:val="24"/>
          <w:szCs w:val="24"/>
          <w:lang w:eastAsia="ru-RU"/>
        </w:rPr>
        <w:t>(в узком смысле слова) – способ совместной деятельности учителя и учащихся по достижению поставленной цели (ознакомление, тренировка, применение).</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Дискуссионной остается проблема соотношения метода и подхода. Отечественные методисты и большинство зарубежных исследователей считают, что подход к обучению играет основополагающую роль и является той доминирующей идеей, на которой строится новый метод.</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2E6627">
        <w:rPr>
          <w:rFonts w:ascii="Times New Roman" w:eastAsia="Times New Roman" w:hAnsi="Times New Roman" w:cs="Times New Roman"/>
          <w:color w:val="000000"/>
          <w:sz w:val="24"/>
          <w:szCs w:val="24"/>
          <w:lang w:eastAsia="ru-RU"/>
        </w:rPr>
        <w:t>Метод и подход взаимосвязаны и взаимозависимы, между ними нет жесткого, фиксированного подчинения, для них характерно постоянное взаимодействие.</w:t>
      </w:r>
      <w:proofErr w:type="gramEnd"/>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2E6627">
        <w:rPr>
          <w:rFonts w:ascii="Times New Roman" w:eastAsia="Times New Roman" w:hAnsi="Times New Roman" w:cs="Times New Roman"/>
          <w:color w:val="000000"/>
          <w:sz w:val="24"/>
          <w:szCs w:val="24"/>
          <w:lang w:eastAsia="ru-RU"/>
        </w:rPr>
        <w:t>Исследователи единодушно высказывают мнение о том, что не существует абсолютно правильного и эффективного для всех условий обучения метода и приходят к выводу, что необходимо комбинирование различных подходов, принципов и элементов различных методов с учетом специфики обучения, поскольку то, что эффективно в одних условиях, может иметь совершенно противоположный результат в иных условиях обучения.</w:t>
      </w:r>
      <w:proofErr w:type="gramEnd"/>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b/>
          <w:bCs/>
          <w:i/>
          <w:iCs/>
          <w:color w:val="000000"/>
          <w:sz w:val="24"/>
          <w:szCs w:val="24"/>
          <w:lang w:eastAsia="ru-RU"/>
        </w:rPr>
        <w:lastRenderedPageBreak/>
        <w:t>Принципы обучения</w:t>
      </w:r>
      <w:r w:rsidR="00DB1C4F">
        <w:rPr>
          <w:rFonts w:ascii="Times New Roman" w:eastAsia="Times New Roman" w:hAnsi="Times New Roman" w:cs="Times New Roman"/>
          <w:color w:val="000000"/>
          <w:sz w:val="24"/>
          <w:szCs w:val="24"/>
          <w:lang w:eastAsia="ru-RU"/>
        </w:rPr>
        <w:t xml:space="preserve"> </w:t>
      </w:r>
      <w:r w:rsidRPr="002E6627">
        <w:rPr>
          <w:rFonts w:ascii="Times New Roman" w:eastAsia="Times New Roman" w:hAnsi="Times New Roman" w:cs="Times New Roman"/>
          <w:color w:val="000000"/>
          <w:sz w:val="24"/>
          <w:szCs w:val="24"/>
          <w:lang w:eastAsia="ru-RU"/>
        </w:rPr>
        <w:t>– основные положения, определяющие характер процесса обучения, которые формулируются на основе избранного направления и соответствующих этому направлению подходов. Четко сформулированные принципы обучения помогают решить вопрос о том, что, как и какое содержание обучения отбирать, какие материалы и приемы использовать.</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Прием – базисная категория методики, соотносимая с конкретными действиями, совокупность которых составляет суть формируемой деятельности. Существует тесная связь между принципами, приемами и методом обучения: метод, характеризующийся совокупностью принципов, реализуется в системе конкретных приемов. Каждому методу свойственна своя система приемов, однако одни и те же приемы могут использоваться в разных методах. Рациональное сочетание и соотношение приемов определяют сущность и эффективность метода.</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Под</w:t>
      </w:r>
      <w:r w:rsidR="00DB1C4F">
        <w:rPr>
          <w:rFonts w:ascii="Times New Roman" w:eastAsia="Times New Roman" w:hAnsi="Times New Roman" w:cs="Times New Roman"/>
          <w:color w:val="000000"/>
          <w:sz w:val="24"/>
          <w:szCs w:val="24"/>
          <w:lang w:eastAsia="ru-RU"/>
        </w:rPr>
        <w:t xml:space="preserve"> </w:t>
      </w:r>
      <w:r w:rsidRPr="002E6627">
        <w:rPr>
          <w:rFonts w:ascii="Times New Roman" w:eastAsia="Times New Roman" w:hAnsi="Times New Roman" w:cs="Times New Roman"/>
          <w:b/>
          <w:bCs/>
          <w:i/>
          <w:iCs/>
          <w:color w:val="000000"/>
          <w:sz w:val="24"/>
          <w:szCs w:val="24"/>
          <w:lang w:eastAsia="ru-RU"/>
        </w:rPr>
        <w:t>приемом</w:t>
      </w:r>
      <w:r w:rsidR="00DB1C4F">
        <w:rPr>
          <w:rFonts w:ascii="Times New Roman" w:eastAsia="Times New Roman" w:hAnsi="Times New Roman" w:cs="Times New Roman"/>
          <w:b/>
          <w:bCs/>
          <w:i/>
          <w:iCs/>
          <w:color w:val="000000"/>
          <w:sz w:val="24"/>
          <w:szCs w:val="24"/>
          <w:lang w:eastAsia="ru-RU"/>
        </w:rPr>
        <w:t xml:space="preserve"> </w:t>
      </w:r>
      <w:r w:rsidRPr="002E6627">
        <w:rPr>
          <w:rFonts w:ascii="Times New Roman" w:eastAsia="Times New Roman" w:hAnsi="Times New Roman" w:cs="Times New Roman"/>
          <w:color w:val="000000"/>
          <w:sz w:val="24"/>
          <w:szCs w:val="24"/>
          <w:lang w:eastAsia="ru-RU"/>
        </w:rPr>
        <w:t>обучения понимают методически определенное действие учителя, направленное на решение конкретной задачи. Например, приемами ознакомления со значением новых лексических единиц являются использование наглядности, перевод на родной язык, дефиниция…</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b/>
          <w:bCs/>
          <w:i/>
          <w:iCs/>
          <w:color w:val="000000"/>
          <w:sz w:val="24"/>
          <w:szCs w:val="24"/>
          <w:lang w:eastAsia="ru-RU"/>
        </w:rPr>
        <w:t>Цель</w:t>
      </w:r>
      <w:r w:rsidR="00DB1C4F">
        <w:rPr>
          <w:rFonts w:ascii="Times New Roman" w:eastAsia="Times New Roman" w:hAnsi="Times New Roman" w:cs="Times New Roman"/>
          <w:b/>
          <w:bCs/>
          <w:color w:val="000000"/>
          <w:sz w:val="24"/>
          <w:szCs w:val="24"/>
          <w:lang w:eastAsia="ru-RU"/>
        </w:rPr>
        <w:t xml:space="preserve"> </w:t>
      </w:r>
      <w:r w:rsidRPr="002E6627">
        <w:rPr>
          <w:rFonts w:ascii="Times New Roman" w:eastAsia="Times New Roman" w:hAnsi="Times New Roman" w:cs="Times New Roman"/>
          <w:color w:val="000000"/>
          <w:sz w:val="24"/>
          <w:szCs w:val="24"/>
          <w:lang w:eastAsia="ru-RU"/>
        </w:rPr>
        <w:t>обучения – это то, к чему мы стремимся в процессе обучения ИЯ, это идеально планируемый результат (И.Л. Бим). Сначала ставится цель обучения, лишь потом разрабатывается методика. Цель обучения тесно связана с условиями обучения, так как без них ее достижение невозможно.</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b/>
          <w:bCs/>
          <w:i/>
          <w:iCs/>
          <w:color w:val="000000"/>
          <w:sz w:val="24"/>
          <w:szCs w:val="24"/>
          <w:lang w:eastAsia="ru-RU"/>
        </w:rPr>
        <w:t>Условия</w:t>
      </w:r>
      <w:r w:rsidR="00DB1C4F">
        <w:rPr>
          <w:rFonts w:ascii="Times New Roman" w:eastAsia="Times New Roman" w:hAnsi="Times New Roman" w:cs="Times New Roman"/>
          <w:b/>
          <w:bCs/>
          <w:i/>
          <w:iCs/>
          <w:color w:val="000000"/>
          <w:sz w:val="24"/>
          <w:szCs w:val="24"/>
          <w:lang w:eastAsia="ru-RU"/>
        </w:rPr>
        <w:t xml:space="preserve"> </w:t>
      </w:r>
      <w:r w:rsidRPr="002E6627">
        <w:rPr>
          <w:rFonts w:ascii="Times New Roman" w:eastAsia="Times New Roman" w:hAnsi="Times New Roman" w:cs="Times New Roman"/>
          <w:color w:val="000000"/>
          <w:sz w:val="24"/>
          <w:szCs w:val="24"/>
          <w:lang w:eastAsia="ru-RU"/>
        </w:rPr>
        <w:t>обучения –  это обстоятельства, при которых происходит обучение.</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b/>
          <w:bCs/>
          <w:i/>
          <w:iCs/>
          <w:color w:val="000000"/>
          <w:sz w:val="24"/>
          <w:szCs w:val="24"/>
          <w:lang w:eastAsia="ru-RU"/>
        </w:rPr>
        <w:t>Средствами обучения</w:t>
      </w:r>
      <w:r w:rsidR="00DB1C4F">
        <w:rPr>
          <w:rFonts w:ascii="Times New Roman" w:eastAsia="Times New Roman" w:hAnsi="Times New Roman" w:cs="Times New Roman"/>
          <w:b/>
          <w:bCs/>
          <w:i/>
          <w:iCs/>
          <w:color w:val="000000"/>
          <w:sz w:val="24"/>
          <w:szCs w:val="24"/>
          <w:lang w:eastAsia="ru-RU"/>
        </w:rPr>
        <w:t xml:space="preserve"> </w:t>
      </w:r>
      <w:r w:rsidRPr="002E6627">
        <w:rPr>
          <w:rFonts w:ascii="Times New Roman" w:eastAsia="Times New Roman" w:hAnsi="Times New Roman" w:cs="Times New Roman"/>
          <w:color w:val="000000"/>
          <w:sz w:val="24"/>
          <w:szCs w:val="24"/>
          <w:lang w:eastAsia="ru-RU"/>
        </w:rPr>
        <w:t>являются орудия учебного процесса, с помощью которых более успешно и за короткое время достигаются поставленные цели. К средствам обучения относятся: учебник, рабочая тетрадь, магнитофон, карточки.</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Все вышеназванные категории обслуживают </w:t>
      </w:r>
      <w:r w:rsidRPr="002E6627">
        <w:rPr>
          <w:rFonts w:ascii="Times New Roman" w:eastAsia="Times New Roman" w:hAnsi="Times New Roman" w:cs="Times New Roman"/>
          <w:b/>
          <w:bCs/>
          <w:i/>
          <w:iCs/>
          <w:color w:val="000000"/>
          <w:sz w:val="24"/>
          <w:szCs w:val="24"/>
          <w:lang w:eastAsia="ru-RU"/>
        </w:rPr>
        <w:t>систему обучения</w:t>
      </w:r>
      <w:r w:rsidRPr="002E6627">
        <w:rPr>
          <w:rFonts w:ascii="Times New Roman" w:eastAsia="Times New Roman" w:hAnsi="Times New Roman" w:cs="Times New Roman"/>
          <w:color w:val="000000"/>
          <w:sz w:val="24"/>
          <w:szCs w:val="24"/>
          <w:lang w:eastAsia="ru-RU"/>
        </w:rPr>
        <w:t> – всеобщую модель учебного процесса, соответствующую определенной  методической концепции (М.В. Ляховицкий).</w:t>
      </w:r>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2E6627">
        <w:rPr>
          <w:rFonts w:ascii="Times New Roman" w:eastAsia="Times New Roman" w:hAnsi="Times New Roman" w:cs="Times New Roman"/>
          <w:b/>
          <w:bCs/>
          <w:i/>
          <w:iCs/>
          <w:color w:val="000000"/>
          <w:sz w:val="24"/>
          <w:szCs w:val="24"/>
          <w:lang w:eastAsia="ru-RU"/>
        </w:rPr>
        <w:t>Система обучения</w:t>
      </w:r>
      <w:r w:rsidRPr="002E6627">
        <w:rPr>
          <w:rFonts w:ascii="Times New Roman" w:eastAsia="Times New Roman" w:hAnsi="Times New Roman" w:cs="Times New Roman"/>
          <w:color w:val="000000"/>
          <w:sz w:val="24"/>
          <w:szCs w:val="24"/>
          <w:lang w:eastAsia="ru-RU"/>
        </w:rPr>
        <w:t> – полный набор компонентов, соответствующий определенной методической концепции; она определяет цели, содержание, принципы, методы, приемы, способы, средства, формы организации обучения и в свою очередь обусловливается ими (Е.И.Пассов, Е.С.Кузнецова).</w:t>
      </w:r>
      <w:proofErr w:type="gramEnd"/>
    </w:p>
    <w:p w:rsidR="002E6627" w:rsidRPr="002E6627" w:rsidRDefault="002E6627" w:rsidP="002E662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E6627">
        <w:rPr>
          <w:rFonts w:ascii="Times New Roman" w:eastAsia="Times New Roman" w:hAnsi="Times New Roman" w:cs="Times New Roman"/>
          <w:color w:val="000000"/>
          <w:sz w:val="24"/>
          <w:szCs w:val="24"/>
          <w:lang w:eastAsia="ru-RU"/>
        </w:rPr>
        <w:t>Система обучения иностранному языку, как и любому предмету, базируется на положениях о всеобщей связи и взаимообусловленности явлений действительности, о целостности беспрерывно развивающегося мира и системном отражении наших знаний о нем. В любую систему входит понятие множества элементов и понятие целостности. Целостность системы обеспечивается многообразными связями между её элементами и их взаимодействием при функционировании системы. Применительно к обучению иностранным языкам целесообразно рассматривать понятие системы на двух уровнях: на уровне наиболее существенных явлений и процессов, определяющих исходные положения методики обучения иностранным языкам; на уровне педагогического процесса, то есть деятельности учителя и учащихся, опосредуемой учебным комплексом, что обусловливает конечный результат — определенную степень обученности.</w:t>
      </w:r>
    </w:p>
    <w:p w:rsidR="00DB1C4F" w:rsidRDefault="00DB1C4F" w:rsidP="00DB1C4F">
      <w:pPr>
        <w:pStyle w:val="a3"/>
        <w:shd w:val="clear" w:color="auto" w:fill="FFFFFF"/>
        <w:spacing w:before="0" w:beforeAutospacing="0" w:after="0" w:afterAutospacing="0" w:line="276" w:lineRule="auto"/>
        <w:jc w:val="both"/>
        <w:rPr>
          <w:color w:val="000000"/>
        </w:rPr>
      </w:pPr>
    </w:p>
    <w:p w:rsidR="002E6627" w:rsidRDefault="00DB1C4F" w:rsidP="00DB1C4F">
      <w:pPr>
        <w:pStyle w:val="a3"/>
        <w:shd w:val="clear" w:color="auto" w:fill="FFFFFF"/>
        <w:spacing w:before="0" w:beforeAutospacing="0" w:after="0" w:afterAutospacing="0" w:line="276" w:lineRule="auto"/>
        <w:jc w:val="both"/>
        <w:rPr>
          <w:b/>
          <w:color w:val="002060"/>
        </w:rPr>
      </w:pPr>
      <w:r w:rsidRPr="00DB1C4F">
        <w:rPr>
          <w:b/>
          <w:color w:val="002060"/>
        </w:rPr>
        <w:t xml:space="preserve">3. </w:t>
      </w:r>
      <w:hyperlink r:id="rId17" w:history="1">
        <w:r w:rsidR="002E6627" w:rsidRPr="00DB1C4F">
          <w:rPr>
            <w:rStyle w:val="a4"/>
            <w:b/>
            <w:color w:val="002060"/>
            <w:u w:val="none"/>
          </w:rPr>
          <w:t>Связь методики с другими науками</w:t>
        </w:r>
      </w:hyperlink>
    </w:p>
    <w:p w:rsidR="00DB1C4F" w:rsidRPr="00DB1C4F" w:rsidRDefault="00DB1C4F" w:rsidP="00DB1C4F">
      <w:pPr>
        <w:pStyle w:val="a3"/>
        <w:shd w:val="clear" w:color="auto" w:fill="FFFFFF"/>
        <w:spacing w:before="0" w:beforeAutospacing="0" w:after="0" w:afterAutospacing="0" w:line="276" w:lineRule="auto"/>
        <w:jc w:val="both"/>
        <w:rPr>
          <w:b/>
          <w:color w:val="002060"/>
        </w:rPr>
      </w:pP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lastRenderedPageBreak/>
        <w:t>Методика обучения ИЯ, являясь самостоятельной педагогической наукой, связана в то же время с целым рядом других наук – </w:t>
      </w:r>
      <w:r w:rsidRPr="002E6627">
        <w:rPr>
          <w:rStyle w:val="a5"/>
          <w:color w:val="000000"/>
        </w:rPr>
        <w:t>базисных</w:t>
      </w:r>
      <w:r w:rsidRPr="002E6627">
        <w:rPr>
          <w:color w:val="000000"/>
        </w:rPr>
        <w:t> и </w:t>
      </w:r>
      <w:r w:rsidRPr="002E6627">
        <w:rPr>
          <w:rStyle w:val="a5"/>
          <w:color w:val="000000"/>
        </w:rPr>
        <w:t>смежных</w:t>
      </w:r>
      <w:r w:rsidRPr="002E6627">
        <w:rPr>
          <w:color w:val="000000"/>
        </w:rPr>
        <w:t>. Данные базисных наук используются методикой для формирования собственных исследовательских концепций. К базисным наукам относятся философия, педагогика, психология, психолингвистика, лингвистика, теория коммуникаций и др. Данные смежных наук используются методикой как средство обеспечения эффективности и достоверности своих исследований.</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Важной и необходимой для методики является  ее связь с </w:t>
      </w:r>
      <w:r w:rsidRPr="002E6627">
        <w:rPr>
          <w:rStyle w:val="a5"/>
          <w:color w:val="000000"/>
        </w:rPr>
        <w:t>лингвистикой</w:t>
      </w:r>
      <w:r w:rsidRPr="002E6627">
        <w:rPr>
          <w:color w:val="000000"/>
        </w:rPr>
        <w:t>. Роль лингвистической науки в ее отношении к методике определяется спецификой основного предмета последней. Предметом обучения является обучение речевой деятельности на материале определенного языка. Лингвистика же описывает основные системные свойства конкретного языка, формулирует их в правилах, которые активно используются методикой при разработке конкретных обучающих моделей.</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Методика не может обойтись без </w:t>
      </w:r>
      <w:r w:rsidRPr="002E6627">
        <w:rPr>
          <w:rStyle w:val="a5"/>
          <w:color w:val="000000"/>
        </w:rPr>
        <w:t>психологии</w:t>
      </w:r>
      <w:r w:rsidRPr="002E6627">
        <w:rPr>
          <w:color w:val="000000"/>
        </w:rPr>
        <w:t xml:space="preserve"> – науки, исследующей высшие психические функции и их осуществление в процессе обучения. </w:t>
      </w:r>
      <w:proofErr w:type="gramStart"/>
      <w:r w:rsidRPr="002E6627">
        <w:rPr>
          <w:color w:val="000000"/>
        </w:rPr>
        <w:t>Методика использует данные психологической науки об особенностях восприятия при обучении иностранному языку, роли мышления и его связи с языком, соотношении сознательного и бессознательного (сочетание произвольного и непроизвольного внимания, осознанности и имитации), формирования навыков и умений, мотивации учебной деятельности и др. В своих положениях методика опирается на исследования Л.С. Выготского, С.Л. Рубинштейна, А.Н. Леонтьева, в которых разрабатывается теория</w:t>
      </w:r>
      <w:proofErr w:type="gramEnd"/>
      <w:r w:rsidRPr="002E6627">
        <w:rPr>
          <w:color w:val="000000"/>
        </w:rPr>
        <w:t xml:space="preserve"> деятельности, в частности мыслительной деятельности, привлекает данные по проблемам памяти, формирования речевых навыков (З.И. Ходжава, А.А. Леонтьев), механизмов речи (Н.И. Жинкин), учитывает теорию установки (Д.И. Узнадзе). Большой вклад в развитие методики внесли ученые, посвятившие себя разработке вопросов обучения ИЯ. Заслугой В.А. Артемова, Б.А. Беляева и некоторых других психологов является то, что они не только утвердили речь в качестве объекта обучения, но и дали психологическое обоснование необходимости обучения речи во всех формах </w:t>
      </w:r>
      <w:proofErr w:type="gramStart"/>
      <w:r w:rsidRPr="002E6627">
        <w:rPr>
          <w:color w:val="000000"/>
        </w:rPr>
        <w:t>на</w:t>
      </w:r>
      <w:proofErr w:type="gramEnd"/>
      <w:r w:rsidRPr="002E6627">
        <w:rPr>
          <w:color w:val="000000"/>
        </w:rPr>
        <w:t xml:space="preserve"> ИЯ. Основываясь на общей психологии, педагогической психологии, психологии обучения иностранному языку, методика черпает в них данные о психологической характеристике речи, о речи устной и письменной, внешней и внутренней.</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Следует отметить, что, используя общепсихологические концепции формирования навыков и умений в деятельности, методика уточняет их на материале собственного предмета и обогащает общепсихологическую теорию деятельности такими специфическими категориями как речевой навык, речевое умение. Следовательно, связь методики с психологией следует понимать не как элементарное использование методикой психологической теории, а как двусторонние диалектические отношения, способствующие взаимному уточнению, дополнению и обогащению теорий обеих наук.</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Важное для методики значение имеют связи с </w:t>
      </w:r>
      <w:r w:rsidRPr="002E6627">
        <w:rPr>
          <w:rStyle w:val="a5"/>
          <w:color w:val="000000"/>
        </w:rPr>
        <w:t>психолингвистикой</w:t>
      </w:r>
      <w:r w:rsidRPr="002E6627">
        <w:rPr>
          <w:color w:val="000000"/>
        </w:rPr>
        <w:t>, сложившейся на стыке психологии и лингвистики и изучающей механизмы порождения речи (выражения мыслей) и распознавания речи (понимания речи). Знание механизмов осуществления речевой деятельности имеет особое значение для правильного построения учебного процесса, ибо обучение языку – это обучение речевой деятельности. Вклад психолингвистики в методику обучения ИЯ сводится к следующим положениям:</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 обучение языку предусматривает развитие речевой деятельности;</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 поскольку в обучении иностранным языкам особое значение приобретает его коммуникативная функция, то учитывается ситуативность речи и наличие соответствующих ситуаций;</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lastRenderedPageBreak/>
        <w:t>– упражнения должны представлять собой задачу, решение которой развивает навыки учащихся, активизируя в то же время его мыслительную деятельность;</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 для того чтобы речевая деятельность могла заинтересовать учащихся, необходима мотивация. С этой целью следует дать учащемуся возможность проявить самостоятельную деятельность (ставить его в положение другого лица — героя прочитанной книги) или создать для деятельности искусственные условия при помощи аудиовизуальных средств.</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rStyle w:val="a5"/>
          <w:color w:val="000000"/>
        </w:rPr>
        <w:t>Дидактике</w:t>
      </w:r>
      <w:r w:rsidRPr="002E6627">
        <w:rPr>
          <w:color w:val="000000"/>
        </w:rPr>
        <w:t xml:space="preserve"> среди базисных для методики наук принадлежит особое место. Дидактика и методика имеют общий объект исследования – учебно-воспитательный процесс. Разница состоит лишь в том, что дидактика изучает этот процесс в целом, а методика – применительно к определенному учебному предмету. Характер связи между этими науками можно определить как отношение общей теории к частной форме ее реализации на материале конкретного предмета. Эта связь проявляется в общности основных категорий, составляющих понятийный аппарат обеих наук, а также прослеживается в их основных обучающих принципах. Положения </w:t>
      </w:r>
      <w:proofErr w:type="gramStart"/>
      <w:r w:rsidRPr="002E6627">
        <w:rPr>
          <w:color w:val="000000"/>
        </w:rPr>
        <w:t>дидактики служат исходными для решения таких важных вопросов построения системы обучения</w:t>
      </w:r>
      <w:proofErr w:type="gramEnd"/>
      <w:r w:rsidRPr="002E6627">
        <w:rPr>
          <w:color w:val="000000"/>
        </w:rPr>
        <w:t xml:space="preserve"> иностранным языкам, как цели обучения, ступени обучения, общая направленность обучения. Едиными являются и методы исследования. Это не означает, однако, что по отношению к дидактике методика – лишь прикладная дисциплина, она является самостоятельной педагогической наукой. Более того, методика обучения иностранным языкам открывает возможности для расширения базы дидактики, теоретические положения которой разработаны главным образом на основе исследования обучения основам наук, т.е. в центре внимания познавательная деятельность учащихся. Методика обучения иностранным языкам изучает закономерности коммуникативно-познавательной деятельности учащихся. Методика не может рассматриваться просто как прикладная часть дидактики также и потому, что она решает не только проблемы обучения в их чистом виде, но и проблемы воспитания средствами иностранного языка, что не входит в круг проблем, исследуемых дидактикой.</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Методика обучения иностранным языкам не ограничивается связью с указанными базовыми науками, а пользуется знаниями и методами других, так называемых смежных наук. Так, общие контуры процесса обучения могут быть представлены в понятиях кибернетики – науки, предметом которой являются процессы управления, происходящие в сложных динамических системах. Кибернетический анализ педагогических явлений способствует более четкому вычленению взаимосвязанных звеньев и условий педагогического процесса, позволяет ввести в обучение иностранным языкам элементы программированного обучения. Программированные методы решают задачу оптимизации управления учебно-воспитательным процессом.</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Повышению научного уровня методики способствует применение методов статистического анализа. Использование методов математической статистики, математической лингвистики, теории информации позволяет решать вопросы рационализации процесса обучения иностранным языкам.</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Опора на базисные и смежные науки является важнейшим условием повышения научного уровня методики. Роль каждой их этих наук для методики определяется характером связи с ней. Одной из важнейших задач теоретической методики является научный синтез базисных и смежных наук в их диалектическом единстве и использование их в преобразованном виде с учетом целей, этапов, условий обучения. Опора на базисные науки является важнейшим условием повышения научного уровня методики — только в этом случае можно говорить о ценной, научно обоснованной методике.</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Перед методикой как наукой стоят следующие проблемы:</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lastRenderedPageBreak/>
        <w:t>– определение ИЯ как учебного предмета (уточнение целей и задач обучения, отбор содержания обучения);</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 изучение деятельности учителя (разработка организационных форм, методов и приемов обучения);</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 изучение деятельности ученика (проверка эффективности тех или иных приемов, изучение развития ученика);</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 установление специфических закономерностей, определение сферы действия закономерностей смежных с методикой наук и выявление их специфического преломления в методике.</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На основе сказанного видно, что процесс обучения иноязычной речи чрезвычайно многомерен. Он – словно перекресток, где скрещиваются пути разных наук, он – фокус, где линии этих наук сходятся. Но они  не просто сосуществуют, а синтезируются, и, преломляясь через специфику объекта, создают основу новой науки. Поэтому следует говорить о методике даже не просто как о науке, а как о науке особого типа, возникающей на стыке многих и многих наук (Е.И Пассов).</w:t>
      </w:r>
    </w:p>
    <w:p w:rsidR="00DB1C4F" w:rsidRDefault="00DB1C4F" w:rsidP="00DB1C4F">
      <w:pPr>
        <w:pStyle w:val="a3"/>
        <w:shd w:val="clear" w:color="auto" w:fill="FFFFFF"/>
        <w:spacing w:before="0" w:beforeAutospacing="0" w:after="0" w:afterAutospacing="0" w:line="276" w:lineRule="auto"/>
        <w:jc w:val="both"/>
        <w:rPr>
          <w:color w:val="000000"/>
        </w:rPr>
      </w:pPr>
    </w:p>
    <w:p w:rsidR="002E6627" w:rsidRDefault="00DB1C4F" w:rsidP="00DB1C4F">
      <w:pPr>
        <w:pStyle w:val="a3"/>
        <w:shd w:val="clear" w:color="auto" w:fill="FFFFFF"/>
        <w:spacing w:before="0" w:beforeAutospacing="0" w:after="0" w:afterAutospacing="0" w:line="276" w:lineRule="auto"/>
        <w:jc w:val="both"/>
        <w:rPr>
          <w:b/>
          <w:color w:val="002060"/>
        </w:rPr>
      </w:pPr>
      <w:r w:rsidRPr="00DB1C4F">
        <w:rPr>
          <w:b/>
          <w:color w:val="002060"/>
        </w:rPr>
        <w:t xml:space="preserve">4. </w:t>
      </w:r>
      <w:hyperlink r:id="rId18" w:history="1">
        <w:r w:rsidR="002E6627" w:rsidRPr="00DB1C4F">
          <w:rPr>
            <w:rStyle w:val="a4"/>
            <w:b/>
            <w:color w:val="002060"/>
            <w:u w:val="none"/>
          </w:rPr>
          <w:t>Методы исследования в методике обучения иностранным языкам</w:t>
        </w:r>
      </w:hyperlink>
    </w:p>
    <w:p w:rsidR="00DB1C4F" w:rsidRPr="00DB1C4F" w:rsidRDefault="00DB1C4F" w:rsidP="00DB1C4F">
      <w:pPr>
        <w:pStyle w:val="a3"/>
        <w:shd w:val="clear" w:color="auto" w:fill="FFFFFF"/>
        <w:spacing w:before="0" w:beforeAutospacing="0" w:after="0" w:afterAutospacing="0" w:line="276" w:lineRule="auto"/>
        <w:jc w:val="both"/>
        <w:rPr>
          <w:b/>
          <w:color w:val="002060"/>
        </w:rPr>
      </w:pP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Прежде чем раскрыть методы педагогического исследования, отметим, что исследование педагогических процессов, организация педагогических экспериментов имеют свои особенности:</w:t>
      </w:r>
    </w:p>
    <w:p w:rsidR="002E6627" w:rsidRPr="002E6627" w:rsidRDefault="00DB1C4F" w:rsidP="002E6627">
      <w:pPr>
        <w:pStyle w:val="a3"/>
        <w:shd w:val="clear" w:color="auto" w:fill="FFFFFF"/>
        <w:spacing w:before="0" w:beforeAutospacing="0" w:after="0" w:afterAutospacing="0" w:line="276" w:lineRule="auto"/>
        <w:ind w:firstLine="709"/>
        <w:jc w:val="both"/>
        <w:rPr>
          <w:color w:val="000000"/>
        </w:rPr>
      </w:pPr>
      <w:r>
        <w:rPr>
          <w:color w:val="000000"/>
        </w:rPr>
        <w:t>1)</w:t>
      </w:r>
      <w:r w:rsidR="002E6627" w:rsidRPr="002E6627">
        <w:rPr>
          <w:color w:val="000000"/>
        </w:rPr>
        <w:t xml:space="preserve"> испытуемыми явл</w:t>
      </w:r>
      <w:r>
        <w:rPr>
          <w:color w:val="000000"/>
        </w:rPr>
        <w:t>я</w:t>
      </w:r>
      <w:r w:rsidR="002E6627" w:rsidRPr="002E6627">
        <w:rPr>
          <w:color w:val="000000"/>
        </w:rPr>
        <w:t>ются дети. Поэтому желательно, чтобы педагогический эффект экспериментальной работы был положительным («Не навреди»);</w:t>
      </w:r>
    </w:p>
    <w:p w:rsidR="002E6627" w:rsidRPr="002E6627" w:rsidRDefault="00DB1C4F" w:rsidP="002E6627">
      <w:pPr>
        <w:pStyle w:val="a3"/>
        <w:shd w:val="clear" w:color="auto" w:fill="FFFFFF"/>
        <w:spacing w:before="0" w:beforeAutospacing="0" w:after="0" w:afterAutospacing="0" w:line="276" w:lineRule="auto"/>
        <w:ind w:firstLine="709"/>
        <w:jc w:val="both"/>
        <w:rPr>
          <w:color w:val="000000"/>
        </w:rPr>
      </w:pPr>
      <w:r>
        <w:rPr>
          <w:color w:val="000000"/>
        </w:rPr>
        <w:t>2)</w:t>
      </w:r>
      <w:r w:rsidR="002E6627" w:rsidRPr="002E6627">
        <w:rPr>
          <w:color w:val="000000"/>
        </w:rPr>
        <w:t xml:space="preserve"> динамичность, изменчивость педагогического процесса. Поэтому исследование педагогических процессов носит длительный характер;</w:t>
      </w:r>
    </w:p>
    <w:p w:rsidR="002E6627" w:rsidRPr="002E6627" w:rsidRDefault="00DB1C4F" w:rsidP="002E6627">
      <w:pPr>
        <w:pStyle w:val="a3"/>
        <w:shd w:val="clear" w:color="auto" w:fill="FFFFFF"/>
        <w:spacing w:before="0" w:beforeAutospacing="0" w:after="0" w:afterAutospacing="0" w:line="276" w:lineRule="auto"/>
        <w:ind w:firstLine="709"/>
        <w:jc w:val="both"/>
        <w:rPr>
          <w:color w:val="000000"/>
        </w:rPr>
      </w:pPr>
      <w:r>
        <w:rPr>
          <w:color w:val="000000"/>
        </w:rPr>
        <w:t>3)</w:t>
      </w:r>
      <w:r w:rsidR="002E6627" w:rsidRPr="002E6627">
        <w:rPr>
          <w:color w:val="000000"/>
        </w:rPr>
        <w:t xml:space="preserve"> многофакторность педагогического процесса, то есть на конечный результат влияет не один фактор, а целая система факторов и условий. Поэтому задача учителя –</w:t>
      </w:r>
      <w:r>
        <w:rPr>
          <w:color w:val="000000"/>
        </w:rPr>
        <w:t xml:space="preserve"> </w:t>
      </w:r>
      <w:r w:rsidR="002E6627" w:rsidRPr="002E6627">
        <w:rPr>
          <w:color w:val="000000"/>
        </w:rPr>
        <w:t>исследователя – продумать, как выделить исследуемые факторы и условия, чтобы дифференцировать их влияние и экспериментально оценить их результаты.</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rStyle w:val="a5"/>
          <w:b/>
          <w:bCs/>
          <w:color w:val="000000"/>
        </w:rPr>
        <w:t>Методы исследования</w:t>
      </w:r>
      <w:r w:rsidRPr="002E6627">
        <w:rPr>
          <w:color w:val="000000"/>
        </w:rPr>
        <w:t> представляют собой научно разработанные способы получения фактического материала и теоретических знаний об объекте, они являются своего рода правилами действия в познании (Е.И. Пассов).</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Методы исследования имеют своей целью получение научных данных о закономерностях изучения иностранных языков, об эффективности используемых учебных материалов, способов и форм учебно-воспитательного процесса.</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Отправным моментом любого научного исследования является четкое определение проблемы, целей и задач изучения. Правильно поставленная проблема предопределяет направление и границы исследования. В основе решения проблемы лежит определенная гипотеза. Под </w:t>
      </w:r>
      <w:r w:rsidRPr="002E6627">
        <w:rPr>
          <w:rStyle w:val="a5"/>
          <w:color w:val="000000"/>
        </w:rPr>
        <w:t>гипотезой</w:t>
      </w:r>
      <w:r w:rsidRPr="002E6627">
        <w:rPr>
          <w:color w:val="000000"/>
        </w:rPr>
        <w:t> понимается научное предположение, требующее проверки, и доказательства для того, чтобы стать достоверной теорией или законом.</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 xml:space="preserve">Методы исследования подразделяются на теоретические и опытные в зависимости от того, каким путем приобретаются знания в процессе обучения: непосредственно или же опосредованно. К теоретическим методам в методике обучения ИЯ относят анализ и синтез, построение гипотез, моделирование; к опытным – эксперимент в строгом смысле этого слова, опытную работу, наблюдение. Перечисленные методы являются основными (или общими); имеются еще вспомогательные (или частные) методы. К вспомогательным методам относятся </w:t>
      </w:r>
      <w:r w:rsidRPr="002E6627">
        <w:rPr>
          <w:color w:val="000000"/>
        </w:rPr>
        <w:lastRenderedPageBreak/>
        <w:t>анкетирование, тестирование (или метод срезов), хронометраж, метод интервью и метод компетентных судей, а также наблюдение. Методы используются в исследованиях не изолированно, а в сочетании друг с другом. Выбор методов исследования и их сочетание зависят в значительной мере от типа исследований. (Е.И. Пассов).</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Познакомимся с некоторыми методами исследования.</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rStyle w:val="a8"/>
          <w:color w:val="000000"/>
        </w:rPr>
        <w:t>Чтение и анализ литературы</w:t>
      </w:r>
      <w:r w:rsidRPr="002E6627">
        <w:rPr>
          <w:color w:val="000000"/>
        </w:rPr>
        <w:t>. Данный способ включает три основных вопроса: составление библиографии, чтение источников и анализ прочитанной литературы. Составление библиографии может идти двумя путями: эмпирическим и научным. В первом случае составляется список на основе прочитанной литературы. Второй путь представляется более экономным по времени и более надежным в смысле полноты охвата литературы по изучаемому вопросу. Составление библиографии начинается с изучения предметных каталогов наиболее крупных библиотек. Литература по методике обучения ИЯ нередко особо не выделяется. Ее надо искать в картотеках по ряду других наук: по языкознанию, психологии, педагогике и др. отраслям знаний. После составления библиографии наступает второй этап – чтение литературы и выписка необходимых фактов, цитат. Выписку рекомендуется делать на отдельных карточках, куда заносятся основные данные: название источника, год и место издания, страница. Собранный материал по той или иной теме подлежит всестороннему анализу. Исследователи в области теории методики, заканчивая анализ основных источников по теме, формулируют гипотезу, т.е. новые положения, которые требуется доказать, а затем приступают к изучению современного состояния практики обучения ИЯ с помощью наблюдения, эксперимента и др. методов.</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rStyle w:val="a8"/>
          <w:color w:val="000000"/>
        </w:rPr>
        <w:t>Метод наблюдения.</w:t>
      </w:r>
      <w:r w:rsidR="00DB1C4F">
        <w:rPr>
          <w:rStyle w:val="a8"/>
          <w:color w:val="000000"/>
        </w:rPr>
        <w:t xml:space="preserve"> </w:t>
      </w:r>
      <w:r w:rsidRPr="002E6627">
        <w:rPr>
          <w:color w:val="000000"/>
        </w:rPr>
        <w:t>Рассматриваемый метод исследования может дать научные сведения лишь в том случае, если он используется относительно длительно, а наблюдаемое явление подвергается всестороннему</w:t>
      </w:r>
      <w:r w:rsidRPr="002E6627">
        <w:rPr>
          <w:rStyle w:val="a8"/>
          <w:color w:val="000000"/>
        </w:rPr>
        <w:t> </w:t>
      </w:r>
      <w:r w:rsidRPr="002E6627">
        <w:rPr>
          <w:color w:val="000000"/>
        </w:rPr>
        <w:t>изучению. Наблюдение может носить активный и пассивный характер. С помощью пассивного наблюдения обычно изучается деятельность учителя и учащихся. Активное наблюдение предполагает вмешательство исследователя в учебный процесс по ходу ведения урока или его непосредственную работу в школе в качестве учителя ИЯ.</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rStyle w:val="a8"/>
          <w:color w:val="000000"/>
        </w:rPr>
        <w:t>Анкетирование</w:t>
      </w:r>
      <w:r w:rsidR="00DB1C4F">
        <w:rPr>
          <w:rStyle w:val="a8"/>
          <w:color w:val="000000"/>
        </w:rPr>
        <w:t xml:space="preserve"> </w:t>
      </w:r>
      <w:r w:rsidRPr="002E6627">
        <w:rPr>
          <w:color w:val="000000"/>
        </w:rPr>
        <w:t>дополняет наблюдение, ибо</w:t>
      </w:r>
      <w:r w:rsidRPr="002E6627">
        <w:rPr>
          <w:rStyle w:val="a8"/>
          <w:color w:val="000000"/>
        </w:rPr>
        <w:t> </w:t>
      </w:r>
      <w:r w:rsidRPr="002E6627">
        <w:rPr>
          <w:color w:val="000000"/>
        </w:rPr>
        <w:t>выявляет то, что наблюдению недоступно. Основным способом реализации этого метода является анкета, содержание и форма которой определяются спецификой исследования. Анкета характеризуется тем, что:</w:t>
      </w:r>
    </w:p>
    <w:p w:rsidR="002E6627" w:rsidRPr="002E6627" w:rsidRDefault="00DB1C4F" w:rsidP="002E6627">
      <w:pPr>
        <w:pStyle w:val="a3"/>
        <w:shd w:val="clear" w:color="auto" w:fill="FFFFFF"/>
        <w:spacing w:before="0" w:beforeAutospacing="0" w:after="0" w:afterAutospacing="0" w:line="276" w:lineRule="auto"/>
        <w:ind w:firstLine="709"/>
        <w:jc w:val="both"/>
        <w:rPr>
          <w:color w:val="000000"/>
        </w:rPr>
      </w:pPr>
      <w:r w:rsidRPr="002E6627">
        <w:rPr>
          <w:color w:val="000000"/>
        </w:rPr>
        <w:t>–</w:t>
      </w:r>
      <w:r w:rsidR="002E6627" w:rsidRPr="002E6627">
        <w:rPr>
          <w:color w:val="000000"/>
        </w:rPr>
        <w:t xml:space="preserve"> точно отвечает цели и характеру исследования;</w:t>
      </w:r>
    </w:p>
    <w:p w:rsidR="002E6627" w:rsidRPr="002E6627" w:rsidRDefault="00DB1C4F" w:rsidP="002E6627">
      <w:pPr>
        <w:pStyle w:val="a3"/>
        <w:shd w:val="clear" w:color="auto" w:fill="FFFFFF"/>
        <w:spacing w:before="0" w:beforeAutospacing="0" w:after="0" w:afterAutospacing="0" w:line="276" w:lineRule="auto"/>
        <w:ind w:firstLine="709"/>
        <w:jc w:val="both"/>
        <w:rPr>
          <w:color w:val="000000"/>
        </w:rPr>
      </w:pPr>
      <w:r w:rsidRPr="002E6627">
        <w:rPr>
          <w:color w:val="000000"/>
        </w:rPr>
        <w:t>–</w:t>
      </w:r>
      <w:r w:rsidR="002E6627" w:rsidRPr="002E6627">
        <w:rPr>
          <w:color w:val="000000"/>
        </w:rPr>
        <w:t xml:space="preserve"> соответствует возрастным особенностям и возможностям испытуемых;</w:t>
      </w:r>
    </w:p>
    <w:p w:rsidR="002E6627" w:rsidRPr="002E6627" w:rsidRDefault="00DB1C4F" w:rsidP="002E6627">
      <w:pPr>
        <w:pStyle w:val="a3"/>
        <w:shd w:val="clear" w:color="auto" w:fill="FFFFFF"/>
        <w:spacing w:before="0" w:beforeAutospacing="0" w:after="0" w:afterAutospacing="0" w:line="276" w:lineRule="auto"/>
        <w:ind w:firstLine="709"/>
        <w:jc w:val="both"/>
        <w:rPr>
          <w:color w:val="000000"/>
        </w:rPr>
      </w:pPr>
      <w:r w:rsidRPr="002E6627">
        <w:rPr>
          <w:color w:val="000000"/>
        </w:rPr>
        <w:t>–</w:t>
      </w:r>
      <w:r w:rsidR="002E6627" w:rsidRPr="002E6627">
        <w:rPr>
          <w:color w:val="000000"/>
        </w:rPr>
        <w:t xml:space="preserve"> вопрос предполагает выбор из нескольких вариантов ответов, а иногда испытуемый должен сам конструировать ответ;</w:t>
      </w:r>
    </w:p>
    <w:p w:rsidR="002E6627" w:rsidRPr="002E6627" w:rsidRDefault="00DB1C4F" w:rsidP="002E6627">
      <w:pPr>
        <w:pStyle w:val="a3"/>
        <w:shd w:val="clear" w:color="auto" w:fill="FFFFFF"/>
        <w:spacing w:before="0" w:beforeAutospacing="0" w:after="0" w:afterAutospacing="0" w:line="276" w:lineRule="auto"/>
        <w:ind w:firstLine="709"/>
        <w:jc w:val="both"/>
        <w:rPr>
          <w:color w:val="000000"/>
        </w:rPr>
      </w:pPr>
      <w:r w:rsidRPr="002E6627">
        <w:rPr>
          <w:color w:val="000000"/>
        </w:rPr>
        <w:t>–</w:t>
      </w:r>
      <w:r w:rsidR="002E6627" w:rsidRPr="002E6627">
        <w:rPr>
          <w:color w:val="000000"/>
        </w:rPr>
        <w:t xml:space="preserve"> каждый из вариантов ответа оценивается соответствующим количеством баллов, чтобы облегчить статистико-математическую обработку данных.</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Преимущество анкетирования состоит в том, что данные, полученные в результате применения этого метода, легко поддаются количественной обработке и имеют определенную научную ценность. Однако следует помнить, что анкетирование характеризуется субъективностью подхода к решению поставленной задачи, так как в основе такого решения всегда лежит мнение отдельного индивида. Отождествление объективной научной истины с мнением большинства методологически ошибочно.</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rStyle w:val="a8"/>
          <w:color w:val="000000"/>
        </w:rPr>
        <w:t>Эксперимент</w:t>
      </w:r>
      <w:r w:rsidRPr="002E6627">
        <w:rPr>
          <w:color w:val="000000"/>
        </w:rPr>
        <w:t> – научно поставленный опыт, основанный на изучении состояния и динамики только одного изучаемого явления при условной нейтрализации всех других факторов.</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lastRenderedPageBreak/>
        <w:t>В технике проведения эксперимента выделяются две группы испытуемых. Одна – </w:t>
      </w:r>
      <w:r w:rsidRPr="002E6627">
        <w:rPr>
          <w:rStyle w:val="a5"/>
          <w:color w:val="000000"/>
        </w:rPr>
        <w:t>экспериментальная</w:t>
      </w:r>
      <w:r w:rsidRPr="002E6627">
        <w:rPr>
          <w:color w:val="000000"/>
        </w:rPr>
        <w:t>, другая – </w:t>
      </w:r>
      <w:r w:rsidRPr="002E6627">
        <w:rPr>
          <w:rStyle w:val="a5"/>
          <w:color w:val="000000"/>
        </w:rPr>
        <w:t>контрольная</w:t>
      </w:r>
      <w:r w:rsidRPr="002E6627">
        <w:rPr>
          <w:color w:val="000000"/>
        </w:rPr>
        <w:t xml:space="preserve">. В экспериментальной группе реализуется инновационное решение. </w:t>
      </w:r>
      <w:proofErr w:type="gramStart"/>
      <w:r w:rsidRPr="002E6627">
        <w:rPr>
          <w:color w:val="000000"/>
        </w:rPr>
        <w:t>В контрольной – те же дидактические задачи решаются в рамках традиционных условий.</w:t>
      </w:r>
      <w:proofErr w:type="gramEnd"/>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Условия, в которых проводится эксперимент, должны быть одинаковы в экспериментальных и контрольных классах — так называемые </w:t>
      </w:r>
      <w:r w:rsidRPr="002E6627">
        <w:rPr>
          <w:rStyle w:val="a5"/>
          <w:color w:val="000000"/>
        </w:rPr>
        <w:t>нев</w:t>
      </w:r>
      <w:proofErr w:type="gramStart"/>
      <w:r w:rsidRPr="002E6627">
        <w:rPr>
          <w:rStyle w:val="a5"/>
          <w:color w:val="000000"/>
        </w:rPr>
        <w:t>ap</w:t>
      </w:r>
      <w:proofErr w:type="gramEnd"/>
      <w:r w:rsidRPr="002E6627">
        <w:rPr>
          <w:rStyle w:val="a5"/>
          <w:color w:val="000000"/>
        </w:rPr>
        <w:t>ьируeмыe условия</w:t>
      </w:r>
      <w:r w:rsidRPr="002E6627">
        <w:rPr>
          <w:color w:val="000000"/>
        </w:rPr>
        <w:t>. Отдельные компоненты, которые имеют отличия, называются </w:t>
      </w:r>
      <w:r w:rsidRPr="002E6627">
        <w:rPr>
          <w:rStyle w:val="a5"/>
          <w:color w:val="000000"/>
        </w:rPr>
        <w:t>варьируемыми условиями</w:t>
      </w:r>
      <w:r w:rsidRPr="002E6627">
        <w:rPr>
          <w:color w:val="000000"/>
        </w:rPr>
        <w:t>. Неварьируемыми условиями могут быть: одинаковое количество учащихся, уровень знаний в иностранном и родном языках, предлагаемый языковой материал, квалификация учителя, ведущего уроки. Варьируемые условия зависят от цели эксперимента. Варьируемые условия — это все то, что в ходе эксперимента преднамеренно подвергается изменению.</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В проведении эксперимента можно выделить четыре фазы. Первая фаза – </w:t>
      </w:r>
      <w:r w:rsidRPr="002E6627">
        <w:rPr>
          <w:rStyle w:val="a5"/>
          <w:color w:val="000000"/>
        </w:rPr>
        <w:t>организация</w:t>
      </w:r>
      <w:r w:rsidRPr="002E6627">
        <w:rPr>
          <w:color w:val="000000"/>
        </w:rPr>
        <w:t>. Наиболее значимым компонентом этой фазы является разработка гипотезы. Вторая – </w:t>
      </w:r>
      <w:r w:rsidRPr="002E6627">
        <w:rPr>
          <w:rStyle w:val="a5"/>
          <w:color w:val="000000"/>
        </w:rPr>
        <w:t>реализация</w:t>
      </w:r>
      <w:r w:rsidRPr="002E6627">
        <w:rPr>
          <w:color w:val="000000"/>
        </w:rPr>
        <w:t> – предусматривает проведение запланированного эксперимента, который может состоять из нескольких этапов. Третья – </w:t>
      </w:r>
      <w:r w:rsidRPr="002E6627">
        <w:rPr>
          <w:rStyle w:val="a5"/>
          <w:color w:val="000000"/>
        </w:rPr>
        <w:t>констатация</w:t>
      </w:r>
      <w:r w:rsidRPr="002E6627">
        <w:rPr>
          <w:color w:val="000000"/>
        </w:rPr>
        <w:t> – имеет своей задачей выявить количественные и качественные характеристики результатов исследования, что служит основой для формулирования определенной закономерности. Четвертая – </w:t>
      </w:r>
      <w:r w:rsidRPr="002E6627">
        <w:rPr>
          <w:rStyle w:val="a5"/>
          <w:color w:val="000000"/>
        </w:rPr>
        <w:t>интерпретация</w:t>
      </w:r>
      <w:r w:rsidRPr="002E6627">
        <w:rPr>
          <w:color w:val="000000"/>
        </w:rPr>
        <w:t> – представляет собой объяснение причины полученных результатов, доказательство их представительности и надежности. После осуществления отмеченных фаз проводится проверка результатов эксперимента в практике обучения иностранному языку, что означает внедрение достигнутого в учебный процесс.</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Проведение методического эксперимента предполагает использование тестов (срезов). Различают предэкспериментальный, текущий, завершающий и отсроченный срезы. Цель этих срезов — выявление исходного, текущего или конечного уровней обученности, т.е. владение навыками или умениями в том или ином виде речевой деятельности. Результаты срезов подвергаются анализу, на основании чего делаются выводы о подтверждении или опровержении гипотезы.</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rStyle w:val="a8"/>
          <w:color w:val="000000"/>
        </w:rPr>
        <w:t>Статистические методы. </w:t>
      </w:r>
      <w:r w:rsidRPr="002E6627">
        <w:rPr>
          <w:color w:val="000000"/>
        </w:rPr>
        <w:t>Математическая статистика подтверждает</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или опровергает достоверность выявленных закономерностей. Данные могут быть представлены в форме таблицы, диаграммы, гистограммы и т.д. Обработка данных методом математической статистики показывает, насколько вероятно проявление выявленной закономерности.</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rStyle w:val="a8"/>
          <w:color w:val="000000"/>
        </w:rPr>
        <w:t>Беседа </w:t>
      </w:r>
      <w:r w:rsidRPr="002E6627">
        <w:rPr>
          <w:color w:val="000000"/>
        </w:rPr>
        <w:t>хотя и близка к анкетированию, она все же имеет свою специфику. Она не должна превращаться в устную анкету, т.к. беседа – живой контакт с испытуемым. В этом контакте часто выявляется истинное отношение испытуемых к предмету исследования, выраженное не только в словах, но и в мимике, поведении. Очень многое зависит от экспериментатора, от его умения грамотно, научно построить беседу. Беседа, как и анкетирование, дополняет данные, полученные в эксперименте или с помощью других методов.</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rStyle w:val="a8"/>
          <w:color w:val="000000"/>
        </w:rPr>
        <w:t>Тестирование.</w:t>
      </w:r>
      <w:r w:rsidRPr="002E6627">
        <w:rPr>
          <w:color w:val="000000"/>
        </w:rPr>
        <w:t> Слово test означает в переводе с английского «испытание, проверка, проба». Тесты – это вид анкетирования учебного локатора, который посылает обратные сигналы учителю и позволяет перестраивать работу так, чтобы преодолеть трудности (Э.Стэк). В исследовании тесты замеряют количественно определенные качественные изменения, происходящие  в процессе эксперимента или опытного обучения.</w:t>
      </w:r>
    </w:p>
    <w:p w:rsidR="002E6627" w:rsidRP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rStyle w:val="a8"/>
          <w:color w:val="000000"/>
        </w:rPr>
        <w:t>Обобщение передового опыта</w:t>
      </w:r>
      <w:r w:rsidRPr="002E6627">
        <w:rPr>
          <w:color w:val="000000"/>
        </w:rPr>
        <w:t> предполагает изучение опыта </w:t>
      </w:r>
      <w:r w:rsidRPr="002E6627">
        <w:rPr>
          <w:rStyle w:val="a5"/>
          <w:color w:val="000000"/>
        </w:rPr>
        <w:t>ряда</w:t>
      </w:r>
      <w:r w:rsidRPr="002E6627">
        <w:rPr>
          <w:color w:val="000000"/>
        </w:rPr>
        <w:t xml:space="preserve"> творчески работающих учителей и выделение в нем общих, наиболее существенных для методики положений, реализация которых приводит к значительному повышению эффективности </w:t>
      </w:r>
      <w:r w:rsidRPr="002E6627">
        <w:rPr>
          <w:color w:val="000000"/>
        </w:rPr>
        <w:lastRenderedPageBreak/>
        <w:t xml:space="preserve">учебного процесса. Обобщение передового опыта не следует смешивать с описанием опыта отдельных учителей. Обобщение опыта – более высокий этап познания, чем описание опыта отдельных учителей, т. к. цель любого </w:t>
      </w:r>
      <w:proofErr w:type="gramStart"/>
      <w:r w:rsidRPr="002E6627">
        <w:rPr>
          <w:color w:val="000000"/>
        </w:rPr>
        <w:t>методического исследования</w:t>
      </w:r>
      <w:proofErr w:type="gramEnd"/>
      <w:r w:rsidRPr="002E6627">
        <w:rPr>
          <w:color w:val="000000"/>
        </w:rPr>
        <w:t xml:space="preserve"> – вскрыть закономерности обучения, ибо только на них можно строить эффективную систему обучения. А эти общие закономерности можно обнаружить лишь в том случае, если наблюдать и анализировать многократные случаи зависимости результатов обучения от используемых приемов. Причем, решающим является то, что эти зависимости прослеживаются у ряда учителей, в разных условиях. Не случайно говорят, что опыт передать нельзя, можно передать лишь идею, заложенную в нем. А идея – это и есть отражение закономерности, — считает Пассов Е.И.</w:t>
      </w:r>
    </w:p>
    <w:p w:rsidR="002E6627" w:rsidRDefault="002E6627" w:rsidP="002E6627">
      <w:pPr>
        <w:pStyle w:val="a3"/>
        <w:shd w:val="clear" w:color="auto" w:fill="FFFFFF"/>
        <w:spacing w:before="0" w:beforeAutospacing="0" w:after="0" w:afterAutospacing="0" w:line="276" w:lineRule="auto"/>
        <w:ind w:firstLine="709"/>
        <w:jc w:val="both"/>
        <w:rPr>
          <w:color w:val="000000"/>
        </w:rPr>
      </w:pPr>
      <w:r w:rsidRPr="002E6627">
        <w:rPr>
          <w:color w:val="000000"/>
        </w:rPr>
        <w:t>В заключение следует сказать, что методы эмпирического уровня могут дать ценную информацию только в том случае, если они используются в комплексе, грамотно, умело и адекватно поставленной цели.</w:t>
      </w:r>
    </w:p>
    <w:p w:rsidR="00DB1C4F" w:rsidRDefault="00DB1C4F" w:rsidP="00DB1C4F">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DB1C4F" w:rsidTr="00DB1C4F">
        <w:tc>
          <w:tcPr>
            <w:tcW w:w="1384" w:type="dxa"/>
            <w:hideMark/>
          </w:tcPr>
          <w:p w:rsidR="00DB1C4F" w:rsidRDefault="00DB1C4F">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13"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DB1C4F" w:rsidRDefault="00DB1C4F">
            <w:pPr>
              <w:ind w:firstLine="0"/>
              <w:rPr>
                <w:rFonts w:ascii="Times New Roman" w:hAnsi="Times New Roman" w:cs="Times New Roman"/>
                <w:b/>
                <w:shadow/>
                <w:color w:val="0070C0"/>
                <w:sz w:val="24"/>
                <w:szCs w:val="24"/>
              </w:rPr>
            </w:pPr>
          </w:p>
          <w:p w:rsidR="00DB1C4F" w:rsidRPr="00DB1C4F" w:rsidRDefault="00DB1C4F">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ОСНОВЫ ОБУЧЕНИЯ ИНОСТРАННЫМ ЯЗЫКАМ</w:t>
            </w:r>
          </w:p>
          <w:p w:rsidR="00DB1C4F" w:rsidRPr="00DB1C4F" w:rsidRDefault="00DB1C4F">
            <w:pPr>
              <w:ind w:firstLine="0"/>
              <w:rPr>
                <w:rFonts w:ascii="Times New Roman" w:hAnsi="Times New Roman" w:cs="Times New Roman"/>
                <w:b/>
                <w:shadow/>
                <w:color w:val="0070C0"/>
                <w:sz w:val="24"/>
                <w:szCs w:val="24"/>
                <w:lang w:val="ru-RU"/>
              </w:rPr>
            </w:pPr>
          </w:p>
        </w:tc>
      </w:tr>
    </w:tbl>
    <w:p w:rsidR="00DB1C4F" w:rsidRDefault="00DB1C4F" w:rsidP="00DB1C4F">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DB1C4F" w:rsidTr="00B65FAF">
        <w:tc>
          <w:tcPr>
            <w:tcW w:w="1384" w:type="dxa"/>
            <w:hideMark/>
          </w:tcPr>
          <w:p w:rsidR="00DB1C4F" w:rsidRDefault="00DB1C4F">
            <w:pPr>
              <w:pStyle w:val="a3"/>
              <w:spacing w:before="0" w:beforeAutospacing="0" w:after="0" w:afterAutospacing="0" w:line="276" w:lineRule="auto"/>
              <w:ind w:firstLine="0"/>
              <w:jc w:val="both"/>
              <w:rPr>
                <w:color w:val="000000"/>
                <w:lang w:eastAsia="en-US"/>
              </w:rPr>
            </w:pPr>
            <w:r>
              <w:rPr>
                <w:noProof/>
                <w:color w:val="000000"/>
              </w:rPr>
              <w:drawing>
                <wp:inline distT="0" distB="0" distL="0" distR="0">
                  <wp:extent cx="1266825" cy="561975"/>
                  <wp:effectExtent l="19050" t="0" r="9525" b="0"/>
                  <wp:docPr id="15"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DB1C4F" w:rsidRPr="00DB1C4F" w:rsidRDefault="00DB1C4F">
            <w:pPr>
              <w:pStyle w:val="a3"/>
              <w:shd w:val="clear" w:color="auto" w:fill="FFFFFF"/>
              <w:spacing w:before="0" w:beforeAutospacing="0" w:after="0" w:afterAutospacing="0" w:line="276" w:lineRule="auto"/>
              <w:ind w:firstLine="0"/>
              <w:rPr>
                <w:b/>
                <w:color w:val="002060"/>
                <w:lang w:val="ru-RU" w:eastAsia="en-US"/>
              </w:rPr>
            </w:pPr>
            <w:r w:rsidRPr="00DB1C4F">
              <w:rPr>
                <w:b/>
                <w:color w:val="002060"/>
                <w:lang w:val="ru-RU" w:eastAsia="en-US"/>
              </w:rPr>
              <w:t xml:space="preserve">1. </w:t>
            </w:r>
            <w:r w:rsidR="00B65FAF">
              <w:rPr>
                <w:b/>
                <w:color w:val="002060"/>
                <w:lang w:val="ru-RU" w:eastAsia="en-US"/>
              </w:rPr>
              <w:t>Лингвистические основы обучения иностранным языкам</w:t>
            </w:r>
          </w:p>
          <w:p w:rsidR="00DB1C4F" w:rsidRPr="00B65FAF" w:rsidRDefault="00DB1C4F">
            <w:pPr>
              <w:pStyle w:val="a3"/>
              <w:shd w:val="clear" w:color="auto" w:fill="FFFFFF"/>
              <w:spacing w:before="0" w:beforeAutospacing="0" w:after="0" w:afterAutospacing="0" w:line="276" w:lineRule="auto"/>
              <w:ind w:firstLine="0"/>
              <w:rPr>
                <w:b/>
                <w:color w:val="002060"/>
                <w:lang w:val="ru-RU" w:eastAsia="en-US"/>
              </w:rPr>
            </w:pPr>
            <w:r w:rsidRPr="00DB1C4F">
              <w:rPr>
                <w:b/>
                <w:color w:val="002060"/>
                <w:lang w:val="ru-RU" w:eastAsia="en-US"/>
              </w:rPr>
              <w:t xml:space="preserve">2. </w:t>
            </w:r>
            <w:hyperlink r:id="rId20" w:history="1">
              <w:r w:rsidR="00B65FAF" w:rsidRPr="00B65FAF">
                <w:rPr>
                  <w:rStyle w:val="a4"/>
                  <w:b/>
                  <w:color w:val="002060"/>
                  <w:u w:val="none"/>
                  <w:lang w:val="ru-RU" w:eastAsia="en-US"/>
                </w:rPr>
                <w:t>Психологическая</w:t>
              </w:r>
            </w:hyperlink>
            <w:r w:rsidR="00B65FAF" w:rsidRPr="00B65FAF">
              <w:rPr>
                <w:b/>
                <w:color w:val="002060"/>
                <w:lang w:val="ru-RU" w:eastAsia="en-US"/>
              </w:rPr>
              <w:t xml:space="preserve"> характеристика видов речевой деятельности</w:t>
            </w:r>
          </w:p>
          <w:p w:rsidR="00DB1C4F" w:rsidRPr="00DB1C4F" w:rsidRDefault="00DB1C4F" w:rsidP="00B65FAF">
            <w:pPr>
              <w:pStyle w:val="a3"/>
              <w:shd w:val="clear" w:color="auto" w:fill="FFFFFF"/>
              <w:spacing w:before="0" w:beforeAutospacing="0" w:after="0" w:afterAutospacing="0" w:line="276" w:lineRule="auto"/>
              <w:ind w:firstLine="0"/>
              <w:rPr>
                <w:color w:val="000000"/>
                <w:lang w:val="ru-RU" w:eastAsia="en-US"/>
              </w:rPr>
            </w:pPr>
            <w:r w:rsidRPr="00B65FAF">
              <w:rPr>
                <w:b/>
                <w:color w:val="002060"/>
                <w:lang w:val="ru-RU" w:eastAsia="en-US"/>
              </w:rPr>
              <w:t xml:space="preserve">3. </w:t>
            </w:r>
            <w:hyperlink r:id="rId21" w:history="1">
              <w:r w:rsidR="00B65FAF" w:rsidRPr="00B65FAF">
                <w:rPr>
                  <w:rStyle w:val="a4"/>
                  <w:b/>
                  <w:color w:val="002060"/>
                  <w:u w:val="none"/>
                  <w:lang w:val="ru-RU" w:eastAsia="en-US"/>
                </w:rPr>
                <w:t>Лингвопсихологическая</w:t>
              </w:r>
            </w:hyperlink>
            <w:r w:rsidR="00B65FAF" w:rsidRPr="00B65FAF">
              <w:rPr>
                <w:b/>
                <w:color w:val="002060"/>
                <w:lang w:val="ru-RU" w:eastAsia="en-US"/>
              </w:rPr>
              <w:t xml:space="preserve"> х</w:t>
            </w:r>
            <w:r w:rsidR="00B65FAF">
              <w:rPr>
                <w:b/>
                <w:color w:val="002060"/>
                <w:lang w:val="ru-RU" w:eastAsia="en-US"/>
              </w:rPr>
              <w:t>арактеристика коммуникативных умений и речевых навыков</w:t>
            </w:r>
          </w:p>
        </w:tc>
      </w:tr>
    </w:tbl>
    <w:p w:rsidR="00B65FAF" w:rsidRDefault="00B65FAF" w:rsidP="00B65FAF">
      <w:pPr>
        <w:pStyle w:val="a3"/>
        <w:shd w:val="clear" w:color="auto" w:fill="FFFFFF"/>
        <w:spacing w:before="0" w:beforeAutospacing="0" w:after="0" w:afterAutospacing="0"/>
        <w:jc w:val="both"/>
        <w:rPr>
          <w:color w:val="000000"/>
        </w:rPr>
      </w:pPr>
    </w:p>
    <w:p w:rsidR="002E6627" w:rsidRPr="00B65FAF" w:rsidRDefault="00B65FAF" w:rsidP="00B65FAF">
      <w:pPr>
        <w:pStyle w:val="a3"/>
        <w:shd w:val="clear" w:color="auto" w:fill="FFFFFF"/>
        <w:spacing w:before="0" w:beforeAutospacing="0" w:after="0" w:afterAutospacing="0" w:line="276" w:lineRule="auto"/>
        <w:jc w:val="both"/>
        <w:rPr>
          <w:b/>
          <w:color w:val="002060"/>
        </w:rPr>
      </w:pPr>
      <w:r w:rsidRPr="00B65FAF">
        <w:rPr>
          <w:b/>
          <w:color w:val="002060"/>
        </w:rPr>
        <w:t xml:space="preserve">1. </w:t>
      </w:r>
      <w:hyperlink r:id="rId22" w:history="1">
        <w:r w:rsidR="002E6627" w:rsidRPr="00B65FAF">
          <w:rPr>
            <w:rStyle w:val="a4"/>
            <w:b/>
            <w:color w:val="002060"/>
            <w:u w:val="none"/>
          </w:rPr>
          <w:t>Лингвистические основы обучения иностранным языкам</w:t>
        </w:r>
      </w:hyperlink>
    </w:p>
    <w:p w:rsidR="00B65FAF" w:rsidRPr="00B65FAF" w:rsidRDefault="00B65FAF" w:rsidP="00B65FAF">
      <w:pPr>
        <w:pStyle w:val="a3"/>
        <w:shd w:val="clear" w:color="auto" w:fill="FFFFFF"/>
        <w:spacing w:before="0" w:beforeAutospacing="0" w:after="0" w:afterAutospacing="0" w:line="276" w:lineRule="auto"/>
        <w:jc w:val="both"/>
        <w:rPr>
          <w:color w:val="000000"/>
        </w:rPr>
      </w:pP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Язык является важнейшим средством человеческого общения, обслуживая все виды деятельности человеческого общества. Общение может происходить как непосредственно – в личной беседе, взаимной переписке, – так и опосредованно – через книгу, телевидение, радио, газету. Это свойство любого языка, в том числе иностранного. Он включен в учебный план как предмет, дающий человеку еще одно средство общения, кроме родного языка.</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Язык, рассматриваемый как средство общения – это сложное явление, в котором могут быть выделены различные стороны. Так Ф. Де Соссюр различал </w:t>
      </w:r>
      <w:r w:rsidRPr="00B65FAF">
        <w:rPr>
          <w:rFonts w:ascii="Times New Roman" w:eastAsia="Times New Roman" w:hAnsi="Times New Roman" w:cs="Times New Roman"/>
          <w:i/>
          <w:iCs/>
          <w:color w:val="000000"/>
          <w:sz w:val="24"/>
          <w:szCs w:val="24"/>
          <w:lang w:eastAsia="ru-RU"/>
        </w:rPr>
        <w:t>языковую деятельность</w:t>
      </w:r>
      <w:r w:rsidRPr="00B65FAF">
        <w:rPr>
          <w:rFonts w:ascii="Times New Roman" w:eastAsia="Times New Roman" w:hAnsi="Times New Roman" w:cs="Times New Roman"/>
          <w:color w:val="000000"/>
          <w:sz w:val="24"/>
          <w:szCs w:val="24"/>
          <w:lang w:eastAsia="ru-RU"/>
        </w:rPr>
        <w:t>, составной частью которой является язык, т.е. система знаков, объединяющих смысл и акустический образ, и </w:t>
      </w:r>
      <w:r w:rsidRPr="00B65FAF">
        <w:rPr>
          <w:rFonts w:ascii="Times New Roman" w:eastAsia="Times New Roman" w:hAnsi="Times New Roman" w:cs="Times New Roman"/>
          <w:i/>
          <w:iCs/>
          <w:color w:val="000000"/>
          <w:sz w:val="24"/>
          <w:szCs w:val="24"/>
          <w:lang w:eastAsia="ru-RU"/>
        </w:rPr>
        <w:t>речь</w:t>
      </w:r>
      <w:r w:rsidRPr="00B65FAF">
        <w:rPr>
          <w:rFonts w:ascii="Times New Roman" w:eastAsia="Times New Roman" w:hAnsi="Times New Roman" w:cs="Times New Roman"/>
          <w:color w:val="000000"/>
          <w:sz w:val="24"/>
          <w:szCs w:val="24"/>
          <w:lang w:eastAsia="ru-RU"/>
        </w:rPr>
        <w:t>, которую он считал индивидуальным актом воли и понимания. Академик Л.В. Щерба различал три аспекта языка: </w:t>
      </w:r>
      <w:r w:rsidRPr="00B65FAF">
        <w:rPr>
          <w:rFonts w:ascii="Times New Roman" w:eastAsia="Times New Roman" w:hAnsi="Times New Roman" w:cs="Times New Roman"/>
          <w:i/>
          <w:iCs/>
          <w:color w:val="000000"/>
          <w:sz w:val="24"/>
          <w:szCs w:val="24"/>
          <w:lang w:eastAsia="ru-RU"/>
        </w:rPr>
        <w:t>речь</w:t>
      </w:r>
      <w:r w:rsidRPr="00B65FAF">
        <w:rPr>
          <w:rFonts w:ascii="Times New Roman" w:eastAsia="Times New Roman" w:hAnsi="Times New Roman" w:cs="Times New Roman"/>
          <w:color w:val="000000"/>
          <w:sz w:val="24"/>
          <w:szCs w:val="24"/>
          <w:lang w:eastAsia="ru-RU"/>
        </w:rPr>
        <w:t>, под которой он понимал процесс говорения и понимания; </w:t>
      </w:r>
      <w:r w:rsidRPr="00B65FAF">
        <w:rPr>
          <w:rFonts w:ascii="Times New Roman" w:eastAsia="Times New Roman" w:hAnsi="Times New Roman" w:cs="Times New Roman"/>
          <w:i/>
          <w:iCs/>
          <w:color w:val="000000"/>
          <w:sz w:val="24"/>
          <w:szCs w:val="24"/>
          <w:lang w:eastAsia="ru-RU"/>
        </w:rPr>
        <w:t>язык</w:t>
      </w:r>
      <w:r w:rsidRPr="00B65FAF">
        <w:rPr>
          <w:rFonts w:ascii="Times New Roman" w:eastAsia="Times New Roman" w:hAnsi="Times New Roman" w:cs="Times New Roman"/>
          <w:color w:val="000000"/>
          <w:sz w:val="24"/>
          <w:szCs w:val="24"/>
          <w:lang w:eastAsia="ru-RU"/>
        </w:rPr>
        <w:t>, т.е. грамматические и лексические правила; </w:t>
      </w:r>
      <w:r w:rsidRPr="00B65FAF">
        <w:rPr>
          <w:rFonts w:ascii="Times New Roman" w:eastAsia="Times New Roman" w:hAnsi="Times New Roman" w:cs="Times New Roman"/>
          <w:i/>
          <w:iCs/>
          <w:color w:val="000000"/>
          <w:sz w:val="24"/>
          <w:szCs w:val="24"/>
          <w:lang w:eastAsia="ru-RU"/>
        </w:rPr>
        <w:t>языковой материал</w:t>
      </w:r>
      <w:r w:rsidRPr="00B65FAF">
        <w:rPr>
          <w:rFonts w:ascii="Times New Roman" w:eastAsia="Times New Roman" w:hAnsi="Times New Roman" w:cs="Times New Roman"/>
          <w:color w:val="000000"/>
          <w:sz w:val="24"/>
          <w:szCs w:val="24"/>
          <w:lang w:eastAsia="ru-RU"/>
        </w:rPr>
        <w:t>, т.е. сумму отдельных актов говорения и понимания, длящихся в воспоминании.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B65FAF">
        <w:rPr>
          <w:rFonts w:ascii="Times New Roman" w:eastAsia="Times New Roman" w:hAnsi="Times New Roman" w:cs="Times New Roman"/>
          <w:color w:val="000000"/>
          <w:sz w:val="24"/>
          <w:szCs w:val="24"/>
          <w:lang w:eastAsia="ru-RU"/>
        </w:rPr>
        <w:t>Из сказанного выше явствует, что язык имеет две стороны: </w:t>
      </w:r>
      <w:r w:rsidRPr="00B65FAF">
        <w:rPr>
          <w:rFonts w:ascii="Times New Roman" w:eastAsia="Times New Roman" w:hAnsi="Times New Roman" w:cs="Times New Roman"/>
          <w:i/>
          <w:iCs/>
          <w:color w:val="000000"/>
          <w:sz w:val="24"/>
          <w:szCs w:val="24"/>
          <w:lang w:eastAsia="ru-RU"/>
        </w:rPr>
        <w:t>языковую систему</w:t>
      </w:r>
      <w:r w:rsidRPr="00B65FAF">
        <w:rPr>
          <w:rFonts w:ascii="Times New Roman" w:eastAsia="Times New Roman" w:hAnsi="Times New Roman" w:cs="Times New Roman"/>
          <w:color w:val="000000"/>
          <w:sz w:val="24"/>
          <w:szCs w:val="24"/>
          <w:lang w:eastAsia="ru-RU"/>
        </w:rPr>
        <w:t>, в которую входят как система грамматики, так и звуковой строй и словарный состав языка, и </w:t>
      </w:r>
      <w:r w:rsidRPr="00B65FAF">
        <w:rPr>
          <w:rFonts w:ascii="Times New Roman" w:eastAsia="Times New Roman" w:hAnsi="Times New Roman" w:cs="Times New Roman"/>
          <w:i/>
          <w:iCs/>
          <w:color w:val="000000"/>
          <w:sz w:val="24"/>
          <w:szCs w:val="24"/>
          <w:lang w:eastAsia="ru-RU"/>
        </w:rPr>
        <w:t>речь</w:t>
      </w:r>
      <w:r w:rsidRPr="00B65FAF">
        <w:rPr>
          <w:rFonts w:ascii="Times New Roman" w:eastAsia="Times New Roman" w:hAnsi="Times New Roman" w:cs="Times New Roman"/>
          <w:color w:val="000000"/>
          <w:sz w:val="24"/>
          <w:szCs w:val="24"/>
          <w:lang w:eastAsia="ru-RU"/>
        </w:rPr>
        <w:t>, выраженную в речевых единицах, т.е. деятельность, в которую, естественно, следует включить и результат этой деятельности – разного рода тексты, от высеченных на камнях фрагментов до напечатанных томов книг.</w:t>
      </w:r>
      <w:proofErr w:type="gramEnd"/>
      <w:r w:rsidRPr="00B65FAF">
        <w:rPr>
          <w:rFonts w:ascii="Times New Roman" w:eastAsia="Times New Roman" w:hAnsi="Times New Roman" w:cs="Times New Roman"/>
          <w:color w:val="000000"/>
          <w:sz w:val="24"/>
          <w:szCs w:val="24"/>
          <w:lang w:eastAsia="ru-RU"/>
        </w:rPr>
        <w:t xml:space="preserve"> В.Д. Аракин дает следующее определение речи – это человеческая деятельность, оформленная в речевых единицах (предложениях), построенных по правилам грамматики данного языка и выражающих определенные мысли. Простейшей единицей речи является предложение, выражающее законченное суждение и состоящее из слов данного языка, измененных по правилам морфологии и соединенных по правилам синтаксиса данного языка.</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lastRenderedPageBreak/>
        <w:t>Для методики чрезвычайно существенно понятие языка и речи. Современная лингвистика понимает под </w:t>
      </w:r>
      <w:r w:rsidRPr="00B65FAF">
        <w:rPr>
          <w:rFonts w:ascii="Times New Roman" w:eastAsia="Times New Roman" w:hAnsi="Times New Roman" w:cs="Times New Roman"/>
          <w:i/>
          <w:iCs/>
          <w:color w:val="000000"/>
          <w:sz w:val="24"/>
          <w:szCs w:val="24"/>
          <w:lang w:eastAsia="ru-RU"/>
        </w:rPr>
        <w:t>языком</w:t>
      </w:r>
      <w:r w:rsidRPr="00B65FAF">
        <w:rPr>
          <w:rFonts w:ascii="Times New Roman" w:eastAsia="Times New Roman" w:hAnsi="Times New Roman" w:cs="Times New Roman"/>
          <w:color w:val="000000"/>
          <w:sz w:val="24"/>
          <w:szCs w:val="24"/>
          <w:lang w:eastAsia="ru-RU"/>
        </w:rPr>
        <w:t> социально значимый коммуникативный код и правила его функционирования, закрепленные в сознании того или иного коллектива людей. Иными словами язык – это система языковых средств, необходимых и достаточных для общения, и правил их использования (Н.И. Гез). Речь представляет собой реализацию языковой системы в конкретных актах коммуникации, т.е. включает как сам процесс общения, так и речевые произведения или продукты этого процесса. (Н.И. Гез). Учет подобного разграничения очень важен для методики. Изучение языка в строгом смысле этого слова, как показал академик Л.В.Щерба, обеспечивает лишь знание системы языка, но не ведет к пользованию этой системой как средством общения. Для практического пользования языком, т.е. для овладения речью, необходимо не только знание языковых средств и правил их использования в речи, но и автоматизированное их использование в актах коммуникации. Из этого вытекает, что в процессе обучения необходимо предусмотреть не только запоминание и закрепление в памяти языковых средств, формирование навыков пользования ими, но и практику в коммуникации, т.е. в осуществлении актов речи.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 xml:space="preserve">Как языковая система, так и речь </w:t>
      </w:r>
      <w:proofErr w:type="gramStart"/>
      <w:r w:rsidRPr="00B65FAF">
        <w:rPr>
          <w:rFonts w:ascii="Times New Roman" w:eastAsia="Times New Roman" w:hAnsi="Times New Roman" w:cs="Times New Roman"/>
          <w:color w:val="000000"/>
          <w:sz w:val="24"/>
          <w:szCs w:val="24"/>
          <w:lang w:eastAsia="ru-RU"/>
        </w:rPr>
        <w:t>неотделимы</w:t>
      </w:r>
      <w:proofErr w:type="gramEnd"/>
      <w:r w:rsidRPr="00B65FAF">
        <w:rPr>
          <w:rFonts w:ascii="Times New Roman" w:eastAsia="Times New Roman" w:hAnsi="Times New Roman" w:cs="Times New Roman"/>
          <w:color w:val="000000"/>
          <w:sz w:val="24"/>
          <w:szCs w:val="24"/>
          <w:lang w:eastAsia="ru-RU"/>
        </w:rPr>
        <w:t xml:space="preserve"> друг от друга и фактически не существуют одна без другой. Так, языковая система вне речи на данном языке теряет свою сущность, так как не может служить средством общения. Речь же вне языковой системы, т.е. не следующая правилам, существующим в данном языке, становится бессвязной и опять же перестает служить целям общения, т.е. утрачивает свою сущность. Все изменения наступают сначала в речи в виде единичных фактов. Эти единичные факты, противореча сложившейся языковой системе, постепенно растут в числе и приобретают все более и более ярко выраженный системный характер, оставаясь все еще в речи. Наконец, они ломают существующую систему языка и, видоизменяя ее, переходят из речи в систему языка.</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Таким образом, речь и языковая система представляют собой две стороны сложного единства. В методике это сложное двустороннее единство получило название дихотомия (ди – «два», томия – «разделение»). Основные отличительные характеристики, составляющие дихотомию, можно свести в таблицу (</w:t>
      </w:r>
      <w:proofErr w:type="gramStart"/>
      <w:r w:rsidRPr="00B65FAF">
        <w:rPr>
          <w:rFonts w:ascii="Times New Roman" w:eastAsia="Times New Roman" w:hAnsi="Times New Roman" w:cs="Times New Roman"/>
          <w:color w:val="000000"/>
          <w:sz w:val="24"/>
          <w:szCs w:val="24"/>
          <w:lang w:eastAsia="ru-RU"/>
        </w:rPr>
        <w:t>см</w:t>
      </w:r>
      <w:proofErr w:type="gramEnd"/>
      <w:r w:rsidRPr="00B65FAF">
        <w:rPr>
          <w:rFonts w:ascii="Times New Roman" w:eastAsia="Times New Roman" w:hAnsi="Times New Roman" w:cs="Times New Roman"/>
          <w:color w:val="000000"/>
          <w:sz w:val="24"/>
          <w:szCs w:val="24"/>
          <w:lang w:eastAsia="ru-RU"/>
        </w:rPr>
        <w:t>. таблицу 1).</w:t>
      </w:r>
    </w:p>
    <w:p w:rsidR="00B65FAF" w:rsidRDefault="00B65FAF" w:rsidP="00B65FAF">
      <w:pPr>
        <w:shd w:val="clear" w:color="auto" w:fill="FFFFFF"/>
        <w:spacing w:after="0"/>
        <w:jc w:val="both"/>
        <w:rPr>
          <w:rFonts w:ascii="Times New Roman" w:eastAsia="Times New Roman" w:hAnsi="Times New Roman" w:cs="Times New Roman"/>
          <w:color w:val="000000"/>
          <w:sz w:val="24"/>
          <w:szCs w:val="24"/>
          <w:lang w:eastAsia="ru-RU"/>
        </w:rPr>
      </w:pPr>
    </w:p>
    <w:p w:rsidR="00B65FAF" w:rsidRDefault="00B65FAF" w:rsidP="00B65FAF">
      <w:pPr>
        <w:shd w:val="clear" w:color="auto" w:fill="FFFFFF"/>
        <w:spacing w:after="0"/>
        <w:jc w:val="right"/>
        <w:rPr>
          <w:rFonts w:ascii="Times New Roman" w:eastAsia="Times New Roman" w:hAnsi="Times New Roman" w:cs="Times New Roman"/>
          <w:i/>
          <w:color w:val="000000"/>
          <w:sz w:val="24"/>
          <w:szCs w:val="24"/>
          <w:lang w:eastAsia="ru-RU"/>
        </w:rPr>
      </w:pPr>
      <w:r w:rsidRPr="00B65FAF">
        <w:rPr>
          <w:rFonts w:ascii="Times New Roman" w:eastAsia="Times New Roman" w:hAnsi="Times New Roman" w:cs="Times New Roman"/>
          <w:i/>
          <w:color w:val="000000"/>
          <w:sz w:val="24"/>
          <w:szCs w:val="24"/>
          <w:lang w:eastAsia="ru-RU"/>
        </w:rPr>
        <w:t>Таблица 1. Отличительные характеристики языка и речи</w:t>
      </w:r>
    </w:p>
    <w:p w:rsidR="00B65FAF" w:rsidRPr="00B65FAF" w:rsidRDefault="00B65FAF" w:rsidP="00B65FAF">
      <w:pPr>
        <w:shd w:val="clear" w:color="auto" w:fill="FFFFFF"/>
        <w:spacing w:after="0"/>
        <w:jc w:val="right"/>
        <w:rPr>
          <w:rFonts w:ascii="Times New Roman" w:eastAsia="Times New Roman" w:hAnsi="Times New Roman" w:cs="Times New Roman"/>
          <w:i/>
          <w:color w:val="000000"/>
          <w:sz w:val="24"/>
          <w:szCs w:val="24"/>
          <w:lang w:eastAsia="ru-RU"/>
        </w:rPr>
      </w:pPr>
    </w:p>
    <w:tbl>
      <w:tblPr>
        <w:tblStyle w:val="1-5"/>
        <w:tblW w:w="5000" w:type="pct"/>
        <w:tblLook w:val="04A0"/>
      </w:tblPr>
      <w:tblGrid>
        <w:gridCol w:w="5068"/>
        <w:gridCol w:w="5069"/>
      </w:tblGrid>
      <w:tr w:rsidR="00B65FAF" w:rsidRPr="00B65FAF" w:rsidTr="00B65FAF">
        <w:trPr>
          <w:cnfStyle w:val="100000000000"/>
        </w:trPr>
        <w:tc>
          <w:tcPr>
            <w:cnfStyle w:val="001000000000"/>
            <w:tcW w:w="2500" w:type="pct"/>
            <w:hideMark/>
          </w:tcPr>
          <w:p w:rsidR="00B65FAF" w:rsidRPr="00B65FAF" w:rsidRDefault="00B65FAF" w:rsidP="00B65FAF">
            <w:pPr>
              <w:jc w:val="center"/>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Язык</w:t>
            </w:r>
          </w:p>
        </w:tc>
        <w:tc>
          <w:tcPr>
            <w:tcW w:w="2500" w:type="pct"/>
            <w:hideMark/>
          </w:tcPr>
          <w:p w:rsidR="00B65FAF" w:rsidRPr="00B65FAF" w:rsidRDefault="00B65FAF" w:rsidP="00B65FAF">
            <w:pPr>
              <w:jc w:val="center"/>
              <w:cnfStyle w:val="1000000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Речь</w:t>
            </w:r>
          </w:p>
        </w:tc>
      </w:tr>
      <w:tr w:rsidR="00B65FAF" w:rsidRPr="00B65FAF" w:rsidTr="00B65FAF">
        <w:trPr>
          <w:cnfStyle w:val="000000100000"/>
        </w:trPr>
        <w:tc>
          <w:tcPr>
            <w:cnfStyle w:val="001000000000"/>
            <w:tcW w:w="2500" w:type="pct"/>
            <w:hideMark/>
          </w:tcPr>
          <w:p w:rsidR="00B65FAF" w:rsidRPr="00B65FAF" w:rsidRDefault="00B65FAF" w:rsidP="00B65FAF">
            <w:pPr>
              <w:jc w:val="both"/>
              <w:rPr>
                <w:rFonts w:ascii="Times New Roman" w:eastAsia="Times New Roman" w:hAnsi="Times New Roman" w:cs="Times New Roman"/>
                <w:b w:val="0"/>
                <w:color w:val="000000"/>
                <w:sz w:val="24"/>
                <w:szCs w:val="24"/>
                <w:lang w:eastAsia="ru-RU"/>
              </w:rPr>
            </w:pPr>
            <w:r w:rsidRPr="00B65FAF">
              <w:rPr>
                <w:rFonts w:ascii="Times New Roman" w:eastAsia="Times New Roman" w:hAnsi="Times New Roman" w:cs="Times New Roman"/>
                <w:b w:val="0"/>
                <w:color w:val="000000"/>
                <w:sz w:val="24"/>
                <w:szCs w:val="24"/>
                <w:lang w:eastAsia="ru-RU"/>
              </w:rPr>
              <w:t>Это система взаимосвязанных и взаимообусловленных единиц и отношения между ними; в языке выделяют подсистемы (лексическую, грамматическую, фонетическую), поэтому язык можно назвать системой подсистем; язык – это определенный коммуникативный код и правила пользования этим кодом; язык – это система языковых средств, необходимых и достаточных для осуществления коммуникации</w:t>
            </w:r>
          </w:p>
        </w:tc>
        <w:tc>
          <w:tcPr>
            <w:tcW w:w="2500" w:type="pct"/>
            <w:hideMark/>
          </w:tcPr>
          <w:p w:rsidR="00B65FAF" w:rsidRPr="00B65FAF" w:rsidRDefault="00B65FAF" w:rsidP="00B65FAF">
            <w:pPr>
              <w:jc w:val="both"/>
              <w:cnfStyle w:val="0000001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Речь – это процесс использования языковых средств</w:t>
            </w:r>
          </w:p>
          <w:p w:rsidR="00B65FAF" w:rsidRPr="00B65FAF" w:rsidRDefault="00B65FAF" w:rsidP="00B65FAF">
            <w:pPr>
              <w:jc w:val="both"/>
              <w:cnfStyle w:val="0000001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Речь – это процесс реализации языковой системы</w:t>
            </w:r>
          </w:p>
          <w:p w:rsidR="00B65FAF" w:rsidRPr="00B65FAF" w:rsidRDefault="00B65FAF" w:rsidP="00B65FAF">
            <w:pPr>
              <w:jc w:val="both"/>
              <w:cnfStyle w:val="0000001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Речь это не только процесс, но и результат этого процесса</w:t>
            </w:r>
          </w:p>
        </w:tc>
      </w:tr>
      <w:tr w:rsidR="00B65FAF" w:rsidRPr="00B65FAF" w:rsidTr="00B65FAF">
        <w:tc>
          <w:tcPr>
            <w:cnfStyle w:val="001000000000"/>
            <w:tcW w:w="2500" w:type="pct"/>
            <w:hideMark/>
          </w:tcPr>
          <w:p w:rsidR="00B65FAF" w:rsidRPr="00B65FAF" w:rsidRDefault="00B65FAF" w:rsidP="00B65FAF">
            <w:pPr>
              <w:jc w:val="both"/>
              <w:rPr>
                <w:rFonts w:ascii="Times New Roman" w:eastAsia="Times New Roman" w:hAnsi="Times New Roman" w:cs="Times New Roman"/>
                <w:b w:val="0"/>
                <w:color w:val="000000"/>
                <w:sz w:val="24"/>
                <w:szCs w:val="24"/>
                <w:lang w:eastAsia="ru-RU"/>
              </w:rPr>
            </w:pPr>
            <w:r w:rsidRPr="00B65FAF">
              <w:rPr>
                <w:rFonts w:ascii="Times New Roman" w:eastAsia="Times New Roman" w:hAnsi="Times New Roman" w:cs="Times New Roman"/>
                <w:b w:val="0"/>
                <w:color w:val="000000"/>
                <w:sz w:val="24"/>
                <w:szCs w:val="24"/>
                <w:lang w:eastAsia="ru-RU"/>
              </w:rPr>
              <w:t>Лингвистический опыт представлен   в обработанной форме</w:t>
            </w:r>
          </w:p>
        </w:tc>
        <w:tc>
          <w:tcPr>
            <w:tcW w:w="2500" w:type="pct"/>
            <w:hideMark/>
          </w:tcPr>
          <w:p w:rsidR="00B65FAF" w:rsidRPr="00B65FAF" w:rsidRDefault="00B65FAF" w:rsidP="00B65FAF">
            <w:pPr>
              <w:jc w:val="both"/>
              <w:cnfStyle w:val="0000000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Лингвистический опыт представлен в необработанной форме</w:t>
            </w:r>
          </w:p>
        </w:tc>
      </w:tr>
      <w:tr w:rsidR="00B65FAF" w:rsidRPr="00B65FAF" w:rsidTr="00B65FAF">
        <w:trPr>
          <w:cnfStyle w:val="000000100000"/>
        </w:trPr>
        <w:tc>
          <w:tcPr>
            <w:cnfStyle w:val="001000000000"/>
            <w:tcW w:w="2500" w:type="pct"/>
            <w:hideMark/>
          </w:tcPr>
          <w:p w:rsidR="00B65FAF" w:rsidRPr="00B65FAF" w:rsidRDefault="00B65FAF" w:rsidP="00B65FAF">
            <w:pPr>
              <w:jc w:val="both"/>
              <w:rPr>
                <w:rFonts w:ascii="Times New Roman" w:eastAsia="Times New Roman" w:hAnsi="Times New Roman" w:cs="Times New Roman"/>
                <w:b w:val="0"/>
                <w:color w:val="000000"/>
                <w:sz w:val="24"/>
                <w:szCs w:val="24"/>
                <w:lang w:eastAsia="ru-RU"/>
              </w:rPr>
            </w:pPr>
            <w:r w:rsidRPr="00B65FAF">
              <w:rPr>
                <w:rFonts w:ascii="Times New Roman" w:eastAsia="Times New Roman" w:hAnsi="Times New Roman" w:cs="Times New Roman"/>
                <w:b w:val="0"/>
                <w:color w:val="000000"/>
                <w:sz w:val="24"/>
                <w:szCs w:val="24"/>
                <w:lang w:eastAsia="ru-RU"/>
              </w:rPr>
              <w:t>Язык – это социальное явление</w:t>
            </w:r>
          </w:p>
        </w:tc>
        <w:tc>
          <w:tcPr>
            <w:tcW w:w="2500" w:type="pct"/>
            <w:hideMark/>
          </w:tcPr>
          <w:p w:rsidR="00B65FAF" w:rsidRPr="00B65FAF" w:rsidRDefault="00B65FAF" w:rsidP="00B65FAF">
            <w:pPr>
              <w:jc w:val="both"/>
              <w:cnfStyle w:val="0000001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Речь – это индивидуальное явление</w:t>
            </w:r>
          </w:p>
        </w:tc>
      </w:tr>
      <w:tr w:rsidR="00B65FAF" w:rsidRPr="00B65FAF" w:rsidTr="00B65FAF">
        <w:tc>
          <w:tcPr>
            <w:cnfStyle w:val="001000000000"/>
            <w:tcW w:w="2500" w:type="pct"/>
            <w:hideMark/>
          </w:tcPr>
          <w:p w:rsidR="00B65FAF" w:rsidRPr="00B65FAF" w:rsidRDefault="00B65FAF" w:rsidP="00B65FAF">
            <w:pPr>
              <w:jc w:val="both"/>
              <w:rPr>
                <w:rFonts w:ascii="Times New Roman" w:eastAsia="Times New Roman" w:hAnsi="Times New Roman" w:cs="Times New Roman"/>
                <w:b w:val="0"/>
                <w:color w:val="000000"/>
                <w:sz w:val="24"/>
                <w:szCs w:val="24"/>
                <w:lang w:eastAsia="ru-RU"/>
              </w:rPr>
            </w:pPr>
            <w:r w:rsidRPr="00B65FAF">
              <w:rPr>
                <w:rFonts w:ascii="Times New Roman" w:eastAsia="Times New Roman" w:hAnsi="Times New Roman" w:cs="Times New Roman"/>
                <w:b w:val="0"/>
                <w:color w:val="000000"/>
                <w:sz w:val="24"/>
                <w:szCs w:val="24"/>
                <w:lang w:eastAsia="ru-RU"/>
              </w:rPr>
              <w:t>Язык неситуативен</w:t>
            </w:r>
          </w:p>
        </w:tc>
        <w:tc>
          <w:tcPr>
            <w:tcW w:w="2500" w:type="pct"/>
            <w:hideMark/>
          </w:tcPr>
          <w:p w:rsidR="00B65FAF" w:rsidRPr="00B65FAF" w:rsidRDefault="00B65FAF" w:rsidP="00B65FAF">
            <w:pPr>
              <w:jc w:val="both"/>
              <w:cnfStyle w:val="0000000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Речь всегда ситуативна</w:t>
            </w:r>
          </w:p>
        </w:tc>
      </w:tr>
    </w:tbl>
    <w:p w:rsidR="00B65FAF" w:rsidRDefault="00B65FAF" w:rsidP="00B65FA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lastRenderedPageBreak/>
        <w:t>При овладении иностранным языком следует идти по направлению от речи к языку. На практике в школе не всегда так бывает – там процесс обучения иностранному языку имеет направление от языка к речи, и в некоторых случаях учащихся так и не выводят на уровень речи. Основная цель обучения иностранному языку в школе – обучить иноязычной речевой деятельности, что можно осуществить путем обучения системе языка через речь в процессе целенаправленного общения. Взаимоотношения между понятиями «язык», «речевая деятельность», «речь» можно отразить в схеме:</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B65FAF">
        <w:rPr>
          <w:rFonts w:ascii="Times New Roman" w:eastAsia="Times New Roman" w:hAnsi="Times New Roman" w:cs="Times New Roman"/>
          <w:color w:val="000000"/>
          <w:sz w:val="24"/>
          <w:szCs w:val="24"/>
          <w:lang w:eastAsia="ru-RU"/>
        </w:rPr>
        <w:t xml:space="preserve">Единицы языка организуются по формально-семантическому признаку, когда во главу угла ставится форма. Речевые единицы организуются по семантико-коммуникативному признаку. К языковым единицам относятся: фонемы, морфемы, слова, словосочетания, предложения, микро и макро тексты. Единицами речи являются ситуативно обусловленные высказывания различной протяженности. </w:t>
      </w:r>
      <w:proofErr w:type="gramStart"/>
      <w:r w:rsidRPr="00B65FAF">
        <w:rPr>
          <w:rFonts w:ascii="Times New Roman" w:eastAsia="Times New Roman" w:hAnsi="Times New Roman" w:cs="Times New Roman"/>
          <w:color w:val="000000"/>
          <w:sz w:val="24"/>
          <w:szCs w:val="24"/>
          <w:lang w:eastAsia="ru-RU"/>
        </w:rPr>
        <w:t>Например, fire, good job, взятые вне ситуации являются языковыми единицами.</w:t>
      </w:r>
      <w:proofErr w:type="gramEnd"/>
      <w:r w:rsidRPr="00B65FAF">
        <w:rPr>
          <w:rFonts w:ascii="Times New Roman" w:eastAsia="Times New Roman" w:hAnsi="Times New Roman" w:cs="Times New Roman"/>
          <w:color w:val="000000"/>
          <w:sz w:val="24"/>
          <w:szCs w:val="24"/>
          <w:lang w:eastAsia="ru-RU"/>
        </w:rPr>
        <w:t xml:space="preserve"> В</w:t>
      </w:r>
      <w:r w:rsidRPr="00B65FAF">
        <w:rPr>
          <w:rFonts w:ascii="Times New Roman" w:eastAsia="Times New Roman" w:hAnsi="Times New Roman" w:cs="Times New Roman"/>
          <w:color w:val="000000"/>
          <w:sz w:val="24"/>
          <w:szCs w:val="24"/>
          <w:lang w:val="en-US" w:eastAsia="ru-RU"/>
        </w:rPr>
        <w:t xml:space="preserve"> </w:t>
      </w:r>
      <w:r w:rsidRPr="00B65FAF">
        <w:rPr>
          <w:rFonts w:ascii="Times New Roman" w:eastAsia="Times New Roman" w:hAnsi="Times New Roman" w:cs="Times New Roman"/>
          <w:color w:val="000000"/>
          <w:sz w:val="24"/>
          <w:szCs w:val="24"/>
          <w:lang w:eastAsia="ru-RU"/>
        </w:rPr>
        <w:t>ситуациях</w:t>
      </w:r>
      <w:r w:rsidRPr="00B65FAF">
        <w:rPr>
          <w:rFonts w:ascii="Times New Roman" w:eastAsia="Times New Roman" w:hAnsi="Times New Roman" w:cs="Times New Roman"/>
          <w:color w:val="000000"/>
          <w:sz w:val="24"/>
          <w:szCs w:val="24"/>
          <w:lang w:val="en-US" w:eastAsia="ru-RU"/>
        </w:rPr>
        <w:t>: When I was</w:t>
      </w:r>
      <w:proofErr w:type="gramStart"/>
      <w:r w:rsidRPr="00B65FAF">
        <w:rPr>
          <w:rFonts w:ascii="Times New Roman" w:eastAsia="Times New Roman" w:hAnsi="Times New Roman" w:cs="Times New Roman"/>
          <w:color w:val="000000"/>
          <w:sz w:val="24"/>
          <w:szCs w:val="24"/>
          <w:lang w:val="en-US" w:eastAsia="ru-RU"/>
        </w:rPr>
        <w:t>  watching</w:t>
      </w:r>
      <w:proofErr w:type="gramEnd"/>
      <w:r w:rsidRPr="00B65FAF">
        <w:rPr>
          <w:rFonts w:ascii="Times New Roman" w:eastAsia="Times New Roman" w:hAnsi="Times New Roman" w:cs="Times New Roman"/>
          <w:color w:val="000000"/>
          <w:sz w:val="24"/>
          <w:szCs w:val="24"/>
          <w:lang w:val="en-US" w:eastAsia="ru-RU"/>
        </w:rPr>
        <w:t xml:space="preserve"> TV somebody cried: fire!</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val="en-US" w:eastAsia="ru-RU"/>
        </w:rPr>
        <w:t xml:space="preserve">I tried hard! – Good job! </w:t>
      </w:r>
      <w:r w:rsidRPr="00B65FAF">
        <w:rPr>
          <w:rFonts w:ascii="Times New Roman" w:eastAsia="Times New Roman" w:hAnsi="Times New Roman" w:cs="Times New Roman"/>
          <w:color w:val="000000"/>
          <w:sz w:val="24"/>
          <w:szCs w:val="24"/>
          <w:lang w:eastAsia="ru-RU"/>
        </w:rPr>
        <w:t>Эти элементы являются речевыми единицами. Следовательно, вне речевой ситуации происходит обучение языку, но не речи. Языковой материал – это строго отобранный фонетический, лексический и грамматический минимумы. Речевой материал – это ситуативно обусловленные образцы высказываний различной протяженности. Обучение иностранному языку в школе должно осуществляться на уровне речевого образца. Структурная лингвистка дает следующее определение речевого образца – это эталон сходных по структуре и содержанию предложений. Базовая речевая единица – это модель на уровне предложения (speech pattern).</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При обучении иностранному языку неизбежно сталкивание с проблемой билингвизма. Л.В.Щерба выделяет чистый и смешанный билингвизм. О чистом билингвизме говорят в том случае, когда человек в определенной ситуации использует один языковой код. Смешанный билингвизм – это использование кодов двух языков. При этом происходит взаимовлияние двух языков, что носит неодносложный характер (положительный и отрицательный). Отрицательное влияние родного языка на процесс усвоения иностранного языка называется</w:t>
      </w:r>
      <w:r>
        <w:rPr>
          <w:rFonts w:ascii="Times New Roman" w:eastAsia="Times New Roman" w:hAnsi="Times New Roman" w:cs="Times New Roman"/>
          <w:color w:val="000000"/>
          <w:sz w:val="24"/>
          <w:szCs w:val="24"/>
          <w:lang w:eastAsia="ru-RU"/>
        </w:rPr>
        <w:t xml:space="preserve"> </w:t>
      </w:r>
      <w:r w:rsidRPr="00B65FAF">
        <w:rPr>
          <w:rFonts w:ascii="Times New Roman" w:eastAsia="Times New Roman" w:hAnsi="Times New Roman" w:cs="Times New Roman"/>
          <w:i/>
          <w:iCs/>
          <w:color w:val="000000"/>
          <w:sz w:val="24"/>
          <w:szCs w:val="24"/>
          <w:lang w:eastAsia="ru-RU"/>
        </w:rPr>
        <w:t>интерференцией.</w:t>
      </w:r>
      <w:r>
        <w:rPr>
          <w:rFonts w:ascii="Times New Roman" w:eastAsia="Times New Roman" w:hAnsi="Times New Roman" w:cs="Times New Roman"/>
          <w:i/>
          <w:iCs/>
          <w:color w:val="000000"/>
          <w:sz w:val="24"/>
          <w:szCs w:val="24"/>
          <w:lang w:eastAsia="ru-RU"/>
        </w:rPr>
        <w:t xml:space="preserve"> </w:t>
      </w:r>
      <w:r w:rsidRPr="00B65FAF">
        <w:rPr>
          <w:rFonts w:ascii="Times New Roman" w:eastAsia="Times New Roman" w:hAnsi="Times New Roman" w:cs="Times New Roman"/>
          <w:color w:val="000000"/>
          <w:sz w:val="24"/>
          <w:szCs w:val="24"/>
          <w:lang w:eastAsia="ru-RU"/>
        </w:rPr>
        <w:t>Положительное влияние знания родного языка на процесс усвоения иностранного С.Ф. Шатилов назвал</w:t>
      </w:r>
      <w:r>
        <w:rPr>
          <w:rFonts w:ascii="Times New Roman" w:eastAsia="Times New Roman" w:hAnsi="Times New Roman" w:cs="Times New Roman"/>
          <w:color w:val="000000"/>
          <w:sz w:val="24"/>
          <w:szCs w:val="24"/>
          <w:lang w:eastAsia="ru-RU"/>
        </w:rPr>
        <w:t xml:space="preserve"> </w:t>
      </w:r>
      <w:r w:rsidRPr="00B65FAF">
        <w:rPr>
          <w:rFonts w:ascii="Times New Roman" w:eastAsia="Times New Roman" w:hAnsi="Times New Roman" w:cs="Times New Roman"/>
          <w:i/>
          <w:iCs/>
          <w:color w:val="000000"/>
          <w:sz w:val="24"/>
          <w:szCs w:val="24"/>
          <w:lang w:eastAsia="ru-RU"/>
        </w:rPr>
        <w:t>трансференцией.</w:t>
      </w:r>
      <w:r w:rsidRPr="00B65FAF">
        <w:rPr>
          <w:rFonts w:ascii="Times New Roman" w:eastAsia="Times New Roman" w:hAnsi="Times New Roman" w:cs="Times New Roman"/>
          <w:color w:val="000000"/>
          <w:sz w:val="24"/>
          <w:szCs w:val="24"/>
          <w:lang w:eastAsia="ru-RU"/>
        </w:rPr>
        <w:t> Выделяют также </w:t>
      </w:r>
      <w:r w:rsidRPr="00B65FAF">
        <w:rPr>
          <w:rFonts w:ascii="Times New Roman" w:eastAsia="Times New Roman" w:hAnsi="Times New Roman" w:cs="Times New Roman"/>
          <w:i/>
          <w:iCs/>
          <w:color w:val="000000"/>
          <w:sz w:val="24"/>
          <w:szCs w:val="24"/>
          <w:lang w:eastAsia="ru-RU"/>
        </w:rPr>
        <w:t>внутриязыковую интерференцию</w:t>
      </w:r>
      <w:r w:rsidRPr="00B65FAF">
        <w:rPr>
          <w:rFonts w:ascii="Times New Roman" w:eastAsia="Times New Roman" w:hAnsi="Times New Roman" w:cs="Times New Roman"/>
          <w:color w:val="000000"/>
          <w:sz w:val="24"/>
          <w:szCs w:val="24"/>
          <w:lang w:eastAsia="ru-RU"/>
        </w:rPr>
        <w:t>.</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 настоящее время в связи с развитием структурной лингвистики особое значение приобретают вопросы моделирования.</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 лингвистике различают два рода моделей: нестатистические (или базисные) лингвистические модели и статистические (или стохастические). Это связано с двумя сторонами рассмотрения языка в процессе его функционирования в речи: во-первых, язык можно исследовать с точки зрения порождения и распознавания речевого высказывания, т.е. механизма языка; во-вторых, язык можно изучать как вероятностный процесс, связанный с частотностью употребления тех или иных языковых элементов в продуктах речи.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Статистические модели помогают выяснить особенности текстов различных разновидностей книжно-письменного стиля и дают материал для построения учебных текстов, которые постепенно подводят учащихся к оригинальным текстам. Они определяют набор языковых средств, изучаемых для овладения чтением, устанавливают допустимый процент незнакомого материала и т.п.</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 xml:space="preserve">Ещё большее значение для методики имеют базисные модели, так как из базисных моделей образуется бесконечное количество реально существующих предложений. Базисные модели обычно изображаются схематически: S+P+O, где S соответствует субьекту, P – предикату, O – </w:t>
      </w:r>
      <w:proofErr w:type="gramStart"/>
      <w:r w:rsidRPr="00B65FAF">
        <w:rPr>
          <w:rFonts w:ascii="Times New Roman" w:eastAsia="Times New Roman" w:hAnsi="Times New Roman" w:cs="Times New Roman"/>
          <w:color w:val="000000"/>
          <w:sz w:val="24"/>
          <w:szCs w:val="24"/>
          <w:lang w:eastAsia="ru-RU"/>
        </w:rPr>
        <w:t>пря-мому</w:t>
      </w:r>
      <w:proofErr w:type="gramEnd"/>
      <w:r w:rsidRPr="00B65FAF">
        <w:rPr>
          <w:rFonts w:ascii="Times New Roman" w:eastAsia="Times New Roman" w:hAnsi="Times New Roman" w:cs="Times New Roman"/>
          <w:color w:val="000000"/>
          <w:sz w:val="24"/>
          <w:szCs w:val="24"/>
          <w:lang w:eastAsia="ru-RU"/>
        </w:rPr>
        <w:t xml:space="preserve"> объекту. В практике обучения иноязычной речи используются не сами </w:t>
      </w:r>
      <w:r w:rsidRPr="00B65FAF">
        <w:rPr>
          <w:rFonts w:ascii="Times New Roman" w:eastAsia="Times New Roman" w:hAnsi="Times New Roman" w:cs="Times New Roman"/>
          <w:color w:val="000000"/>
          <w:sz w:val="24"/>
          <w:szCs w:val="24"/>
          <w:lang w:eastAsia="ru-RU"/>
        </w:rPr>
        <w:lastRenderedPageBreak/>
        <w:t>модели как абстракция структуры предложения, а конкретные предложения. Так структуре S+P+O могут соответствовать реальные предложения: Our teacher is reading a book; Unser Lehrer liest ein Buch; Notre professeur lit un livre.</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Подобные предложения, отражающие ту или иную модель, называются типовыми предложениями или речевыми образцами (Н.И. Гез).</w:t>
      </w:r>
    </w:p>
    <w:p w:rsidR="00B65FAF" w:rsidRPr="00B65FAF" w:rsidRDefault="00B65FAF" w:rsidP="00B65FAF">
      <w:pPr>
        <w:pStyle w:val="a3"/>
        <w:shd w:val="clear" w:color="auto" w:fill="FFFFFF"/>
        <w:spacing w:before="0" w:beforeAutospacing="0" w:after="0" w:afterAutospacing="0"/>
        <w:ind w:firstLine="709"/>
        <w:jc w:val="both"/>
        <w:rPr>
          <w:color w:val="000000"/>
        </w:rPr>
      </w:pPr>
    </w:p>
    <w:p w:rsidR="002E6627" w:rsidRPr="00B65FAF" w:rsidRDefault="00B65FAF" w:rsidP="00B65FAF">
      <w:pPr>
        <w:pStyle w:val="a3"/>
        <w:shd w:val="clear" w:color="auto" w:fill="FFFFFF"/>
        <w:spacing w:before="0" w:beforeAutospacing="0" w:after="0" w:afterAutospacing="0"/>
        <w:jc w:val="both"/>
        <w:rPr>
          <w:b/>
          <w:color w:val="002060"/>
        </w:rPr>
      </w:pPr>
      <w:r w:rsidRPr="00B65FAF">
        <w:rPr>
          <w:b/>
          <w:color w:val="002060"/>
        </w:rPr>
        <w:t xml:space="preserve">2. </w:t>
      </w:r>
      <w:hyperlink r:id="rId23" w:history="1">
        <w:r w:rsidR="002E6627" w:rsidRPr="00B65FAF">
          <w:rPr>
            <w:rStyle w:val="a4"/>
            <w:b/>
            <w:color w:val="002060"/>
            <w:u w:val="none"/>
          </w:rPr>
          <w:t>Психологическая характеристика видов речевой деятельности</w:t>
        </w:r>
      </w:hyperlink>
    </w:p>
    <w:p w:rsidR="00B65FAF" w:rsidRPr="00B65FAF" w:rsidRDefault="00B65FAF" w:rsidP="00B65FAF">
      <w:pPr>
        <w:pStyle w:val="a3"/>
        <w:shd w:val="clear" w:color="auto" w:fill="FFFFFF"/>
        <w:spacing w:before="0" w:beforeAutospacing="0" w:after="0" w:afterAutospacing="0"/>
        <w:jc w:val="both"/>
        <w:rPr>
          <w:color w:val="000000"/>
        </w:rPr>
      </w:pPr>
    </w:p>
    <w:p w:rsid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 xml:space="preserve">Выяснение обозначенных выше вопросов имеет весьма </w:t>
      </w:r>
      <w:proofErr w:type="gramStart"/>
      <w:r w:rsidRPr="00B65FAF">
        <w:rPr>
          <w:rFonts w:ascii="Times New Roman" w:eastAsia="Times New Roman" w:hAnsi="Times New Roman" w:cs="Times New Roman"/>
          <w:color w:val="000000"/>
          <w:sz w:val="24"/>
          <w:szCs w:val="24"/>
          <w:lang w:eastAsia="ru-RU"/>
        </w:rPr>
        <w:t>важное значение</w:t>
      </w:r>
      <w:proofErr w:type="gramEnd"/>
      <w:r w:rsidRPr="00B65FAF">
        <w:rPr>
          <w:rFonts w:ascii="Times New Roman" w:eastAsia="Times New Roman" w:hAnsi="Times New Roman" w:cs="Times New Roman"/>
          <w:color w:val="000000"/>
          <w:sz w:val="24"/>
          <w:szCs w:val="24"/>
          <w:lang w:eastAsia="ru-RU"/>
        </w:rPr>
        <w:t xml:space="preserve"> для уточнения того, что значит обучать языку как средству общения. Психологи отмечают, что общение – это многосторонний процесс, который может выступать как:</w:t>
      </w:r>
    </w:p>
    <w:p w:rsid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1) процесс взаимодействия индивидов;</w:t>
      </w:r>
    </w:p>
    <w:p w:rsid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2) информационный процесс;</w:t>
      </w:r>
    </w:p>
    <w:p w:rsid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3) отношение людей друг к другу;</w:t>
      </w:r>
    </w:p>
    <w:p w:rsid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4) процесс их взаимовлияния друг на друга;</w:t>
      </w:r>
    </w:p>
    <w:p w:rsid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5) процесс сопереживания и взаимного понимания друг друга.</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 связи с этим выделяют функции общения:</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65FAF">
        <w:rPr>
          <w:rFonts w:ascii="Times New Roman" w:eastAsia="Times New Roman" w:hAnsi="Times New Roman" w:cs="Times New Roman"/>
          <w:color w:val="000000"/>
          <w:sz w:val="24"/>
          <w:szCs w:val="24"/>
          <w:lang w:eastAsia="ru-RU"/>
        </w:rPr>
        <w:t xml:space="preserve"> информативная (получение и передача информации);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65FAF">
        <w:rPr>
          <w:rFonts w:ascii="Times New Roman" w:eastAsia="Times New Roman" w:hAnsi="Times New Roman" w:cs="Times New Roman"/>
          <w:color w:val="000000"/>
          <w:sz w:val="24"/>
          <w:szCs w:val="24"/>
          <w:lang w:eastAsia="ru-RU"/>
        </w:rPr>
        <w:t xml:space="preserve"> </w:t>
      </w:r>
      <w:proofErr w:type="gramStart"/>
      <w:r w:rsidRPr="00B65FAF">
        <w:rPr>
          <w:rFonts w:ascii="Times New Roman" w:eastAsia="Times New Roman" w:hAnsi="Times New Roman" w:cs="Times New Roman"/>
          <w:color w:val="000000"/>
          <w:sz w:val="24"/>
          <w:szCs w:val="24"/>
          <w:lang w:eastAsia="ru-RU"/>
        </w:rPr>
        <w:t>побудительная</w:t>
      </w:r>
      <w:proofErr w:type="gramEnd"/>
      <w:r w:rsidRPr="00B65FAF">
        <w:rPr>
          <w:rFonts w:ascii="Times New Roman" w:eastAsia="Times New Roman" w:hAnsi="Times New Roman" w:cs="Times New Roman"/>
          <w:color w:val="000000"/>
          <w:sz w:val="24"/>
          <w:szCs w:val="24"/>
          <w:lang w:eastAsia="ru-RU"/>
        </w:rPr>
        <w:t xml:space="preserve"> или регулятивная (процесс взаимовлияния индивидов);</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65FAF">
        <w:rPr>
          <w:rFonts w:ascii="Times New Roman" w:eastAsia="Times New Roman" w:hAnsi="Times New Roman" w:cs="Times New Roman"/>
          <w:color w:val="000000"/>
          <w:sz w:val="24"/>
          <w:szCs w:val="24"/>
          <w:lang w:eastAsia="ru-RU"/>
        </w:rPr>
        <w:t xml:space="preserve"> эмоциональная</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65FAF">
        <w:rPr>
          <w:rFonts w:ascii="Times New Roman" w:eastAsia="Times New Roman" w:hAnsi="Times New Roman" w:cs="Times New Roman"/>
          <w:color w:val="000000"/>
          <w:sz w:val="24"/>
          <w:szCs w:val="24"/>
          <w:lang w:eastAsia="ru-RU"/>
        </w:rPr>
        <w:t xml:space="preserve"> функция речевого этикета;</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65FAF">
        <w:rPr>
          <w:rFonts w:ascii="Times New Roman" w:eastAsia="Times New Roman" w:hAnsi="Times New Roman" w:cs="Times New Roman"/>
          <w:color w:val="000000"/>
          <w:sz w:val="24"/>
          <w:szCs w:val="24"/>
          <w:lang w:eastAsia="ru-RU"/>
        </w:rPr>
        <w:t xml:space="preserve"> контактоустанавливающая;</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65FAF">
        <w:rPr>
          <w:rFonts w:ascii="Times New Roman" w:eastAsia="Times New Roman" w:hAnsi="Times New Roman" w:cs="Times New Roman"/>
          <w:color w:val="000000"/>
          <w:sz w:val="24"/>
          <w:szCs w:val="24"/>
          <w:lang w:eastAsia="ru-RU"/>
        </w:rPr>
        <w:t xml:space="preserve"> конвенциональная (условная).</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Обучать иностранному языку значит обучать этим функциям. Поскольку общение осуществляется при помощи речи, содержанием обучения иностранному языку в школе и должно быть обучение речевой деятельности на этом языке. Деятельность – это вид активности человека, которая определена конкретной  целью. Если нет цели, то такой процесс уже не деятельность. Выделяют виды человеческой деятельности: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65FAF">
        <w:rPr>
          <w:rFonts w:ascii="Times New Roman" w:eastAsia="Times New Roman" w:hAnsi="Times New Roman" w:cs="Times New Roman"/>
          <w:color w:val="000000"/>
          <w:sz w:val="24"/>
          <w:szCs w:val="24"/>
          <w:lang w:eastAsia="ru-RU"/>
        </w:rPr>
        <w:t xml:space="preserve"> игровая деятельность;</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65FAF">
        <w:rPr>
          <w:rFonts w:ascii="Times New Roman" w:eastAsia="Times New Roman" w:hAnsi="Times New Roman" w:cs="Times New Roman"/>
          <w:color w:val="000000"/>
          <w:sz w:val="24"/>
          <w:szCs w:val="24"/>
          <w:lang w:eastAsia="ru-RU"/>
        </w:rPr>
        <w:t xml:space="preserve"> учебная деятельность;</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B65FAF">
        <w:rPr>
          <w:rFonts w:ascii="Times New Roman" w:eastAsia="Times New Roman" w:hAnsi="Times New Roman" w:cs="Times New Roman"/>
          <w:color w:val="000000"/>
          <w:sz w:val="24"/>
          <w:szCs w:val="24"/>
          <w:lang w:eastAsia="ru-RU"/>
        </w:rPr>
        <w:t xml:space="preserve"> трудовая деятельность.</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 процессе игровой, учебной и трудовой деятельности осуществляются субъектно-объектные отношения (S – O). При вербальном общении реализуются субъектно-субъектные отношения (S1 – S2). На этом основании некоторые ученые считают, что вербальное общение не является деятельностью. Другой лагерь считает, что вербальное общение все же является деятельностью и выдвигает следующие аргументы:</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1) в основе любой деятельности лежит мотив, т.е. то, что толкает человека к осуществлению деятельности, поскольку человек не просто говорит, а что-то побуждает его выразить свою мысль или понять чужую мысль, в основе вербального общения также лежит мотив;</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B65FAF">
        <w:rPr>
          <w:rFonts w:ascii="Times New Roman" w:eastAsia="Times New Roman" w:hAnsi="Times New Roman" w:cs="Times New Roman"/>
          <w:color w:val="000000"/>
          <w:sz w:val="24"/>
          <w:szCs w:val="24"/>
          <w:lang w:eastAsia="ru-RU"/>
        </w:rPr>
        <w:t xml:space="preserve"> вербальное общение может выступать в качестве профессиональной деятельности (писатель, оратор), т.е. может выступать отдельной самостоятельной деятельностью.</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Вышеперечисленные аргументы дают основание считать вербальное общение речевой деятельностью (вербальное общение = речевая деятельность).</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lastRenderedPageBreak/>
        <w:t>В психологической литературе</w:t>
      </w:r>
      <w:r>
        <w:rPr>
          <w:rFonts w:ascii="Times New Roman" w:eastAsia="Times New Roman" w:hAnsi="Times New Roman" w:cs="Times New Roman"/>
          <w:color w:val="000000"/>
          <w:sz w:val="24"/>
          <w:szCs w:val="24"/>
          <w:lang w:eastAsia="ru-RU"/>
        </w:rPr>
        <w:t xml:space="preserve"> </w:t>
      </w:r>
      <w:r w:rsidRPr="00B65FAF">
        <w:rPr>
          <w:rFonts w:ascii="Times New Roman" w:eastAsia="Times New Roman" w:hAnsi="Times New Roman" w:cs="Times New Roman"/>
          <w:b/>
          <w:bCs/>
          <w:color w:val="000000"/>
          <w:sz w:val="24"/>
          <w:szCs w:val="24"/>
          <w:lang w:eastAsia="ru-RU"/>
        </w:rPr>
        <w:t>речевая деятельность</w:t>
      </w:r>
      <w:r>
        <w:rPr>
          <w:rFonts w:ascii="Times New Roman" w:eastAsia="Times New Roman" w:hAnsi="Times New Roman" w:cs="Times New Roman"/>
          <w:b/>
          <w:bCs/>
          <w:color w:val="000000"/>
          <w:sz w:val="24"/>
          <w:szCs w:val="24"/>
          <w:lang w:eastAsia="ru-RU"/>
        </w:rPr>
        <w:t xml:space="preserve"> </w:t>
      </w:r>
      <w:r w:rsidRPr="00B65FAF">
        <w:rPr>
          <w:rFonts w:ascii="Times New Roman" w:eastAsia="Times New Roman" w:hAnsi="Times New Roman" w:cs="Times New Roman"/>
          <w:color w:val="000000"/>
          <w:sz w:val="24"/>
          <w:szCs w:val="24"/>
          <w:lang w:eastAsia="ru-RU"/>
        </w:rPr>
        <w:t>определяется как «реализация общественно-коммуникативной деятельности людей в процессе их вербального общения» (И.А.Зимняя).</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Выделяют следующие виды речевой деятельности (РД):</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Аудирование</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Говорение</w:t>
      </w:r>
    </w:p>
    <w:p w:rsid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Чтение</w:t>
      </w:r>
    </w:p>
    <w:p w:rsidR="00120142" w:rsidRPr="00B65FAF" w:rsidRDefault="00120142"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Письмо</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 любой ситуации общения присутствует говорящий или пишущий, слушающий или читающий. Отсюда выделение основных видов РД: продуктивных (говорения и письма) и рецептивных (аудирования и чтения). Говорение и слушание составляют устные виды речевой деятельности, а письмо и чтение – письменные. Рогова Г.В. совершенно справедливо отмечает, что в реальном общении ни один из указанных видов РД не существует изолированно. Реальное общение – это взаимодействие партнеров.</w:t>
      </w:r>
    </w:p>
    <w:p w:rsid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 процессе овладения иностранным языком принимают участие следующие анализаторы – слуховой, зрительный, речемоторный, двигательный. По видам речевой деятельности участие анализаторов распределено следующим образом:</w:t>
      </w:r>
    </w:p>
    <w:p w:rsidR="00120142" w:rsidRPr="00B65FAF" w:rsidRDefault="00120142"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p>
    <w:tbl>
      <w:tblPr>
        <w:tblStyle w:val="1-5"/>
        <w:tblW w:w="5000" w:type="pct"/>
        <w:tblLook w:val="04A0"/>
      </w:tblPr>
      <w:tblGrid>
        <w:gridCol w:w="2611"/>
        <w:gridCol w:w="2786"/>
        <w:gridCol w:w="4740"/>
      </w:tblGrid>
      <w:tr w:rsidR="00B65FAF" w:rsidRPr="00B65FAF" w:rsidTr="00120142">
        <w:trPr>
          <w:cnfStyle w:val="100000000000"/>
        </w:trPr>
        <w:tc>
          <w:tcPr>
            <w:cnfStyle w:val="001000000000"/>
            <w:tcW w:w="1288" w:type="pct"/>
            <w:vMerge w:val="restart"/>
            <w:vAlign w:val="center"/>
            <w:hideMark/>
          </w:tcPr>
          <w:p w:rsidR="00B65FAF" w:rsidRPr="00B65FAF" w:rsidRDefault="00B65FAF" w:rsidP="00120142">
            <w:pPr>
              <w:jc w:val="center"/>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Виды РД</w:t>
            </w:r>
          </w:p>
        </w:tc>
        <w:tc>
          <w:tcPr>
            <w:tcW w:w="3712" w:type="pct"/>
            <w:gridSpan w:val="2"/>
            <w:vAlign w:val="center"/>
            <w:hideMark/>
          </w:tcPr>
          <w:p w:rsidR="00B65FAF" w:rsidRPr="00B65FAF" w:rsidRDefault="00B65FAF" w:rsidP="00120142">
            <w:pPr>
              <w:jc w:val="center"/>
              <w:cnfStyle w:val="1000000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Анализаторы</w:t>
            </w:r>
          </w:p>
        </w:tc>
      </w:tr>
      <w:tr w:rsidR="00B65FAF" w:rsidRPr="00B65FAF" w:rsidTr="00120142">
        <w:trPr>
          <w:cnfStyle w:val="000000100000"/>
        </w:trPr>
        <w:tc>
          <w:tcPr>
            <w:cnfStyle w:val="001000000000"/>
            <w:tcW w:w="1288" w:type="pct"/>
            <w:vMerge/>
            <w:vAlign w:val="center"/>
            <w:hideMark/>
          </w:tcPr>
          <w:p w:rsidR="00B65FAF" w:rsidRPr="00B65FAF" w:rsidRDefault="00B65FAF" w:rsidP="00120142">
            <w:pPr>
              <w:jc w:val="center"/>
              <w:rPr>
                <w:rFonts w:ascii="Times New Roman" w:eastAsia="Times New Roman" w:hAnsi="Times New Roman" w:cs="Times New Roman"/>
                <w:color w:val="000000"/>
                <w:sz w:val="24"/>
                <w:szCs w:val="24"/>
                <w:lang w:eastAsia="ru-RU"/>
              </w:rPr>
            </w:pPr>
          </w:p>
        </w:tc>
        <w:tc>
          <w:tcPr>
            <w:tcW w:w="1374" w:type="pct"/>
            <w:vAlign w:val="center"/>
            <w:hideMark/>
          </w:tcPr>
          <w:p w:rsidR="00B65FAF" w:rsidRPr="00B65FAF" w:rsidRDefault="00B65FAF" w:rsidP="00120142">
            <w:pPr>
              <w:jc w:val="center"/>
              <w:cnfStyle w:val="0000001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Ведущий</w:t>
            </w:r>
          </w:p>
        </w:tc>
        <w:tc>
          <w:tcPr>
            <w:tcW w:w="2338" w:type="pct"/>
            <w:vAlign w:val="center"/>
            <w:hideMark/>
          </w:tcPr>
          <w:p w:rsidR="00B65FAF" w:rsidRPr="00B65FAF" w:rsidRDefault="00B65FAF" w:rsidP="00120142">
            <w:pPr>
              <w:jc w:val="center"/>
              <w:cnfStyle w:val="0000001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Сопутствующий</w:t>
            </w:r>
          </w:p>
        </w:tc>
      </w:tr>
      <w:tr w:rsidR="00B65FAF" w:rsidRPr="00B65FAF" w:rsidTr="00120142">
        <w:tc>
          <w:tcPr>
            <w:cnfStyle w:val="001000000000"/>
            <w:tcW w:w="1288" w:type="pct"/>
            <w:vAlign w:val="center"/>
            <w:hideMark/>
          </w:tcPr>
          <w:p w:rsidR="00B65FAF" w:rsidRPr="00B65FAF" w:rsidRDefault="00B65FAF" w:rsidP="00120142">
            <w:pPr>
              <w:jc w:val="center"/>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Аудирование</w:t>
            </w:r>
          </w:p>
        </w:tc>
        <w:tc>
          <w:tcPr>
            <w:tcW w:w="1374" w:type="pct"/>
            <w:vAlign w:val="center"/>
            <w:hideMark/>
          </w:tcPr>
          <w:p w:rsidR="00B65FAF" w:rsidRPr="00B65FAF" w:rsidRDefault="00B65FAF" w:rsidP="00120142">
            <w:pPr>
              <w:jc w:val="center"/>
              <w:cnfStyle w:val="0000000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Слуховой</w:t>
            </w:r>
          </w:p>
        </w:tc>
        <w:tc>
          <w:tcPr>
            <w:tcW w:w="2338" w:type="pct"/>
            <w:vAlign w:val="center"/>
            <w:hideMark/>
          </w:tcPr>
          <w:p w:rsidR="00B65FAF" w:rsidRPr="00B65FAF" w:rsidRDefault="00B65FAF" w:rsidP="00120142">
            <w:pPr>
              <w:jc w:val="center"/>
              <w:cnfStyle w:val="0000000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Речемоторный</w:t>
            </w:r>
          </w:p>
        </w:tc>
      </w:tr>
      <w:tr w:rsidR="00B65FAF" w:rsidRPr="00B65FAF" w:rsidTr="00120142">
        <w:trPr>
          <w:cnfStyle w:val="000000100000"/>
        </w:trPr>
        <w:tc>
          <w:tcPr>
            <w:cnfStyle w:val="001000000000"/>
            <w:tcW w:w="1288" w:type="pct"/>
            <w:vAlign w:val="center"/>
            <w:hideMark/>
          </w:tcPr>
          <w:p w:rsidR="00B65FAF" w:rsidRPr="00B65FAF" w:rsidRDefault="00B65FAF" w:rsidP="00120142">
            <w:pPr>
              <w:jc w:val="center"/>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Говорение</w:t>
            </w:r>
          </w:p>
        </w:tc>
        <w:tc>
          <w:tcPr>
            <w:tcW w:w="1374" w:type="pct"/>
            <w:vAlign w:val="center"/>
            <w:hideMark/>
          </w:tcPr>
          <w:p w:rsidR="00B65FAF" w:rsidRPr="00B65FAF" w:rsidRDefault="00B65FAF" w:rsidP="00120142">
            <w:pPr>
              <w:jc w:val="center"/>
              <w:cnfStyle w:val="0000001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Речемоторный</w:t>
            </w:r>
          </w:p>
        </w:tc>
        <w:tc>
          <w:tcPr>
            <w:tcW w:w="2338" w:type="pct"/>
            <w:vAlign w:val="center"/>
            <w:hideMark/>
          </w:tcPr>
          <w:p w:rsidR="00B65FAF" w:rsidRPr="00B65FAF" w:rsidRDefault="00B65FAF" w:rsidP="00120142">
            <w:pPr>
              <w:jc w:val="center"/>
              <w:cnfStyle w:val="0000001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Слуховой</w:t>
            </w:r>
          </w:p>
        </w:tc>
      </w:tr>
      <w:tr w:rsidR="00B65FAF" w:rsidRPr="00B65FAF" w:rsidTr="00120142">
        <w:tc>
          <w:tcPr>
            <w:cnfStyle w:val="001000000000"/>
            <w:tcW w:w="1288" w:type="pct"/>
            <w:vAlign w:val="center"/>
            <w:hideMark/>
          </w:tcPr>
          <w:p w:rsidR="00B65FAF" w:rsidRPr="00B65FAF" w:rsidRDefault="00B65FAF" w:rsidP="00120142">
            <w:pPr>
              <w:jc w:val="center"/>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Чтение</w:t>
            </w:r>
          </w:p>
        </w:tc>
        <w:tc>
          <w:tcPr>
            <w:tcW w:w="1374" w:type="pct"/>
            <w:vAlign w:val="center"/>
            <w:hideMark/>
          </w:tcPr>
          <w:p w:rsidR="00B65FAF" w:rsidRPr="00B65FAF" w:rsidRDefault="00B65FAF" w:rsidP="00120142">
            <w:pPr>
              <w:jc w:val="center"/>
              <w:cnfStyle w:val="0000000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Зрительный</w:t>
            </w:r>
          </w:p>
        </w:tc>
        <w:tc>
          <w:tcPr>
            <w:tcW w:w="2338" w:type="pct"/>
            <w:vAlign w:val="center"/>
            <w:hideMark/>
          </w:tcPr>
          <w:p w:rsidR="00B65FAF" w:rsidRPr="00B65FAF" w:rsidRDefault="00B65FAF" w:rsidP="00120142">
            <w:pPr>
              <w:jc w:val="center"/>
              <w:cnfStyle w:val="0000000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Речемоторный (чем выше техника чтения, тем более скрыт этот анализатор),</w:t>
            </w:r>
          </w:p>
          <w:p w:rsidR="00B65FAF" w:rsidRPr="00B65FAF" w:rsidRDefault="00B65FAF" w:rsidP="00120142">
            <w:pPr>
              <w:jc w:val="center"/>
              <w:cnfStyle w:val="0000000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Слуховой</w:t>
            </w:r>
          </w:p>
        </w:tc>
      </w:tr>
      <w:tr w:rsidR="00B65FAF" w:rsidRPr="00B65FAF" w:rsidTr="00120142">
        <w:trPr>
          <w:cnfStyle w:val="000000100000"/>
        </w:trPr>
        <w:tc>
          <w:tcPr>
            <w:cnfStyle w:val="001000000000"/>
            <w:tcW w:w="1288" w:type="pct"/>
            <w:vAlign w:val="center"/>
            <w:hideMark/>
          </w:tcPr>
          <w:p w:rsidR="00B65FAF" w:rsidRPr="00B65FAF" w:rsidRDefault="00B65FAF" w:rsidP="00120142">
            <w:pPr>
              <w:jc w:val="center"/>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Письмо</w:t>
            </w:r>
          </w:p>
        </w:tc>
        <w:tc>
          <w:tcPr>
            <w:tcW w:w="1374" w:type="pct"/>
            <w:vAlign w:val="center"/>
            <w:hideMark/>
          </w:tcPr>
          <w:p w:rsidR="00B65FAF" w:rsidRPr="00B65FAF" w:rsidRDefault="00B65FAF" w:rsidP="00120142">
            <w:pPr>
              <w:jc w:val="center"/>
              <w:cnfStyle w:val="0000001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Двигательный</w:t>
            </w:r>
          </w:p>
        </w:tc>
        <w:tc>
          <w:tcPr>
            <w:tcW w:w="2338" w:type="pct"/>
            <w:vAlign w:val="center"/>
            <w:hideMark/>
          </w:tcPr>
          <w:p w:rsidR="00B65FAF" w:rsidRPr="00B65FAF" w:rsidRDefault="00B65FAF" w:rsidP="00120142">
            <w:pPr>
              <w:jc w:val="center"/>
              <w:cnfStyle w:val="000000100000"/>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Зрительный, речемоторный, слуховой</w:t>
            </w:r>
          </w:p>
        </w:tc>
      </w:tr>
    </w:tbl>
    <w:p w:rsidR="00120142" w:rsidRDefault="00120142"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Психологи указывают на серьезное психологическое различие между устной и письменной речью. Прежде всего, письменная и устная речь отличаются каналами передачи информации. В первом случае имеется графический канал, характеризующийся пространственным измерением, а во втором – звуковой канал, которому свойственно временное измерение. Разница между устной и письменной речью сказывается и в их происхождении. Так, звуковой язык (устная речь) является первоначальным по отношению к письменному языку. Значительные различия наблюдаются и в структурном отношении. Так, для устной речи по сравнению с письменной характерны свои грамматические и лексические средства, что позволяет говорить о стиле устной и книжно-письменной речи. Работа речедвигательного анализатора также резко меняется при переходе к письменной речи.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Серьезные различия, существующие между устной и письменной речью, чрезвычайно существенны для методики. Они требуют, чтобы обучение различным видам речи строилось по-разному. Это касается как отбора материала для обучения, так и составления специальных систем упражнений.</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 xml:space="preserve">В зависимости от того, облекается  ли речь в языковую форму и продуцируется как звучащая или графически отображенная речь, различают внешнюю и внутреннюю речь. Первый вид речи характеризуется полным языковым оформлением, а второй  – фрагментарностью и свернутостью. Поскольку процессы чтения, аудирования, письма, говорения связаны с функционированием внутренней речи, отличающейся проговариванием с разной мерой свернутости, то при обучении любому виду речевой деятельности необходимо </w:t>
      </w:r>
      <w:r w:rsidRPr="00B65FAF">
        <w:rPr>
          <w:rFonts w:ascii="Times New Roman" w:eastAsia="Times New Roman" w:hAnsi="Times New Roman" w:cs="Times New Roman"/>
          <w:color w:val="000000"/>
          <w:sz w:val="24"/>
          <w:szCs w:val="24"/>
          <w:lang w:eastAsia="ru-RU"/>
        </w:rPr>
        <w:lastRenderedPageBreak/>
        <w:t xml:space="preserve">формировать слухо-моторные образы языкового материала, без чего невозможно проговаривание, а это, в свою очередь, означает обязательность выполнения учащимися устных упражнений. Для автоматизированного осуществления речевой деятельности характерна свернутость внутренней речи. Поэтому одним из показателей овладения речью </w:t>
      </w:r>
      <w:proofErr w:type="gramStart"/>
      <w:r w:rsidRPr="00B65FAF">
        <w:rPr>
          <w:rFonts w:ascii="Times New Roman" w:eastAsia="Times New Roman" w:hAnsi="Times New Roman" w:cs="Times New Roman"/>
          <w:color w:val="000000"/>
          <w:sz w:val="24"/>
          <w:szCs w:val="24"/>
          <w:lang w:eastAsia="ru-RU"/>
        </w:rPr>
        <w:t>на</w:t>
      </w:r>
      <w:proofErr w:type="gramEnd"/>
      <w:r w:rsidRPr="00B65FAF">
        <w:rPr>
          <w:rFonts w:ascii="Times New Roman" w:eastAsia="Times New Roman" w:hAnsi="Times New Roman" w:cs="Times New Roman"/>
          <w:color w:val="000000"/>
          <w:sz w:val="24"/>
          <w:szCs w:val="24"/>
          <w:lang w:eastAsia="ru-RU"/>
        </w:rPr>
        <w:t xml:space="preserve"> </w:t>
      </w:r>
      <w:proofErr w:type="gramStart"/>
      <w:r w:rsidRPr="00B65FAF">
        <w:rPr>
          <w:rFonts w:ascii="Times New Roman" w:eastAsia="Times New Roman" w:hAnsi="Times New Roman" w:cs="Times New Roman"/>
          <w:color w:val="000000"/>
          <w:sz w:val="24"/>
          <w:szCs w:val="24"/>
          <w:lang w:eastAsia="ru-RU"/>
        </w:rPr>
        <w:t>ИЯ</w:t>
      </w:r>
      <w:proofErr w:type="gramEnd"/>
      <w:r w:rsidRPr="00B65FAF">
        <w:rPr>
          <w:rFonts w:ascii="Times New Roman" w:eastAsia="Times New Roman" w:hAnsi="Times New Roman" w:cs="Times New Roman"/>
          <w:color w:val="000000"/>
          <w:sz w:val="24"/>
          <w:szCs w:val="24"/>
          <w:lang w:eastAsia="ru-RU"/>
        </w:rPr>
        <w:t xml:space="preserve"> является незаметность протекания внутренней речи (Н.И. Гез).</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B65FAF">
        <w:rPr>
          <w:rFonts w:ascii="Times New Roman" w:eastAsia="Times New Roman" w:hAnsi="Times New Roman" w:cs="Times New Roman"/>
          <w:color w:val="000000"/>
          <w:sz w:val="24"/>
          <w:szCs w:val="24"/>
          <w:lang w:eastAsia="ru-RU"/>
        </w:rPr>
        <w:t>Дополняя психофизиологическую характеристику разных видов речевой деятельности лингвопсихологической, Шатилов С.Ф. указывает, что в зависимости от способа реализации речевой деятельности  и ее коммуникативной функции (по способу передачи информации) виды речевой деятельности могут быть либо продуктивными (экспрессивными), в которых выражаются, передаются, т.е. «формулируются мысли для других» в устной (в говорении) или письменной форме (на письме), либо рецептивными, в которых мысль</w:t>
      </w:r>
      <w:proofErr w:type="gramEnd"/>
      <w:r w:rsidRPr="00B65FAF">
        <w:rPr>
          <w:rFonts w:ascii="Times New Roman" w:eastAsia="Times New Roman" w:hAnsi="Times New Roman" w:cs="Times New Roman"/>
          <w:color w:val="000000"/>
          <w:sz w:val="24"/>
          <w:szCs w:val="24"/>
          <w:lang w:eastAsia="ru-RU"/>
        </w:rPr>
        <w:t xml:space="preserve"> (или информация) декодируется, воспринимается и понимается в устной форме (при слушании) или в письменной (графической) – при чтении.  </w:t>
      </w:r>
      <w:proofErr w:type="gramStart"/>
      <w:r w:rsidRPr="00B65FAF">
        <w:rPr>
          <w:rFonts w:ascii="Times New Roman" w:eastAsia="Times New Roman" w:hAnsi="Times New Roman" w:cs="Times New Roman"/>
          <w:color w:val="000000"/>
          <w:sz w:val="24"/>
          <w:szCs w:val="24"/>
          <w:lang w:eastAsia="ru-RU"/>
        </w:rPr>
        <w:t>В экспрессивных видах речевой деятельности индивид идет от содержания, смысла к языковым средствам его выражения, в рецептивных – от языковых средств к содержанию, смыслу, заключенному в них.</w:t>
      </w:r>
      <w:proofErr w:type="gramEnd"/>
      <w:r w:rsidRPr="00B65FAF">
        <w:rPr>
          <w:rFonts w:ascii="Times New Roman" w:eastAsia="Times New Roman" w:hAnsi="Times New Roman" w:cs="Times New Roman"/>
          <w:color w:val="000000"/>
          <w:sz w:val="24"/>
          <w:szCs w:val="24"/>
          <w:lang w:eastAsia="ru-RU"/>
        </w:rPr>
        <w:t xml:space="preserve"> Иными словами процесс рецептивной речи протекает от форм языка к мысли, а операции, совершаемые при  этом, можно назвать аналитическими. Процесс репродуктивной речи осуществляется от мысли к оформлению средствами языка, а операции, происходящие в ходе этого процесса, являются синтетическими.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Материал языка, используемый в репродуктивной речи, называется активным, а материал, употребляемый в рецептивной речи, – пассивным. У каждого человека даже в родном языке активный языковый материал по объему значительно меньше пассивного.</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 xml:space="preserve">Различия между рецептивной и репродуктивной речью очень важны для методики. Во-первых, для развития рецептивной и репродуктивной речи необходим специфический отбор материала, причем активный минимум должен включаться </w:t>
      </w:r>
      <w:proofErr w:type="gramStart"/>
      <w:r w:rsidRPr="00B65FAF">
        <w:rPr>
          <w:rFonts w:ascii="Times New Roman" w:eastAsia="Times New Roman" w:hAnsi="Times New Roman" w:cs="Times New Roman"/>
          <w:color w:val="000000"/>
          <w:sz w:val="24"/>
          <w:szCs w:val="24"/>
          <w:lang w:eastAsia="ru-RU"/>
        </w:rPr>
        <w:t>в</w:t>
      </w:r>
      <w:proofErr w:type="gramEnd"/>
      <w:r w:rsidRPr="00B65FAF">
        <w:rPr>
          <w:rFonts w:ascii="Times New Roman" w:eastAsia="Times New Roman" w:hAnsi="Times New Roman" w:cs="Times New Roman"/>
          <w:color w:val="000000"/>
          <w:sz w:val="24"/>
          <w:szCs w:val="24"/>
          <w:lang w:eastAsia="ru-RU"/>
        </w:rPr>
        <w:t xml:space="preserve"> пассивный и быть значительно меньше последнего. </w:t>
      </w:r>
      <w:proofErr w:type="gramStart"/>
      <w:r w:rsidRPr="00B65FAF">
        <w:rPr>
          <w:rFonts w:ascii="Times New Roman" w:eastAsia="Times New Roman" w:hAnsi="Times New Roman" w:cs="Times New Roman"/>
          <w:color w:val="000000"/>
          <w:sz w:val="24"/>
          <w:szCs w:val="24"/>
          <w:lang w:eastAsia="ru-RU"/>
        </w:rPr>
        <w:t>Во-вторых, отработка а</w:t>
      </w:r>
      <w:r w:rsidR="00120142">
        <w:rPr>
          <w:rFonts w:ascii="Times New Roman" w:eastAsia="Times New Roman" w:hAnsi="Times New Roman" w:cs="Times New Roman"/>
          <w:color w:val="000000"/>
          <w:sz w:val="24"/>
          <w:szCs w:val="24"/>
          <w:lang w:eastAsia="ru-RU"/>
        </w:rPr>
        <w:t>ктивного и пассивного минимумов</w:t>
      </w:r>
      <w:r w:rsidRPr="00B65FAF">
        <w:rPr>
          <w:rFonts w:ascii="Times New Roman" w:eastAsia="Times New Roman" w:hAnsi="Times New Roman" w:cs="Times New Roman"/>
          <w:color w:val="000000"/>
          <w:sz w:val="24"/>
          <w:szCs w:val="24"/>
          <w:lang w:eastAsia="ru-RU"/>
        </w:rPr>
        <w:t xml:space="preserve"> должна быть различной и включать специальные упражнения.</w:t>
      </w:r>
      <w:proofErr w:type="gramEnd"/>
      <w:r w:rsidRPr="00B65FAF">
        <w:rPr>
          <w:rFonts w:ascii="Times New Roman" w:eastAsia="Times New Roman" w:hAnsi="Times New Roman" w:cs="Times New Roman"/>
          <w:color w:val="000000"/>
          <w:sz w:val="24"/>
          <w:szCs w:val="24"/>
          <w:lang w:eastAsia="ru-RU"/>
        </w:rPr>
        <w:t xml:space="preserve"> В-третьих, обязательна особая практика в репродуктивной и  рецептивной речи.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Наряду с различиями у рецептивной и репродуктивной речи есть и общие моменты. Во-первых, для обоих видов речи характерна активность, т.к. процесс слушания или чтения, сопровождаемый проговариванием во внутренней речи, не менее активен, чем внешняя речь. Во-вторых, в основе осуществления указанных видов речи лежит озвучивание, т.е. воспроизведение слухо-моторных образов, запечатленных в памяти человека. В-третьих, в школьных условиях большая часть изучаемого материала выступает как активный и одновременно пассивный  языковый запас (Н.И. Гез).</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 структуре речевой деятельности выделяют следующие стадии (этапы, фазы):</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1. Побудительно-мотивационная фаза (происходит сложное взаимодействие потребностей, мотивов и целей: возникшая потребность что-то сказать или воспринять какую-либо информацию порождает мотив, который в свою очередь определяет цель)</w:t>
      </w:r>
      <w:proofErr w:type="gramStart"/>
      <w:r w:rsidRPr="00B65FAF">
        <w:rPr>
          <w:rFonts w:ascii="Times New Roman" w:eastAsia="Times New Roman" w:hAnsi="Times New Roman" w:cs="Times New Roman"/>
          <w:color w:val="000000"/>
          <w:sz w:val="24"/>
          <w:szCs w:val="24"/>
          <w:lang w:eastAsia="ru-RU"/>
        </w:rPr>
        <w:t>.В</w:t>
      </w:r>
      <w:proofErr w:type="gramEnd"/>
      <w:r w:rsidRPr="00B65FAF">
        <w:rPr>
          <w:rFonts w:ascii="Times New Roman" w:eastAsia="Times New Roman" w:hAnsi="Times New Roman" w:cs="Times New Roman"/>
          <w:color w:val="000000"/>
          <w:sz w:val="24"/>
          <w:szCs w:val="24"/>
          <w:lang w:eastAsia="ru-RU"/>
        </w:rPr>
        <w:t>нешние мотивы лежат вне деятельности по овладению иностранным языком (будучи отличником по всем предметам ученик старается и по иностранному языку иметь «отлично» – внешний положительный мотив; ученик изучает иностранный язык из-за боязни строгих родителей или учителя – внешний отрицательный мотив). Внутренние мотивы лежат внутри деятельности по изучению иностранного языка и обусловлены ею – это коммуникативные мотивы (ученик прилежно изучает иностранный язык, потому что он ему нравится). Перед учителем стоит задача создавать и развивать внутренние, коммуникативные мотивы;</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lastRenderedPageBreak/>
        <w:t>2. Ориентировочно-исследовательская фаза, на которой человек выделяет задачи, намечает пути их решения, ориентируется в языковом материале. Эту фазу также называют аналитико-синтетической потому, что на этом этапе имеют место такие психические процессы, как анализ и синтез: человек осуществляет умственные действия будущего высказывания – отбор языковых сре</w:t>
      </w:r>
      <w:proofErr w:type="gramStart"/>
      <w:r w:rsidRPr="00B65FAF">
        <w:rPr>
          <w:rFonts w:ascii="Times New Roman" w:eastAsia="Times New Roman" w:hAnsi="Times New Roman" w:cs="Times New Roman"/>
          <w:color w:val="000000"/>
          <w:sz w:val="24"/>
          <w:szCs w:val="24"/>
          <w:lang w:eastAsia="ru-RU"/>
        </w:rPr>
        <w:t>дств дл</w:t>
      </w:r>
      <w:proofErr w:type="gramEnd"/>
      <w:r w:rsidRPr="00B65FAF">
        <w:rPr>
          <w:rFonts w:ascii="Times New Roman" w:eastAsia="Times New Roman" w:hAnsi="Times New Roman" w:cs="Times New Roman"/>
          <w:color w:val="000000"/>
          <w:sz w:val="24"/>
          <w:szCs w:val="24"/>
          <w:lang w:eastAsia="ru-RU"/>
        </w:rPr>
        <w:t xml:space="preserve">я формулирования мысли, оформление мысли во внутренней речи. При рецептивных видах речевой деятельности (чтении и аудировании) осуществляется анализ языковых средств, используемых </w:t>
      </w:r>
      <w:proofErr w:type="gramStart"/>
      <w:r w:rsidRPr="00B65FAF">
        <w:rPr>
          <w:rFonts w:ascii="Times New Roman" w:eastAsia="Times New Roman" w:hAnsi="Times New Roman" w:cs="Times New Roman"/>
          <w:color w:val="000000"/>
          <w:sz w:val="24"/>
          <w:szCs w:val="24"/>
          <w:lang w:eastAsia="ru-RU"/>
        </w:rPr>
        <w:t>говорящим</w:t>
      </w:r>
      <w:proofErr w:type="gramEnd"/>
      <w:r w:rsidRPr="00B65FAF">
        <w:rPr>
          <w:rFonts w:ascii="Times New Roman" w:eastAsia="Times New Roman" w:hAnsi="Times New Roman" w:cs="Times New Roman"/>
          <w:color w:val="000000"/>
          <w:sz w:val="24"/>
          <w:szCs w:val="24"/>
          <w:lang w:eastAsia="ru-RU"/>
        </w:rPr>
        <w:t xml:space="preserve"> в письменном тексте, воссоздаются мысли, закодированные в тексте.</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3. Исполнительская фаза, на которой осуществляется фонация, т.е. внешнее проговаривание, оформление во внешней речи – устной или письменной – в случае с экспрессивными видами речевой деятельности и происходит окончательное осмысление и  понимание звучащей или письменной речи в случае с рецептивными видами речевой деятельности.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 основе механизмов речевой деятельности лежат следующие психические процессы: память, осмысление, механизм опережающего отражения.</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i/>
          <w:iCs/>
          <w:color w:val="000000"/>
          <w:sz w:val="24"/>
          <w:szCs w:val="24"/>
          <w:lang w:eastAsia="ru-RU"/>
        </w:rPr>
        <w:t>Память</w:t>
      </w:r>
      <w:r w:rsidR="00120142">
        <w:rPr>
          <w:rFonts w:ascii="Times New Roman" w:eastAsia="Times New Roman" w:hAnsi="Times New Roman" w:cs="Times New Roman"/>
          <w:color w:val="000000"/>
          <w:sz w:val="24"/>
          <w:szCs w:val="24"/>
          <w:lang w:eastAsia="ru-RU"/>
        </w:rPr>
        <w:t xml:space="preserve"> </w:t>
      </w:r>
      <w:r w:rsidRPr="00B65FAF">
        <w:rPr>
          <w:rFonts w:ascii="Times New Roman" w:eastAsia="Times New Roman" w:hAnsi="Times New Roman" w:cs="Times New Roman"/>
          <w:color w:val="000000"/>
          <w:sz w:val="24"/>
          <w:szCs w:val="24"/>
          <w:lang w:eastAsia="ru-RU"/>
        </w:rPr>
        <w:t xml:space="preserve">подразделяется </w:t>
      </w:r>
      <w:proofErr w:type="gramStart"/>
      <w:r w:rsidRPr="00B65FAF">
        <w:rPr>
          <w:rFonts w:ascii="Times New Roman" w:eastAsia="Times New Roman" w:hAnsi="Times New Roman" w:cs="Times New Roman"/>
          <w:color w:val="000000"/>
          <w:sz w:val="24"/>
          <w:szCs w:val="24"/>
          <w:lang w:eastAsia="ru-RU"/>
        </w:rPr>
        <w:t>на</w:t>
      </w:r>
      <w:proofErr w:type="gramEnd"/>
      <w:r w:rsidRPr="00B65FAF">
        <w:rPr>
          <w:rFonts w:ascii="Times New Roman" w:eastAsia="Times New Roman" w:hAnsi="Times New Roman" w:cs="Times New Roman"/>
          <w:color w:val="000000"/>
          <w:sz w:val="24"/>
          <w:szCs w:val="24"/>
          <w:lang w:eastAsia="ru-RU"/>
        </w:rPr>
        <w:t xml:space="preserve"> кратковременную, долговременную, оперативную. Для процесса овладения иностранным языком большое значение имеет оперативная память, так как она дает возможность удерживать в памяти мысль при оформлении ее в высказывание.</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i/>
          <w:iCs/>
          <w:color w:val="000000"/>
          <w:sz w:val="24"/>
          <w:szCs w:val="24"/>
          <w:lang w:eastAsia="ru-RU"/>
        </w:rPr>
        <w:t>Осмысление</w:t>
      </w:r>
      <w:r w:rsidR="00120142">
        <w:rPr>
          <w:rFonts w:ascii="Times New Roman" w:eastAsia="Times New Roman" w:hAnsi="Times New Roman" w:cs="Times New Roman"/>
          <w:i/>
          <w:iCs/>
          <w:color w:val="000000"/>
          <w:sz w:val="24"/>
          <w:szCs w:val="24"/>
          <w:lang w:eastAsia="ru-RU"/>
        </w:rPr>
        <w:t xml:space="preserve"> </w:t>
      </w:r>
      <w:r w:rsidRPr="00B65FAF">
        <w:rPr>
          <w:rFonts w:ascii="Times New Roman" w:eastAsia="Times New Roman" w:hAnsi="Times New Roman" w:cs="Times New Roman"/>
          <w:color w:val="000000"/>
          <w:sz w:val="24"/>
          <w:szCs w:val="24"/>
          <w:lang w:eastAsia="ru-RU"/>
        </w:rPr>
        <w:t>– это психический процесс, который позволяет установить (экспрессивные виды речевой деятельности) или восстановить (рецептивные виды речевой деятельности) смысловые связи высказывания.</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i/>
          <w:iCs/>
          <w:color w:val="000000"/>
          <w:sz w:val="24"/>
          <w:szCs w:val="24"/>
          <w:lang w:eastAsia="ru-RU"/>
        </w:rPr>
        <w:t>Механизм опережающего отражения </w:t>
      </w:r>
      <w:r w:rsidRPr="00B65FAF">
        <w:rPr>
          <w:rFonts w:ascii="Times New Roman" w:eastAsia="Times New Roman" w:hAnsi="Times New Roman" w:cs="Times New Roman"/>
          <w:color w:val="000000"/>
          <w:sz w:val="24"/>
          <w:szCs w:val="24"/>
          <w:lang w:eastAsia="ru-RU"/>
        </w:rPr>
        <w:t>является двуплановым по своей сути: при аудировании имеет место </w:t>
      </w:r>
      <w:r w:rsidRPr="00B65FAF">
        <w:rPr>
          <w:rFonts w:ascii="Times New Roman" w:eastAsia="Times New Roman" w:hAnsi="Times New Roman" w:cs="Times New Roman"/>
          <w:i/>
          <w:iCs/>
          <w:color w:val="000000"/>
          <w:sz w:val="24"/>
          <w:szCs w:val="24"/>
          <w:lang w:eastAsia="ru-RU"/>
        </w:rPr>
        <w:t>вероятностное прогнозирование</w:t>
      </w:r>
      <w:r w:rsidRPr="00B65FAF">
        <w:rPr>
          <w:rFonts w:ascii="Times New Roman" w:eastAsia="Times New Roman" w:hAnsi="Times New Roman" w:cs="Times New Roman"/>
          <w:color w:val="000000"/>
          <w:sz w:val="24"/>
          <w:szCs w:val="24"/>
          <w:lang w:eastAsia="ru-RU"/>
        </w:rPr>
        <w:t>, при говорении и письме – </w:t>
      </w:r>
      <w:r w:rsidRPr="00B65FAF">
        <w:rPr>
          <w:rFonts w:ascii="Times New Roman" w:eastAsia="Times New Roman" w:hAnsi="Times New Roman" w:cs="Times New Roman"/>
          <w:i/>
          <w:iCs/>
          <w:color w:val="000000"/>
          <w:sz w:val="24"/>
          <w:szCs w:val="24"/>
          <w:lang w:eastAsia="ru-RU"/>
        </w:rPr>
        <w:t>упреждающий синтез</w:t>
      </w:r>
      <w:r w:rsidRPr="00B65FAF">
        <w:rPr>
          <w:rFonts w:ascii="Times New Roman" w:eastAsia="Times New Roman" w:hAnsi="Times New Roman" w:cs="Times New Roman"/>
          <w:color w:val="000000"/>
          <w:sz w:val="24"/>
          <w:szCs w:val="24"/>
          <w:lang w:eastAsia="ru-RU"/>
        </w:rPr>
        <w:t>.</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Категориями речевой деятельности являются: предмет РД, средства РД, способы РД, продукт РД, результат РД.</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i/>
          <w:iCs/>
          <w:color w:val="000000"/>
          <w:sz w:val="24"/>
          <w:szCs w:val="24"/>
          <w:lang w:eastAsia="ru-RU"/>
        </w:rPr>
        <w:t>Предмет речевой деятельности </w:t>
      </w:r>
      <w:r w:rsidRPr="00B65FAF">
        <w:rPr>
          <w:rFonts w:ascii="Times New Roman" w:eastAsia="Times New Roman" w:hAnsi="Times New Roman" w:cs="Times New Roman"/>
          <w:color w:val="000000"/>
          <w:sz w:val="24"/>
          <w:szCs w:val="24"/>
          <w:lang w:eastAsia="ru-RU"/>
        </w:rPr>
        <w:t>– это мысль, так через мысль отражается реальная действительность. При рецептивных видах речевой деятельности осуществляется воссоздание чужой мысли, при экспрессивных видах речевой деятельности – выражение собственной мысли.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i/>
          <w:iCs/>
          <w:color w:val="000000"/>
          <w:sz w:val="24"/>
          <w:szCs w:val="24"/>
          <w:lang w:eastAsia="ru-RU"/>
        </w:rPr>
        <w:t>Средства речевой деятельности </w:t>
      </w:r>
      <w:r w:rsidRPr="00B65FAF">
        <w:rPr>
          <w:rFonts w:ascii="Times New Roman" w:eastAsia="Times New Roman" w:hAnsi="Times New Roman" w:cs="Times New Roman"/>
          <w:color w:val="000000"/>
          <w:sz w:val="24"/>
          <w:szCs w:val="24"/>
          <w:lang w:eastAsia="ru-RU"/>
        </w:rPr>
        <w:t>– это языковая система (фонетическая, грамматическая, лексическая) и правила оперирования этой системой. Этот материал усваивается для того, чтобы оперировать им при выражении или восприятии мысли.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i/>
          <w:iCs/>
          <w:color w:val="000000"/>
          <w:sz w:val="24"/>
          <w:szCs w:val="24"/>
          <w:lang w:eastAsia="ru-RU"/>
        </w:rPr>
        <w:t>Способы РД</w:t>
      </w:r>
      <w:r w:rsidRPr="00B65FAF">
        <w:rPr>
          <w:rFonts w:ascii="Times New Roman" w:eastAsia="Times New Roman" w:hAnsi="Times New Roman" w:cs="Times New Roman"/>
          <w:color w:val="000000"/>
          <w:sz w:val="24"/>
          <w:szCs w:val="24"/>
          <w:lang w:eastAsia="ru-RU"/>
        </w:rPr>
        <w:t> – существует три способа речевой деятельности: внутренний (рецепция, думание); внешний устный; внешний письменный.</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i/>
          <w:iCs/>
          <w:color w:val="000000"/>
          <w:sz w:val="24"/>
          <w:szCs w:val="24"/>
          <w:lang w:eastAsia="ru-RU"/>
        </w:rPr>
        <w:t>Продукт РД –</w:t>
      </w:r>
      <w:r w:rsidRPr="00B65FAF">
        <w:rPr>
          <w:rFonts w:ascii="Times New Roman" w:eastAsia="Times New Roman" w:hAnsi="Times New Roman" w:cs="Times New Roman"/>
          <w:color w:val="000000"/>
          <w:sz w:val="24"/>
          <w:szCs w:val="24"/>
          <w:lang w:eastAsia="ru-RU"/>
        </w:rPr>
        <w:t> при рецептивных видах речевой деятельности (аудировании и чтении) продуктом РД является умозаключение, при экспрессивных видах РД (говорении и письме) – материализация мысли.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color w:val="000000"/>
          <w:sz w:val="24"/>
          <w:szCs w:val="24"/>
          <w:lang w:eastAsia="ru-RU"/>
        </w:rPr>
        <w:t>В процессе осуществления речевой деятельности вышеназванные компоненты речевой деятельности не осознаются человеком. Человек осознает только цель своей речевой деятельности.</w:t>
      </w:r>
    </w:p>
    <w:p w:rsidR="00B65FAF" w:rsidRPr="00B65FAF" w:rsidRDefault="00B65FAF" w:rsidP="00B65FAF">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65FAF">
        <w:rPr>
          <w:rFonts w:ascii="Times New Roman" w:eastAsia="Times New Roman" w:hAnsi="Times New Roman" w:cs="Times New Roman"/>
          <w:i/>
          <w:iCs/>
          <w:color w:val="000000"/>
          <w:sz w:val="24"/>
          <w:szCs w:val="24"/>
          <w:lang w:eastAsia="ru-RU"/>
        </w:rPr>
        <w:t>Результат речевой деятельности</w:t>
      </w:r>
      <w:r w:rsidRPr="00B65FAF">
        <w:rPr>
          <w:rFonts w:ascii="Times New Roman" w:eastAsia="Times New Roman" w:hAnsi="Times New Roman" w:cs="Times New Roman"/>
          <w:color w:val="000000"/>
          <w:sz w:val="24"/>
          <w:szCs w:val="24"/>
          <w:lang w:eastAsia="ru-RU"/>
        </w:rPr>
        <w:t> может носить вербальный характер, тогда это будет речевой поступок, и невербальный характер – неречевой поступок. (Например, в ответ на прозвучавшую фразу «Пойдем домой!» человек может подняться и пойти либо ответить «Я пойду позже»).</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p>
    <w:p w:rsidR="002E6627" w:rsidRPr="00120142" w:rsidRDefault="00120142" w:rsidP="00120142">
      <w:pPr>
        <w:pStyle w:val="a3"/>
        <w:shd w:val="clear" w:color="auto" w:fill="FFFFFF"/>
        <w:spacing w:before="0" w:beforeAutospacing="0" w:after="0" w:afterAutospacing="0" w:line="276" w:lineRule="auto"/>
        <w:jc w:val="both"/>
        <w:rPr>
          <w:b/>
          <w:color w:val="002060"/>
        </w:rPr>
      </w:pPr>
      <w:r w:rsidRPr="00120142">
        <w:rPr>
          <w:b/>
          <w:color w:val="002060"/>
        </w:rPr>
        <w:lastRenderedPageBreak/>
        <w:t xml:space="preserve">3. </w:t>
      </w:r>
      <w:hyperlink r:id="rId24" w:history="1">
        <w:r w:rsidR="002E6627" w:rsidRPr="00120142">
          <w:rPr>
            <w:rStyle w:val="a4"/>
            <w:b/>
            <w:color w:val="002060"/>
            <w:u w:val="none"/>
          </w:rPr>
          <w:t>Лингвопсихологическая характеристика коммуникативных умений и речевых навыков</w:t>
        </w:r>
      </w:hyperlink>
    </w:p>
    <w:p w:rsidR="00120142" w:rsidRDefault="00120142" w:rsidP="00B65FAF">
      <w:pPr>
        <w:pStyle w:val="a3"/>
        <w:shd w:val="clear" w:color="auto" w:fill="FFFFFF"/>
        <w:spacing w:before="0" w:beforeAutospacing="0" w:after="0" w:afterAutospacing="0" w:line="276" w:lineRule="auto"/>
        <w:ind w:firstLine="709"/>
        <w:jc w:val="both"/>
        <w:rPr>
          <w:color w:val="000000"/>
        </w:rPr>
      </w:pP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Речевая деятельность, как и любая деятельность, основывается на соответствующих </w:t>
      </w:r>
      <w:r w:rsidRPr="00B65FAF">
        <w:rPr>
          <w:rStyle w:val="a5"/>
          <w:b/>
          <w:bCs/>
          <w:color w:val="000000"/>
        </w:rPr>
        <w:t>навыках и умениях.</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В отечественной психологии под</w:t>
      </w:r>
      <w:r w:rsidR="00120142">
        <w:rPr>
          <w:color w:val="000000"/>
        </w:rPr>
        <w:t xml:space="preserve"> </w:t>
      </w:r>
      <w:r w:rsidRPr="00B65FAF">
        <w:rPr>
          <w:rStyle w:val="a5"/>
          <w:b/>
          <w:bCs/>
          <w:color w:val="000000"/>
        </w:rPr>
        <w:t>навыками</w:t>
      </w:r>
      <w:r w:rsidRPr="00B65FAF">
        <w:rPr>
          <w:color w:val="000000"/>
        </w:rPr>
        <w:t> понимают автоматизированные компоненты сознательно выполняемой деятельности, образующиеся путем упражнения, тренировки (С.Л.Рубинштейн).</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Е.И. Пассов отмечает, что понятие </w:t>
      </w:r>
      <w:r w:rsidRPr="00B65FAF">
        <w:rPr>
          <w:rStyle w:val="a5"/>
          <w:color w:val="000000"/>
        </w:rPr>
        <w:t>автоматизированно</w:t>
      </w:r>
      <w:proofErr w:type="gramStart"/>
      <w:r w:rsidRPr="00B65FAF">
        <w:rPr>
          <w:rStyle w:val="a5"/>
          <w:color w:val="000000"/>
        </w:rPr>
        <w:t>c</w:t>
      </w:r>
      <w:proofErr w:type="gramEnd"/>
      <w:r w:rsidRPr="00B65FAF">
        <w:rPr>
          <w:rStyle w:val="a5"/>
          <w:color w:val="000000"/>
        </w:rPr>
        <w:t>ти </w:t>
      </w:r>
      <w:r w:rsidRPr="00B65FAF">
        <w:rPr>
          <w:color w:val="000000"/>
        </w:rPr>
        <w:t>очень объемно. В него входят:</w:t>
      </w:r>
    </w:p>
    <w:p w:rsidR="00B65FAF" w:rsidRPr="00B65FAF" w:rsidRDefault="00120142" w:rsidP="00B65FAF">
      <w:pPr>
        <w:pStyle w:val="a3"/>
        <w:shd w:val="clear" w:color="auto" w:fill="FFFFFF"/>
        <w:spacing w:before="0" w:beforeAutospacing="0" w:after="0" w:afterAutospacing="0" w:line="276" w:lineRule="auto"/>
        <w:ind w:firstLine="709"/>
        <w:jc w:val="both"/>
        <w:rPr>
          <w:color w:val="000000"/>
        </w:rPr>
      </w:pPr>
      <w:r>
        <w:rPr>
          <w:color w:val="000000"/>
        </w:rPr>
        <w:t>–</w:t>
      </w:r>
      <w:r w:rsidR="00B65FAF" w:rsidRPr="00B65FAF">
        <w:rPr>
          <w:color w:val="000000"/>
        </w:rPr>
        <w:t xml:space="preserve"> определенная скорость протекания действия;</w:t>
      </w:r>
    </w:p>
    <w:p w:rsidR="00B65FAF" w:rsidRPr="00B65FAF" w:rsidRDefault="00120142" w:rsidP="00B65FAF">
      <w:pPr>
        <w:pStyle w:val="a3"/>
        <w:shd w:val="clear" w:color="auto" w:fill="FFFFFF"/>
        <w:spacing w:before="0" w:beforeAutospacing="0" w:after="0" w:afterAutospacing="0" w:line="276" w:lineRule="auto"/>
        <w:ind w:firstLine="709"/>
        <w:jc w:val="both"/>
        <w:rPr>
          <w:color w:val="000000"/>
        </w:rPr>
      </w:pPr>
      <w:r>
        <w:rPr>
          <w:color w:val="000000"/>
        </w:rPr>
        <w:t>– ц</w:t>
      </w:r>
      <w:r w:rsidR="00B65FAF" w:rsidRPr="00B65FAF">
        <w:rPr>
          <w:color w:val="000000"/>
        </w:rPr>
        <w:t>елостность и плавность протекания действия, если оно не односоставно;</w:t>
      </w:r>
    </w:p>
    <w:p w:rsidR="00B65FAF" w:rsidRPr="00B65FAF" w:rsidRDefault="00120142" w:rsidP="00B65FAF">
      <w:pPr>
        <w:pStyle w:val="a3"/>
        <w:shd w:val="clear" w:color="auto" w:fill="FFFFFF"/>
        <w:spacing w:before="0" w:beforeAutospacing="0" w:after="0" w:afterAutospacing="0" w:line="276" w:lineRule="auto"/>
        <w:ind w:firstLine="709"/>
        <w:jc w:val="both"/>
        <w:rPr>
          <w:color w:val="000000"/>
        </w:rPr>
      </w:pPr>
      <w:r>
        <w:rPr>
          <w:color w:val="000000"/>
        </w:rPr>
        <w:t>–</w:t>
      </w:r>
      <w:r w:rsidR="00B65FAF" w:rsidRPr="00B65FAF">
        <w:rPr>
          <w:color w:val="000000"/>
        </w:rPr>
        <w:t xml:space="preserve"> экономность, т.е. отсутствие лишних движений;</w:t>
      </w:r>
    </w:p>
    <w:p w:rsidR="00B65FAF" w:rsidRPr="00B65FAF" w:rsidRDefault="00120142" w:rsidP="00B65FAF">
      <w:pPr>
        <w:pStyle w:val="a3"/>
        <w:shd w:val="clear" w:color="auto" w:fill="FFFFFF"/>
        <w:spacing w:before="0" w:beforeAutospacing="0" w:after="0" w:afterAutospacing="0" w:line="276" w:lineRule="auto"/>
        <w:ind w:firstLine="709"/>
        <w:jc w:val="both"/>
        <w:rPr>
          <w:color w:val="000000"/>
        </w:rPr>
      </w:pPr>
      <w:r>
        <w:rPr>
          <w:color w:val="000000"/>
        </w:rPr>
        <w:t xml:space="preserve">– </w:t>
      </w:r>
      <w:r w:rsidR="00B65FAF" w:rsidRPr="00B65FAF">
        <w:rPr>
          <w:color w:val="000000"/>
        </w:rPr>
        <w:t>низкий уровень напряженности;</w:t>
      </w:r>
    </w:p>
    <w:p w:rsidR="00B65FAF" w:rsidRPr="00B65FAF" w:rsidRDefault="00120142" w:rsidP="00B65FAF">
      <w:pPr>
        <w:pStyle w:val="a3"/>
        <w:shd w:val="clear" w:color="auto" w:fill="FFFFFF"/>
        <w:spacing w:before="0" w:beforeAutospacing="0" w:after="0" w:afterAutospacing="0" w:line="276" w:lineRule="auto"/>
        <w:ind w:firstLine="709"/>
        <w:jc w:val="both"/>
        <w:rPr>
          <w:color w:val="000000"/>
        </w:rPr>
      </w:pPr>
      <w:r>
        <w:rPr>
          <w:color w:val="000000"/>
        </w:rPr>
        <w:t>–</w:t>
      </w:r>
      <w:r w:rsidR="00B65FAF" w:rsidRPr="00B65FAF">
        <w:rPr>
          <w:color w:val="000000"/>
        </w:rPr>
        <w:t xml:space="preserve"> готовность к включению, легкая возбудимость стереотипа.</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Все эти компоненты слиты воедино.</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Процесс функционирования навыка характеризует </w:t>
      </w:r>
      <w:r w:rsidRPr="00B65FAF">
        <w:rPr>
          <w:rStyle w:val="a5"/>
          <w:color w:val="000000"/>
        </w:rPr>
        <w:t>автоматичность </w:t>
      </w:r>
      <w:r w:rsidRPr="00B65FAF">
        <w:rPr>
          <w:color w:val="000000"/>
        </w:rPr>
        <w:t>совершения действий; она обеспечивает плавность протекания действия и определенную его скорость. Иными словами, автоматичность представляет собой степень автоматизированности.</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Значение </w:t>
      </w:r>
      <w:r w:rsidRPr="00B65FAF">
        <w:rPr>
          <w:rStyle w:val="a5"/>
          <w:color w:val="000000"/>
        </w:rPr>
        <w:t>автоматизированных</w:t>
      </w:r>
      <w:r w:rsidRPr="00B65FAF">
        <w:rPr>
          <w:color w:val="000000"/>
        </w:rPr>
        <w:t xml:space="preserve"> компонентов деятельности очень велико: они освобождают сознание человека от регуляции частных действий для решения творческих задач, выполнения творческой деятельности. Так, если бы человек при говорении сознательно регулировал процесс произнесения звуков, то он не был бы в состоянии нормально пользоваться речью как средством коммуникации. </w:t>
      </w:r>
      <w:proofErr w:type="gramStart"/>
      <w:r w:rsidRPr="00B65FAF">
        <w:rPr>
          <w:color w:val="000000"/>
        </w:rPr>
        <w:t>Наличие автоматизированных компонентов в любой деятельности, в том числе в речевой, является необходимым условием успешного ее выполнения.</w:t>
      </w:r>
      <w:proofErr w:type="gramEnd"/>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Одним из важнейших свойств (всякого, в том числе и речевого) высокоавтоматизированного навыка является </w:t>
      </w:r>
      <w:r w:rsidRPr="00B65FAF">
        <w:rPr>
          <w:rStyle w:val="a5"/>
          <w:color w:val="000000"/>
        </w:rPr>
        <w:t>устойчивость</w:t>
      </w:r>
      <w:r w:rsidRPr="00B65FAF">
        <w:rPr>
          <w:color w:val="000000"/>
        </w:rPr>
        <w:t> и стабильность в выполнении операций. Это означает, что учащиеся должны правильно воспринимать и понимать изучаемые явления в различных контекстах устной и письменной речи, а также воспроизводить их в нормальном темпе и без существенных ошибок.</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Преподавателям иностранного языка хорошо знакомо явление, когда, например, тщательно отработанный и безукоризненно произносимый изолированный звук теряет всю свою «прелесть», как только он включается в слово, а тем более с данным словом во фразу. Та же картина наблюдается и с грамматическим явлением. Это объясняется тем</w:t>
      </w:r>
      <w:proofErr w:type="gramStart"/>
      <w:r w:rsidRPr="00B65FAF">
        <w:rPr>
          <w:color w:val="000000"/>
        </w:rPr>
        <w:t>.</w:t>
      </w:r>
      <w:proofErr w:type="gramEnd"/>
      <w:r w:rsidRPr="00B65FAF">
        <w:rPr>
          <w:color w:val="000000"/>
        </w:rPr>
        <w:t xml:space="preserve"> </w:t>
      </w:r>
      <w:proofErr w:type="gramStart"/>
      <w:r w:rsidRPr="00B65FAF">
        <w:rPr>
          <w:color w:val="000000"/>
        </w:rPr>
        <w:t>ч</w:t>
      </w:r>
      <w:proofErr w:type="gramEnd"/>
      <w:r w:rsidRPr="00B65FAF">
        <w:rPr>
          <w:color w:val="000000"/>
        </w:rPr>
        <w:t>то навык хотя и создан, но не подготовлен к столкновению с другими навыками, к взаимодействию с ними.</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Не менее существенным в навыке является его лабильность, </w:t>
      </w:r>
      <w:r w:rsidRPr="00B65FAF">
        <w:rPr>
          <w:rStyle w:val="a5"/>
          <w:color w:val="000000"/>
        </w:rPr>
        <w:t>гибкост</w:t>
      </w:r>
      <w:r w:rsidRPr="00B65FAF">
        <w:rPr>
          <w:color w:val="000000"/>
        </w:rPr>
        <w:t>ь. Е.И.Пассов пишет: «Гибкость — жизненно важное качество для навыка. Именно на этом качестве основан перенос, без чего навык остается «вещью в себе», не включается в новых ситуациях».</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В обучении иностранному языку гибкость рассматривается в двух планах: 1) как способ навыка включаться в новой ситуации, но на старом материале; 2) как способность навыка функционировать в новом речевом материале, который не использовался в процессе автоматизации.</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 xml:space="preserve">В решении вопроса о роли языковых знаний при создании иноязычных речевых навыков общепринятым является положение о целенаправленности сочетания сознательного и имитативно-практического пути. Необходимо отметить, что если чисто практический путь </w:t>
      </w:r>
      <w:r w:rsidRPr="00B65FAF">
        <w:rPr>
          <w:color w:val="000000"/>
        </w:rPr>
        <w:lastRenderedPageBreak/>
        <w:t>является единственно возможным при овладении навыками родной речи, то при овладении иностранным языком в средней школе этот путь нельзя признать во всех случаях эффективным. Чем старше возраст учащихся, чем сложнее материал, предназначенный для усвоения, тем большее значение</w:t>
      </w:r>
      <w:r w:rsidRPr="00B65FAF">
        <w:rPr>
          <w:rStyle w:val="a8"/>
          <w:color w:val="000000"/>
        </w:rPr>
        <w:t> </w:t>
      </w:r>
      <w:r w:rsidRPr="00B65FAF">
        <w:rPr>
          <w:color w:val="000000"/>
        </w:rPr>
        <w:t>приобретает усвоение знаний и сознательное владение навыками.</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Из этого вытекает важный вывод: при обучении иностранному языку в школьном возрасте необходимо помнить о большой роли </w:t>
      </w:r>
      <w:r w:rsidRPr="00B65FAF">
        <w:rPr>
          <w:rStyle w:val="a5"/>
          <w:color w:val="000000"/>
        </w:rPr>
        <w:t>сознательности</w:t>
      </w:r>
      <w:r w:rsidRPr="00B65FAF">
        <w:rPr>
          <w:color w:val="000000"/>
        </w:rPr>
        <w:t> при формировании навыков, что должно отражаться в системе упражнений: эти упражнения не должны быть механическими. Вместе с тем следует отметить, что знания языковых средств и правил оперирования ими не являются самоценными: их значимость заключается в том, что они способствуют формированию речевых навыков. Эти знания – лишь обязательное условие развития речевых навыков.</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rStyle w:val="a5"/>
          <w:color w:val="000000"/>
        </w:rPr>
        <w:t>Относительная сложность. </w:t>
      </w:r>
      <w:r w:rsidRPr="00B65FAF">
        <w:rPr>
          <w:color w:val="000000"/>
        </w:rPr>
        <w:t xml:space="preserve">Структурные «единицы» деятельности, по словам А.Н. Леонтьева, подвижны: они могут становиться </w:t>
      </w:r>
      <w:proofErr w:type="gramStart"/>
      <w:r w:rsidRPr="00B65FAF">
        <w:rPr>
          <w:color w:val="000000"/>
        </w:rPr>
        <w:t>более дробными</w:t>
      </w:r>
      <w:proofErr w:type="gramEnd"/>
      <w:r w:rsidRPr="00B65FAF">
        <w:rPr>
          <w:color w:val="000000"/>
        </w:rPr>
        <w:t xml:space="preserve"> или укрупняться. Навык как действие может состоять из более «мелких», элементарных действий. Но и сам он может быть включен в более сложный навык. Поэтому правомерно говорить об относительной его сложности. Элементарное действие, разумеется, также можно назвать навыком, если оно функционирует на соответствующем уровне речевой способности.</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Навыковое действие может быть не обязательно односложным. По мере выполнения деятельности входящие в нее действия не только еще более упрочиваются сами по себе, но и «растут». Так, на уровне навыка может не только слово, словосочетание, синтагма, но и целая фраза или даже сцепления фраз. Но рост этих «цепочек навыков» не беспределен: иначе можно было бы автоматизировать всю речь.</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rStyle w:val="a5"/>
          <w:color w:val="000000"/>
        </w:rPr>
        <w:t>Обобщенность </w:t>
      </w:r>
      <w:r w:rsidRPr="00B65FAF">
        <w:rPr>
          <w:color w:val="000000"/>
        </w:rPr>
        <w:t xml:space="preserve">как качество навыка выделяется отдельно не всеми психологами. Чаще всего о нем говорят как о главном условии переноса навыка. Но нужно заметить, что в психологии, как правило, рассматриваются либо двигательные навыки, либо интеллектуальные, однако собственно речевые (хотя они относятся к </w:t>
      </w:r>
      <w:proofErr w:type="gramStart"/>
      <w:r w:rsidRPr="00B65FAF">
        <w:rPr>
          <w:color w:val="000000"/>
        </w:rPr>
        <w:t>интеллектуальным</w:t>
      </w:r>
      <w:proofErr w:type="gramEnd"/>
      <w:r w:rsidRPr="00B65FAF">
        <w:rPr>
          <w:color w:val="000000"/>
        </w:rPr>
        <w:t>) не рассматриваются. Поскольку мы говорим </w:t>
      </w:r>
      <w:r w:rsidRPr="00B65FAF">
        <w:rPr>
          <w:rStyle w:val="a5"/>
          <w:color w:val="000000"/>
        </w:rPr>
        <w:t>о речевых </w:t>
      </w:r>
      <w:r w:rsidRPr="00B65FAF">
        <w:rPr>
          <w:color w:val="000000"/>
        </w:rPr>
        <w:t>навыках, нельзя не назвать качества обобщенности отдельно. Тем более, если иметь в виду грамматические навыки синтаксического плана. Поэтому при овладении такими навыками важно, чтобы учащийся понял и овладел моделью (структурой) того или иного речевого образца.</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Итак, основными качествами речевых навыков являются автоматизированность, устойчивость, обобщенность, гибкость, относительная сложность.</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Речевой навык – это речевая операция, осуществляемая по оптимальным параметрам. Такими параметрами являются бессознательность, полная автоматичность, соответствие норме языка, нормальный темп (скорость) выполнения, устойчивость, то есть тождество операции самой себе при изменяющихся условиях. Если по этим критериям (параметрам) речевая операция нас удовлетворяет, значит, учащийся её совершает правильно – речевой навык сформирован.</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Рассмотрим далее этапы формирования речевого навыка. В соответствии с имеющейся в психологической литературе схемой основных этапов формирования навыков и с учетом специфики речевых навыков С.Ф.Шатилов выделяет следующие три этапа:</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1. Ориентирующе-подготовительный;</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2. Стереотипизирующе-ситуативный;</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3. Варьирующе-ситуативный.</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 xml:space="preserve">На первом этапе навыка как такового еще нет, но закладывается база для его становления, создается мотивация, идет объяснение материала, осуществляется обратная связь, </w:t>
      </w:r>
      <w:r w:rsidRPr="00B65FAF">
        <w:rPr>
          <w:color w:val="000000"/>
        </w:rPr>
        <w:lastRenderedPageBreak/>
        <w:t>имеют место первые действия учеников. Существуют два пути формирования навыка: практический путь и теоретико-практический путь. На втором этапе  начинается работа по созданию стереотипа, вырабатывается стабильность и прочность навыка, закладывается его автоматизированность, для этого используются стереотипные ситуации. На третьем этапе формируется гибкость и способность к переносу – используются разнообразные ситуации. Необходимо помнить, что новый грамматический материал нужно отрабатывать на хорошо изученной лексике и наоборот. В школьных условиях можно обучить речи лишь в ограниченной степени. При  установлении реального объема содержания обучения речи в школе, необходимо учитывать основные особенности речи:</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 речь осуществляется при участии двух сторон: стороны высказывающей свои мысли, и стороны, воспринимающей чужие мысли;</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 общение в форме речи может осуществляться с полным взаимопониманием  только в том случае, если обе участвующие в общении стороны пользуются одним и тем же речевым материалом. Воспроизведение речевого материала происходит в результате  воспроизведения в устной форме, т.е. говорения, что создает устную речь и воспроизведения в письменной форме, т.е. письма, что создает письменную речь. Восприятие речевого материала осуществляется благодаря восприятию звучащей речи (т.е. слушания) и  восприятию написанной речи (т.е. чтения). Все указанные виды речи не действительны без понимания;</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 каждый из участников общения находится в различных отношениях к речевому материалу. При восприятии речевого материала участник общения вынужден воспринимать тот материал, который он слышит или видит. Он целиком находится во власти говорящего, поэтому должен прочно владеть тем речевым материалом, которым владеет участник общения, высказывающий свои мысли. Объем воспроизводимого учащимся материала при говорении и письме будет всегда ниже, чем воспринимаемый им материал при чтении и аудировании.</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Сформировать речевой навык – это значит обеспечить, чтобы учащийся правильно построил и реализовал высказывание. Но для полноценного общения нужно, чтобы мы, во-первых, умели использовать речевые навыки для того, чтобы самостоятельно выражать свои мысли, намерения, переживания; в противном случае речевая деятельность оказывается сформированной только частично, в звене ее реализации. Нужно, во-вторых, чтобы мы могли произвольно, а может быть, и осознанно варьировать выбор и сочетание речевых операций (навыков) в зависимости от того, для какой цели, в какой ситуации, с каким собеседником происходит общение. Когда человек все это может, мы и говорим, что у него сформировано соответствующее речевое (коммуникативное, коммуникативно-речевое) умение. Владеть таким умением – значит уметь правильно выбрать стиль речи, подчинить форму речевого высказывания задачам общения, употребить самые эффективные  (для данной цели и при данных условиях) языковые (да и неязыковые) средства.</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Речевые навыки по своей природе – стереотипные, механические. А коммуникативно-речевые умения носят творческий характер: ведь условия общения никогда не повторяются полностью, и каждый раз человеку приходится заново подбирать нужные языковые средства и речевые навыки. А значит, приемы обучения коммуниативно-речевым умениям должны отличаться от приемов обучения речевым навыкам (А.А. Леонтьев).</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 xml:space="preserve">Зимняя И.А. определяет умение говорить на иностранном языке как способность человека выражать или воспринимать мысли посредством данного языка. В иностранном языке выделяют умение аудирования, умение говорения, умение чтения и умение письма. Умение аудирования – это способность воспринять звучащую речь. Умение говорения – это способность передать собственную мысль. Умение чтения – это способность воспринять </w:t>
      </w:r>
      <w:r w:rsidRPr="00B65FAF">
        <w:rPr>
          <w:color w:val="000000"/>
        </w:rPr>
        <w:lastRenderedPageBreak/>
        <w:t>письменную речь. Умение письма – это способность передать мысль в письменной форме. В говорении, поскольку оно существует в форме монологической речи и в форме диалогической речи, кроме того, выделяют умение монологической речи (умение логически связывать все части текста) и умение диалогической речи (умение спонтанно реагировать на реплики).</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Умения строятся на определенной базе, в роли которой выступают </w:t>
      </w:r>
      <w:r w:rsidRPr="00B65FAF">
        <w:rPr>
          <w:rStyle w:val="a5"/>
          <w:color w:val="000000"/>
        </w:rPr>
        <w:t>навыки</w:t>
      </w:r>
      <w:r w:rsidRPr="00B65FAF">
        <w:rPr>
          <w:color w:val="000000"/>
        </w:rPr>
        <w:t> и </w:t>
      </w:r>
      <w:r w:rsidRPr="00B65FAF">
        <w:rPr>
          <w:rStyle w:val="a5"/>
          <w:color w:val="000000"/>
        </w:rPr>
        <w:t>знания</w:t>
      </w:r>
      <w:r w:rsidRPr="00B65FAF">
        <w:rPr>
          <w:color w:val="000000"/>
        </w:rPr>
        <w:t>. Умение ответственно за содержание высказывания, навыки – за его форму. Совершенное владение средствами языка (лексическими, фонетическими, грамматическими) дает возможность отключиться от формы и сконцентрироваться на содержании. Умение всегда носит творческий характер. Навык – это автоматизированный компонент умения.</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Навыки носят аспектный характер и подразделяются на экспрессивные и рецептивные: фонетические навыки, грамматические навыки, лексические навыки. Фонетическим навыкам присуща наивысшая степень автоматизированности.</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Качества речевого умения: целенаправленность, динамичность, продуктивность, интегрированность, иерархичность, самостоятельность.</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По мнению методистов, принципиально важным является то, что качества умения базируются на качествах речевых навыков. Указанная зависимость качеств диктует, во-первых, необходимость формирования и развития всех качеств без исключения и в комплексе, во-вторых, обязательное предварительное доведение качеств навыков до должного уровня.</w:t>
      </w:r>
    </w:p>
    <w:p w:rsidR="00B65FAF" w:rsidRP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Развитие речевых умений — одна из наиболее сложных задач школьного обучения. Уровень владения этими умениями даже на родном языке может быть разным (по степени совершенства). Поэтому методическое содержание понятия «коммуникативные умения» С.Ф.Шатилов раскрывает следующим образом: коммуникативные умения есть владение видами речевой деятельности как средством коммуникации с разной степенью совершенства. В условиях общеобразовательной школы реально достижимым уровнем владения речевыми умениями является ограниченный, но коммуникативно-достаточный уровень, который позволяет ученику понимать простую по содержанию и языковым средствам устную речь на слух, выражать несложные мысли </w:t>
      </w:r>
      <w:r w:rsidRPr="00B65FAF">
        <w:rPr>
          <w:rStyle w:val="a5"/>
          <w:color w:val="000000"/>
        </w:rPr>
        <w:t>в </w:t>
      </w:r>
      <w:r w:rsidRPr="00B65FAF">
        <w:rPr>
          <w:color w:val="000000"/>
        </w:rPr>
        <w:t>простой форме. Пусть не безошибочно, но понятно для слушателя, понимать простые тексты без словаря, а более сложные – с помощью словаря.</w:t>
      </w:r>
    </w:p>
    <w:p w:rsidR="00B65FAF" w:rsidRDefault="00B65FAF" w:rsidP="00B65FAF">
      <w:pPr>
        <w:pStyle w:val="a3"/>
        <w:shd w:val="clear" w:color="auto" w:fill="FFFFFF"/>
        <w:spacing w:before="0" w:beforeAutospacing="0" w:after="0" w:afterAutospacing="0" w:line="276" w:lineRule="auto"/>
        <w:ind w:firstLine="709"/>
        <w:jc w:val="both"/>
        <w:rPr>
          <w:color w:val="000000"/>
        </w:rPr>
      </w:pPr>
      <w:r w:rsidRPr="00B65FAF">
        <w:rPr>
          <w:color w:val="000000"/>
        </w:rPr>
        <w:t xml:space="preserve">В заключение отметим, что знания, навыки и умения формируются не последовательно, а параллельно. Прочные знания приобретаются в процессе формирования умений и навыков. Запоминание материала происходит в ходе развития навыка. Для речевой деятельности необходимо, чтобы человек автоматизированно пользовался языковым материалом, ибо в процессе коммуникации внимание участников общения обращается на содержание, а не на форму. Однако одни только речевые навыки еще не дают возможности участвовать в общении на иностранном языке. Необходима практика общения, в процессе которой формируются речевые умения. Из сказанного выше ясно, что в школе следует обучать речи на иностранном языке, так как при помощи </w:t>
      </w:r>
      <w:proofErr w:type="gramStart"/>
      <w:r w:rsidRPr="00B65FAF">
        <w:rPr>
          <w:color w:val="000000"/>
        </w:rPr>
        <w:t>речи</w:t>
      </w:r>
      <w:proofErr w:type="gramEnd"/>
      <w:r w:rsidRPr="00B65FAF">
        <w:rPr>
          <w:color w:val="000000"/>
        </w:rPr>
        <w:t xml:space="preserve"> возможно осуществлять общение на данном языке, т.е. учащимся необходимо свободно владеть видами речевой деятельности как средствами общения. Но речь подчиняется определенным нормам, свойственным системе данного языка. Поэтому изучать речь не представляется возможным без изучения системы языка. Поскольку в условиях школы обучение речи носит ограниченный характер, то и материал системы языка должен изучаться лишь в том объеме, в каком это реально нужно для обучения речи в общеобразовательном учреждении. К концу курса обучения иностранному языку изученный языковой материал должен сложиться в сознании учащихся в определенную языковую систему.</w:t>
      </w:r>
    </w:p>
    <w:p w:rsidR="00120142" w:rsidRDefault="00120142" w:rsidP="00120142">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120142" w:rsidTr="00120142">
        <w:tc>
          <w:tcPr>
            <w:tcW w:w="1384" w:type="dxa"/>
            <w:hideMark/>
          </w:tcPr>
          <w:p w:rsidR="00120142" w:rsidRDefault="00120142">
            <w:pPr>
              <w:ind w:firstLine="0"/>
              <w:jc w:val="center"/>
              <w:rPr>
                <w:rFonts w:ascii="Times New Roman" w:hAnsi="Times New Roman" w:cs="Times New Roman"/>
                <w:b/>
                <w:shadow/>
                <w:color w:val="0070C0"/>
                <w:sz w:val="24"/>
                <w:szCs w:val="24"/>
              </w:rPr>
            </w:pPr>
            <w:r>
              <w:rPr>
                <w:b/>
                <w:shadow/>
                <w:noProof/>
                <w:color w:val="0070C0"/>
                <w:lang w:eastAsia="ru-RU"/>
              </w:rPr>
              <w:lastRenderedPageBreak/>
              <w:drawing>
                <wp:inline distT="0" distB="0" distL="0" distR="0">
                  <wp:extent cx="790575" cy="714375"/>
                  <wp:effectExtent l="19050" t="0" r="9525" b="0"/>
                  <wp:docPr id="17"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120142" w:rsidRDefault="00120142">
            <w:pPr>
              <w:ind w:firstLine="0"/>
              <w:rPr>
                <w:rFonts w:ascii="Times New Roman" w:hAnsi="Times New Roman" w:cs="Times New Roman"/>
                <w:b/>
                <w:shadow/>
                <w:color w:val="0070C0"/>
                <w:sz w:val="24"/>
                <w:szCs w:val="24"/>
              </w:rPr>
            </w:pPr>
          </w:p>
          <w:p w:rsidR="00120142" w:rsidRPr="00120142" w:rsidRDefault="00120142">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ЦЕЛИ ОБУЧЕНИЯ ИНОСТРАННЫМ ЯЗЫКАМ В СИСТЕМЕ ФИЛОЛОГИЧЕСКОГО ОБРАЗОВАНИЯ</w:t>
            </w:r>
          </w:p>
          <w:p w:rsidR="00120142" w:rsidRPr="00120142" w:rsidRDefault="00120142">
            <w:pPr>
              <w:ind w:firstLine="0"/>
              <w:rPr>
                <w:rFonts w:ascii="Times New Roman" w:hAnsi="Times New Roman" w:cs="Times New Roman"/>
                <w:b/>
                <w:shadow/>
                <w:color w:val="0070C0"/>
                <w:sz w:val="24"/>
                <w:szCs w:val="24"/>
                <w:lang w:val="ru-RU"/>
              </w:rPr>
            </w:pPr>
          </w:p>
        </w:tc>
      </w:tr>
    </w:tbl>
    <w:p w:rsidR="00120142" w:rsidRPr="00B65FAF" w:rsidRDefault="00120142" w:rsidP="00120142">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120142" w:rsidTr="00120142">
        <w:tc>
          <w:tcPr>
            <w:tcW w:w="1384" w:type="dxa"/>
            <w:hideMark/>
          </w:tcPr>
          <w:p w:rsidR="00120142" w:rsidRDefault="00120142">
            <w:pPr>
              <w:pStyle w:val="a3"/>
              <w:spacing w:before="0" w:beforeAutospacing="0" w:after="0" w:afterAutospacing="0" w:line="276" w:lineRule="auto"/>
              <w:ind w:firstLine="0"/>
              <w:jc w:val="both"/>
              <w:rPr>
                <w:color w:val="000000"/>
                <w:lang w:eastAsia="en-US"/>
              </w:rPr>
            </w:pPr>
            <w:r>
              <w:rPr>
                <w:noProof/>
                <w:color w:val="000000"/>
              </w:rPr>
              <w:drawing>
                <wp:inline distT="0" distB="0" distL="0" distR="0">
                  <wp:extent cx="1266825" cy="561975"/>
                  <wp:effectExtent l="19050" t="0" r="9525" b="0"/>
                  <wp:docPr id="19"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120142" w:rsidRPr="00120142" w:rsidRDefault="00120142">
            <w:pPr>
              <w:pStyle w:val="a3"/>
              <w:shd w:val="clear" w:color="auto" w:fill="FFFFFF"/>
              <w:spacing w:before="0" w:beforeAutospacing="0" w:after="0" w:afterAutospacing="0" w:line="276" w:lineRule="auto"/>
              <w:ind w:firstLine="0"/>
              <w:rPr>
                <w:b/>
                <w:color w:val="002060"/>
                <w:lang w:val="ru-RU" w:eastAsia="en-US"/>
              </w:rPr>
            </w:pPr>
            <w:r w:rsidRPr="00120142">
              <w:rPr>
                <w:b/>
                <w:color w:val="002060"/>
                <w:lang w:val="ru-RU" w:eastAsia="en-US"/>
              </w:rPr>
              <w:t xml:space="preserve">1. </w:t>
            </w:r>
            <w:r>
              <w:rPr>
                <w:b/>
                <w:color w:val="002060"/>
                <w:lang w:val="ru-RU" w:eastAsia="en-US"/>
              </w:rPr>
              <w:t>Определение комплекса целей обучения иностранным языкам в отечественной методике</w:t>
            </w:r>
          </w:p>
          <w:p w:rsidR="00120142" w:rsidRPr="00120142" w:rsidRDefault="00120142" w:rsidP="00120142">
            <w:pPr>
              <w:pStyle w:val="a3"/>
              <w:shd w:val="clear" w:color="auto" w:fill="FFFFFF"/>
              <w:spacing w:before="0" w:beforeAutospacing="0" w:after="0" w:afterAutospacing="0" w:line="276" w:lineRule="auto"/>
              <w:ind w:firstLine="0"/>
              <w:rPr>
                <w:color w:val="000000"/>
                <w:lang w:val="ru-RU" w:eastAsia="en-US"/>
              </w:rPr>
            </w:pPr>
            <w:r w:rsidRPr="00120142">
              <w:rPr>
                <w:b/>
                <w:color w:val="002060"/>
                <w:lang w:val="ru-RU" w:eastAsia="en-US"/>
              </w:rPr>
              <w:t xml:space="preserve">2. </w:t>
            </w:r>
            <w:hyperlink r:id="rId25" w:history="1">
              <w:r w:rsidRPr="00120142">
                <w:rPr>
                  <w:rStyle w:val="a4"/>
                  <w:b/>
                  <w:color w:val="002060"/>
                  <w:u w:val="none"/>
                  <w:lang w:val="ru-RU" w:eastAsia="en-US"/>
                </w:rPr>
                <w:t>Цели</w:t>
              </w:r>
            </w:hyperlink>
            <w:r w:rsidRPr="00120142">
              <w:rPr>
                <w:b/>
                <w:color w:val="002060"/>
                <w:lang w:val="ru-RU" w:eastAsia="en-US"/>
              </w:rPr>
              <w:t xml:space="preserve"> </w:t>
            </w:r>
            <w:r>
              <w:rPr>
                <w:b/>
                <w:color w:val="002060"/>
                <w:lang w:val="ru-RU" w:eastAsia="en-US"/>
              </w:rPr>
              <w:t>обучения иностранным языкам на современном этапе</w:t>
            </w:r>
          </w:p>
        </w:tc>
      </w:tr>
    </w:tbl>
    <w:p w:rsidR="006357D8" w:rsidRDefault="006357D8" w:rsidP="006357D8">
      <w:pPr>
        <w:pStyle w:val="a3"/>
        <w:shd w:val="clear" w:color="auto" w:fill="FFFFFF"/>
        <w:spacing w:before="0" w:beforeAutospacing="0" w:after="0" w:afterAutospacing="0" w:line="276" w:lineRule="auto"/>
        <w:jc w:val="both"/>
        <w:rPr>
          <w:color w:val="000000"/>
        </w:rPr>
      </w:pPr>
    </w:p>
    <w:p w:rsidR="002E6627" w:rsidRPr="006357D8" w:rsidRDefault="006357D8" w:rsidP="006357D8">
      <w:pPr>
        <w:pStyle w:val="a3"/>
        <w:shd w:val="clear" w:color="auto" w:fill="FFFFFF"/>
        <w:spacing w:before="0" w:beforeAutospacing="0" w:after="0" w:afterAutospacing="0" w:line="276" w:lineRule="auto"/>
        <w:jc w:val="both"/>
        <w:rPr>
          <w:b/>
          <w:color w:val="002060"/>
        </w:rPr>
      </w:pPr>
      <w:r w:rsidRPr="006357D8">
        <w:rPr>
          <w:b/>
          <w:color w:val="002060"/>
        </w:rPr>
        <w:t xml:space="preserve">1. </w:t>
      </w:r>
      <w:hyperlink r:id="rId26" w:history="1">
        <w:r w:rsidR="002E6627" w:rsidRPr="006357D8">
          <w:rPr>
            <w:rStyle w:val="a4"/>
            <w:b/>
            <w:color w:val="002060"/>
            <w:u w:val="none"/>
          </w:rPr>
          <w:t>Определение комплекса целей обучения иностранным языкам в отечественной методике</w:t>
        </w:r>
      </w:hyperlink>
    </w:p>
    <w:p w:rsidR="006357D8" w:rsidRPr="006357D8" w:rsidRDefault="006357D8" w:rsidP="006357D8">
      <w:pPr>
        <w:pStyle w:val="a3"/>
        <w:shd w:val="clear" w:color="auto" w:fill="FFFFFF"/>
        <w:spacing w:before="0" w:beforeAutospacing="0" w:after="0" w:afterAutospacing="0" w:line="276" w:lineRule="auto"/>
        <w:ind w:firstLine="709"/>
        <w:jc w:val="both"/>
        <w:rPr>
          <w:b/>
          <w:color w:val="002060"/>
        </w:rPr>
      </w:pP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Исходным пунктом в определении стратегической цели обучения является социальный заказ общества по отношению к подрастающему поколению. В частности иноязычное образование на протяжении почти всего двадцатого столетия заключалось в качественном владении предметом. Затем произошел поворот от грамматико-переводных методов к проблеме практического овладения иностранным языком. Однако само понятие «практическое владение иностранным языком» уточнялось и конкретизировалось в зависимости от уровня развития методики и смежных с нею наук (Н.Д. Гальскова). Только за последние 30 лет под практическими целями обучения предмету понималось:</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 овладение речью в определенных рамках;</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 формирование умений и навыков понимания мыслей других людей (в устной и письменной формах) и выражения своих мыслей (также в устной и письменной формах);</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 развитие речевых умений по всем видам речевой деятельности;</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 xml:space="preserve">– обучение общению на ИЯ в единстве всех его функций: </w:t>
      </w:r>
      <w:proofErr w:type="gramStart"/>
      <w:r w:rsidRPr="006357D8">
        <w:rPr>
          <w:color w:val="000000"/>
        </w:rPr>
        <w:t>познавательной</w:t>
      </w:r>
      <w:proofErr w:type="gramEnd"/>
      <w:r w:rsidRPr="006357D8">
        <w:rPr>
          <w:color w:val="000000"/>
        </w:rPr>
        <w:t>, регулятивной, ценностно-ориентационной, этикетной.</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Подобная динамика развития трактовки цели обучения иностранному языку отражает суть развития методики как науки и смежных с нею областей научных знаний. Единой точки зрения на проблему целеполагания среди методистов нет. Так, например, К.Д.Ушинский считал, что главной целью должно быть знакомство с литературой, потом – умственная гимнастика, а если возможно, то и практическое владение языком. Точка зрения Л.В. Щербы на проблему целей обучения ИЯ следующая: для построения методики преподавания иностранных языков важно осознать те практические задачи, которые могут быть поставлены перед нами жизнью в области знания этих языков, и разные типы этого знания. Вот главнейшие из них:</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1. Умение правильно прочесть, а в случае надобности и понять при помощи словаря заглавия книг, адреса на конвертах, посылках, текст накладных, и т.п. Это нужно для низших категорий библиотечных служащих, для работников связи, транспорта, для квалифицированных рабочих разных производств.</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2. Умение выразить свое желание и задать самые простые вопросы хотя бы и очень неправильным, но понятным (между прочим, и по произношению) языком, а также понять ответы на подобные вопросы. Подобное умение можно было бы назвать «туристским языком», если бы сфера его применения не была на самом деле гораздо шире: здесь имеется в виду элементарное общение с иностранцами вообще, и притом в любых условиях (с гостями, при поездке за границу и т.п.). При поездке за границу это умение следует соединить с умением читать и ориентироваться во всех надписях, а также по возможности в газетных заголовках.</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 xml:space="preserve">3. Умение точно понять всякий нехудожественный текст любой трудности, оставляя непонятными лишь неважные слова и лишь изредка прибегая к помощи словаря. Этим умением </w:t>
      </w:r>
      <w:r w:rsidRPr="006357D8">
        <w:rPr>
          <w:color w:val="000000"/>
        </w:rPr>
        <w:lastRenderedPageBreak/>
        <w:t>должен обладать всякий образованный человек, но оно особенно необходимо научным работникам, инженерам, студентам, а также всем тем, кто должен следить за иностранной литературой в той или другой области.</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4. Умение поддерживать разговор на любую тему, говоря при этом хотя и с ошибками, но вполне понятно как с точки зрения произношения, так и с точки зрения словаря и грамматики. Это умение необходимо людям, вынужденным вести более или менее ответственные разговоры с иностранцами. Практически, в таком положении могут оказаться научные работники, инженеры, штабной командный состав, различные торговые и промышленные агенты и т.п. Такого умения, однако, достаточно лишь в том случае, если данные лица не обязаны выступать публично.</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5. Умение грамотно писать научные и технические статьи, деловые бумаги и письма может быть необходимо предыдущей категории лиц, а также служащим всех тех учреждений, которые имеют отношения с заграницей.</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6. Умение свободно и тонко понимать самые трудные тексты, между прочим, художественные, газетные и всякие другие. Оно необходимо писателям, критикам, литературоведам-публицистам, политическим деятелям и прежде всего, преподавателям иностранных языков и переводчикам.</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7. Умение хорошо писать ответственные документы, литературные статьи и т.п. необходимо для дипломатических агентов и для всех выступающих в заграничной прессе.</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8. Умение свободно и абсолютно правильно, с точки зрения произношения, говорить публично необходимо дипломатическим работникам и всем выступающим публично.</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Само собой разумеется, что эта классификация не претендует на абсолютную точность представленной в ней типологии, но, в общем, она показывает с достаточной ясностью, что знания языка могут быть очень дифференцированы в зависимости от практических потребностей.</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p>
    <w:p w:rsidR="002E6627" w:rsidRPr="006357D8" w:rsidRDefault="006357D8" w:rsidP="006357D8">
      <w:pPr>
        <w:pStyle w:val="a3"/>
        <w:shd w:val="clear" w:color="auto" w:fill="FFFFFF"/>
        <w:spacing w:before="0" w:beforeAutospacing="0" w:after="0" w:afterAutospacing="0" w:line="276" w:lineRule="auto"/>
        <w:jc w:val="both"/>
        <w:rPr>
          <w:b/>
          <w:color w:val="002060"/>
        </w:rPr>
      </w:pPr>
      <w:r w:rsidRPr="006357D8">
        <w:rPr>
          <w:b/>
          <w:color w:val="002060"/>
        </w:rPr>
        <w:t xml:space="preserve">2. </w:t>
      </w:r>
      <w:hyperlink r:id="rId27" w:history="1">
        <w:r w:rsidR="002E6627" w:rsidRPr="006357D8">
          <w:rPr>
            <w:rStyle w:val="a4"/>
            <w:b/>
            <w:color w:val="002060"/>
            <w:u w:val="none"/>
          </w:rPr>
          <w:t>Цели обучения иностранным языкам на современном этапе</w:t>
        </w:r>
      </w:hyperlink>
    </w:p>
    <w:p w:rsidR="006357D8" w:rsidRDefault="006357D8" w:rsidP="006357D8">
      <w:pPr>
        <w:pStyle w:val="a3"/>
        <w:shd w:val="clear" w:color="auto" w:fill="FFFFFF"/>
        <w:spacing w:before="0" w:beforeAutospacing="0" w:after="0" w:afterAutospacing="0" w:line="276" w:lineRule="auto"/>
        <w:ind w:firstLine="709"/>
        <w:jc w:val="both"/>
        <w:rPr>
          <w:color w:val="000000"/>
        </w:rPr>
      </w:pP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 xml:space="preserve">В настоящее время можно выделить общую тенденцию выдвигать в качестве цели обучения развитие умений общаться на иностранном языке. Такая цель отражает широкий социальный взгляд на природу языка и в полной мере учитывает специфику объекта изучения на уроке иностранного языка. Но существует точка зрения, что неправомерно выдвигать данную цель в качестве </w:t>
      </w:r>
      <w:proofErr w:type="gramStart"/>
      <w:r w:rsidRPr="006357D8">
        <w:rPr>
          <w:color w:val="000000"/>
        </w:rPr>
        <w:t>основной</w:t>
      </w:r>
      <w:proofErr w:type="gramEnd"/>
      <w:r w:rsidRPr="006357D8">
        <w:rPr>
          <w:color w:val="000000"/>
        </w:rPr>
        <w:t xml:space="preserve"> применительно к обучению иностранным языкам. Эта точка зрения обосновывается на более широком понимании задач обучения иностранным языкам, чем просто обеспечение практического владения иноязычным общением. В поле зрения должны находиться и другие важные задачи, связанные с овладением знаниями о языке и через язык – культурой соответствующего народа. Нацеленность исключительно на усвоение учащимися практических навыков и умений не позволяет учесть многообразия возможных мотиваций школьников в изучении предмета. Не для всех учащихся коммуникативная мотивация является основным двигателем в овладении иностранным языком. Это может быть и стремление ученика углубить сферу своей познавательной деятельности, для других — существенная красота звучания самого языка, а для третьих – любовь и интерес к культуре другой страны.</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proofErr w:type="gramStart"/>
      <w:r w:rsidRPr="006357D8">
        <w:rPr>
          <w:color w:val="000000"/>
        </w:rPr>
        <w:t>В методике делались попытки соотнести специфическое в обучении иностранным языкам с общей направленностью всей системы школьного образования на формирование личности школьника.</w:t>
      </w:r>
      <w:proofErr w:type="gramEnd"/>
      <w:r w:rsidRPr="006357D8">
        <w:rPr>
          <w:color w:val="000000"/>
        </w:rPr>
        <w:t xml:space="preserve"> В течение десятилетий в отечественной методике разрабатывалась идея комплексной реализации практических, образовательных и развивающих задач обучения при </w:t>
      </w:r>
      <w:r w:rsidRPr="006357D8">
        <w:rPr>
          <w:color w:val="000000"/>
        </w:rPr>
        <w:lastRenderedPageBreak/>
        <w:t xml:space="preserve">ведущей роли первых. Выдвижение на первое место практического аспекта продиктовано спецификой учебного предмета. Следствием такого «неравноправного » отношения к целевым компонентам часто является чрезмерная погоня за устойчивыми речевыми навыками и умениями в ущерб развивающим, образовательным и воспитательным аспектам обучения. </w:t>
      </w:r>
      <w:proofErr w:type="gramStart"/>
      <w:r w:rsidRPr="006357D8">
        <w:rPr>
          <w:color w:val="000000"/>
        </w:rPr>
        <w:t>В отечественной методике известны попытки реализовать на уровне целеполагания равноправное положение всех аспектов процесса обучения, воспитания, образования и развития личности ученика, при этом в качестве цели обучения выдвигается иноязычная культура, т.е. все то, что способен принести процесс овладения ИЯ в учебном, познавательном, развивающем и воспитательном аспектах (Е.И. Пассов).</w:t>
      </w:r>
      <w:proofErr w:type="gramEnd"/>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В отечественной методике выделяют четыре компонента цели обучения иностранному языку:</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proofErr w:type="gramStart"/>
      <w:r w:rsidRPr="006357D8">
        <w:rPr>
          <w:color w:val="000000"/>
        </w:rPr>
        <w:t>Практическая</w:t>
      </w:r>
      <w:proofErr w:type="gramEnd"/>
      <w:r w:rsidRPr="006357D8">
        <w:rPr>
          <w:color w:val="000000"/>
        </w:rPr>
        <w:t xml:space="preserve"> (обучение коммуникации, общению);</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Воспитательная (воспитывается уважение к языку, людям, традициям, усидчивость, трудолюбие);</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proofErr w:type="gramStart"/>
      <w:r w:rsidRPr="006357D8">
        <w:rPr>
          <w:color w:val="000000"/>
        </w:rPr>
        <w:t>Образовательная</w:t>
      </w:r>
      <w:proofErr w:type="gramEnd"/>
      <w:r w:rsidRPr="006357D8">
        <w:rPr>
          <w:color w:val="000000"/>
        </w:rPr>
        <w:t xml:space="preserve"> (увеличение кругозора);</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Развивающая (развитие психических функций – внимание, память, логическое мышление).</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В Концепции содержания образования в 12-летней школе по предмету «Иностранный язык» (авторы В.В. Сафонова, Е.Н. Соловова, И.Л. Бим, М.З. Биболетова, Л.Г. Кузьмина) определены следующие основные цели обучения иностранным языкам в школе:</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proofErr w:type="gramStart"/>
      <w:r w:rsidRPr="006357D8">
        <w:rPr>
          <w:color w:val="000000"/>
        </w:rPr>
        <w:t>Формирование и развитие коммуникативной культуры школьников (формирование и развитие языковой, речевой и социокультурной компетенции, необходимой и достаточной для общения в пределах порогового и продвинутого порогового уровня; обучение нормам межкультурного общения на ИЯ; развитие культуры устной и письменной речи на ИЯ в условиях официального и неофициального общения).</w:t>
      </w:r>
      <w:proofErr w:type="gramEnd"/>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Социокультурное развитие учащихся (изучение родного языка и родной культуры и иностранных языков и культур других народов, развитие у школьников способностей представлять свою страну и культуру в условиях иноязычного межкультурного общения).</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 xml:space="preserve">Ознакомление учащихся </w:t>
      </w:r>
      <w:proofErr w:type="gramStart"/>
      <w:r w:rsidRPr="006357D8">
        <w:rPr>
          <w:color w:val="000000"/>
        </w:rPr>
        <w:t>со стратегиями самонаблюдения за своим коммуникативным развитием по мере продвижения от одной ступени обучения ИЯ в школе</w:t>
      </w:r>
      <w:proofErr w:type="gramEnd"/>
      <w:r w:rsidRPr="006357D8">
        <w:rPr>
          <w:color w:val="000000"/>
        </w:rPr>
        <w:t xml:space="preserve"> к другой, что позволит им ставить и достигать собственные задачи в изучении ИЯ.</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Формирование у школьников уважения к другим народам и культурам, готовности к деловому сотрудничеству и взаимодействию, совместному решению общечеловеческих проблем.</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Развитие мотивации к изучению второго ИЯ.</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Развитие самообразовательного потенциала молодежи с учетом многообразия современного многоязычного и поликультурного мира.</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Развитие интеллектуальных и творческих способностей учащихся в процессе изучения языков и культур.</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Достижение порогового уровня, разработанного Евросоветом, определен для тех, кто изучает ИЯ с начальной школы по 12 класс.</w:t>
      </w:r>
    </w:p>
    <w:p w:rsid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 xml:space="preserve">Основной целью обучения ИЯ в пороговом уровне названо формирование коммуникативной компетенции, т.е. здесь авторы уже не разграничивают цели </w:t>
      </w:r>
      <w:proofErr w:type="gramStart"/>
      <w:r w:rsidRPr="006357D8">
        <w:rPr>
          <w:color w:val="000000"/>
        </w:rPr>
        <w:t>на</w:t>
      </w:r>
      <w:proofErr w:type="gramEnd"/>
      <w:r w:rsidRPr="006357D8">
        <w:rPr>
          <w:color w:val="000000"/>
        </w:rPr>
        <w:t xml:space="preserve"> общеобразовательные, практические, воспитательные и развивающие. Именно комплексный подход к реализации этих целей позволил им выделить несколько ее составляющих:</w:t>
      </w:r>
    </w:p>
    <w:p w:rsid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1) лингвистическая компетенция,</w:t>
      </w:r>
    </w:p>
    <w:p w:rsid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lastRenderedPageBreak/>
        <w:t>2) социолингвистическая компетенция,</w:t>
      </w:r>
    </w:p>
    <w:p w:rsid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3) социокультурная компетенция,</w:t>
      </w:r>
    </w:p>
    <w:p w:rsid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4) стратегическая компетенция,</w:t>
      </w:r>
    </w:p>
    <w:p w:rsid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5) дискурсивная компетенция,</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6) социальная компетенция.</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Лингвистическая компетенция предполагает овладение определенной суммой формальных знаний и соответствующих им навыков, связанных с различными аспектами языка: лексикой, фонетикой, грамматикой.</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Социолингвистическая компетенция это способность осуществлять выбор языковых форм, использовать их и преобразовывать в соответствии с контекстом.</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Социокультурная компетенция предполагает не просто диалог на уровне индивидуумов, но готовность и способность к ведению диалога культур. Диалог культур подразумевает знание собственной культуры и культуры страны или стран изучаемого языка.</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Стратегическая и дискурсивная компетенции предполагает формирование определенных навыков и умения организации речи, умения выстраивать ее логично, последовательно и убедительно, ставить задачи и добиваться поставленной цели.</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Социальная компетенция предполагает готовность и желание взаимодействовать с другими, уверенность в себе, а также умение поставить себя на место другого и способность справиться со сложившейся ситуацией.</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В качестве интегративной цели обучения Примерные программы по иностранным языкам рассматривают формирование иноязычной коммуникативной компетенции, то есть способности и реальной готовности школьников осуществлять иноязычное общение и добиваться взаимопонимания с носителями иностранного языка, а также развитие и воспитание школьников средствами учебного предмета.</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 xml:space="preserve">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культуроведческую направленность обучения, приобщения </w:t>
      </w:r>
      <w:proofErr w:type="gramStart"/>
      <w:r w:rsidRPr="006357D8">
        <w:rPr>
          <w:color w:val="000000"/>
        </w:rPr>
        <w:t>школьников</w:t>
      </w:r>
      <w:proofErr w:type="gramEnd"/>
      <w:r w:rsidRPr="006357D8">
        <w:rPr>
          <w:color w:val="000000"/>
        </w:rPr>
        <w:t xml:space="preserve"> к культуре страны/стран изучаемого языка, лучшее осознание культуры своей собственной страны, умение её представить средствами иностранного языка, включение школьников в диалог культур.</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Как известно, сами знания, вне определенных навыков и умений их использования, не решают проблему образования человека и его подготовки к реальной деятельности вне стен учебного заведения. В настоящее время вопрос ставится шире: целью образования становятся не просто знания и умения, но определенные качества личности, формирование ключевых компетенций, которые должны «вооружить» молодежь для дальнейшей жизни в обществе (К.В.Фокина, Л.Н.Тернова, Н.В.Костычева). Эти компетенции были разработаны на симпозиуме в Берне в рамках проекта «Среднее образование для Европы» в марте 1996 года представителями всех европейских стран:</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1. Социально-политическая компетенция или готовность к решению проблем. Речь идет о готовности брать на себя ответственность за принятие решений и их реализацию.</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2. Информационная компетенция. Суть её можно определить как единство готовности и потребности работать с современными источниками информации, а также совокупность умений:</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Pr>
          <w:color w:val="000000"/>
        </w:rPr>
        <w:t xml:space="preserve">– </w:t>
      </w:r>
      <w:r w:rsidRPr="006357D8">
        <w:rPr>
          <w:color w:val="000000"/>
        </w:rPr>
        <w:t>находить нужную информацию с помощью различных источников, включая современные мультимедийные средства;</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Pr>
          <w:color w:val="000000"/>
        </w:rPr>
        <w:lastRenderedPageBreak/>
        <w:t xml:space="preserve">– </w:t>
      </w:r>
      <w:r w:rsidRPr="006357D8">
        <w:rPr>
          <w:color w:val="000000"/>
        </w:rPr>
        <w:t>определять степень ее достоверности, новизны, важности;</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Pr>
          <w:color w:val="000000"/>
        </w:rPr>
        <w:t xml:space="preserve">– </w:t>
      </w:r>
      <w:r w:rsidRPr="006357D8">
        <w:rPr>
          <w:color w:val="000000"/>
        </w:rPr>
        <w:t>обрабатывать информацию в соответствии с ситуацией и поставленными задачами;</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Pr>
          <w:color w:val="000000"/>
        </w:rPr>
        <w:t xml:space="preserve">– </w:t>
      </w:r>
      <w:r w:rsidRPr="006357D8">
        <w:rPr>
          <w:color w:val="000000"/>
        </w:rPr>
        <w:t>архивировать и сохранять информацию;</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Pr>
          <w:color w:val="000000"/>
        </w:rPr>
        <w:t xml:space="preserve">– </w:t>
      </w:r>
      <w:r w:rsidRPr="006357D8">
        <w:rPr>
          <w:color w:val="000000"/>
        </w:rPr>
        <w:t>использовать ее для решения широкого спектра задач.</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3. Коммуникативная компетенция. Данная компетенция является многокомпонентной. Советом Европы был определен пороговый уровень знания ИЯ, в котором были выделены 5 составляющих коммуникативной компетенции, речь о них шла выше.</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4. Социокультурная компетенция. Она часто рассматривается как один из компонентов коммуникативной компетенции, однако в последнее время ее стали выделять в качестве самостоятельной цели образования, связанной с готовностью и способностью жить и взаимодействовать в современном поликультурном мире.</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5. Готовность к образованию на протяжении всей жизни. Данное положение естественно вытекает из реализации всех выше рассмотренных целей современного образования.</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Подводя итог, можно сделать следующие выводы:</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Во-первых, коммуникативная компетенция является ведущей и стержневой, т.к. именно она лежит в основе всех других компетенций.</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Во-вторых, общепринятое в отечественном образовании толкование целей на современном этапе должно быть конкретизировано следующим образом:</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практические и образовательные цели должны быть направлены на получение знаний, которые создают фундамент учебной и реальной деятельности;</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развивающие цели можно соотнести с формированием межпредметных или надпредметных навыков и умений, а также с развитием определенных мыслительных способностей, без которых невозможно эффективное применение полученных знаний с учетом поставленных задач и особенностей ситуации;</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воспитательные цели – это кульминация образования, желаемый итог или набор компетенций, связанных с готовностью и способностью к действию и взаимодействию с учетом принятых в обществе законов и норм поведения, сформированных морально-ценностных установок личности.</w:t>
      </w:r>
    </w:p>
    <w:p w:rsidR="006357D8" w:rsidRP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В-третьих, эффективность усвоения знаний во многом зависит от степени эмоционально-чувственного воздействия на учащихся. Чем больше чувств задействовано в процессе познания, тем прочнее ассоциации, которые определяют круг видения мира, глубину и точность его анализа (К.В. Фокина и др.).</w:t>
      </w:r>
    </w:p>
    <w:p w:rsidR="006357D8" w:rsidRDefault="006357D8" w:rsidP="006357D8">
      <w:pPr>
        <w:pStyle w:val="a3"/>
        <w:shd w:val="clear" w:color="auto" w:fill="FFFFFF"/>
        <w:spacing w:before="0" w:beforeAutospacing="0" w:after="0" w:afterAutospacing="0" w:line="276" w:lineRule="auto"/>
        <w:ind w:firstLine="709"/>
        <w:jc w:val="both"/>
        <w:rPr>
          <w:color w:val="000000"/>
        </w:rPr>
      </w:pPr>
      <w:r w:rsidRPr="006357D8">
        <w:rPr>
          <w:color w:val="000000"/>
        </w:rPr>
        <w:t>Итак, все составляющие цели обучения ИЯ взаимосвязаны друг с другом и взаимообусловливают друг друга. Цель обучения – развитие способности к межкультурной коммуникации – интегративна по своей сути, считает Е.И.Пассов. Недооценка, равно как и гипертрофия, одного из компонентов (прагматического или общеобразовательного) неизбежно приведут к отрицательным последствиям, что негативно скажется на качестве овладения учащимися изучаемым ИЯ как средством межкультурного общения.</w:t>
      </w:r>
    </w:p>
    <w:p w:rsidR="006357D8" w:rsidRDefault="006357D8" w:rsidP="006357D8">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6357D8" w:rsidTr="006357D8">
        <w:tc>
          <w:tcPr>
            <w:tcW w:w="1384" w:type="dxa"/>
            <w:hideMark/>
          </w:tcPr>
          <w:p w:rsidR="006357D8" w:rsidRDefault="006357D8">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21"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6357D8" w:rsidRDefault="006357D8">
            <w:pPr>
              <w:ind w:firstLine="0"/>
              <w:rPr>
                <w:rFonts w:ascii="Times New Roman" w:hAnsi="Times New Roman" w:cs="Times New Roman"/>
                <w:b/>
                <w:shadow/>
                <w:color w:val="0070C0"/>
                <w:sz w:val="24"/>
                <w:szCs w:val="24"/>
              </w:rPr>
            </w:pPr>
          </w:p>
          <w:p w:rsidR="006357D8" w:rsidRPr="006357D8" w:rsidRDefault="006357D8">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ОСОБЕННОСТИ СОДЕРЖАНИЯ ОБУЧЕНИЯ ИНОСТРАННЫМ ЯЗЫКАМ</w:t>
            </w:r>
          </w:p>
          <w:p w:rsidR="006357D8" w:rsidRPr="006357D8" w:rsidRDefault="006357D8">
            <w:pPr>
              <w:ind w:firstLine="0"/>
              <w:rPr>
                <w:rFonts w:ascii="Times New Roman" w:hAnsi="Times New Roman" w:cs="Times New Roman"/>
                <w:b/>
                <w:shadow/>
                <w:color w:val="0070C0"/>
                <w:sz w:val="24"/>
                <w:szCs w:val="24"/>
                <w:lang w:val="ru-RU"/>
              </w:rPr>
            </w:pPr>
          </w:p>
        </w:tc>
      </w:tr>
    </w:tbl>
    <w:p w:rsidR="006357D8" w:rsidRDefault="006357D8" w:rsidP="006357D8">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6357D8" w:rsidTr="005D2B84">
        <w:tc>
          <w:tcPr>
            <w:tcW w:w="1384" w:type="dxa"/>
            <w:hideMark/>
          </w:tcPr>
          <w:p w:rsidR="006357D8" w:rsidRDefault="006357D8">
            <w:pPr>
              <w:pStyle w:val="a3"/>
              <w:spacing w:before="0" w:beforeAutospacing="0" w:after="0" w:afterAutospacing="0" w:line="276" w:lineRule="auto"/>
              <w:ind w:firstLine="0"/>
              <w:jc w:val="both"/>
              <w:rPr>
                <w:color w:val="000000"/>
                <w:lang w:eastAsia="en-US"/>
              </w:rPr>
            </w:pPr>
            <w:r>
              <w:rPr>
                <w:noProof/>
                <w:color w:val="000000"/>
              </w:rPr>
              <w:lastRenderedPageBreak/>
              <w:drawing>
                <wp:inline distT="0" distB="0" distL="0" distR="0">
                  <wp:extent cx="1266825" cy="561975"/>
                  <wp:effectExtent l="19050" t="0" r="9525" b="0"/>
                  <wp:docPr id="23"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6357D8" w:rsidRPr="006357D8" w:rsidRDefault="006357D8">
            <w:pPr>
              <w:pStyle w:val="a3"/>
              <w:shd w:val="clear" w:color="auto" w:fill="FFFFFF"/>
              <w:spacing w:before="0" w:beforeAutospacing="0" w:after="0" w:afterAutospacing="0" w:line="276" w:lineRule="auto"/>
              <w:ind w:firstLine="0"/>
              <w:rPr>
                <w:b/>
                <w:color w:val="002060"/>
                <w:lang w:val="ru-RU" w:eastAsia="en-US"/>
              </w:rPr>
            </w:pPr>
            <w:r w:rsidRPr="006357D8">
              <w:rPr>
                <w:b/>
                <w:color w:val="002060"/>
                <w:lang w:val="ru-RU" w:eastAsia="en-US"/>
              </w:rPr>
              <w:t xml:space="preserve">1. </w:t>
            </w:r>
            <w:r w:rsidR="005D2B84">
              <w:rPr>
                <w:b/>
                <w:color w:val="002060"/>
                <w:lang w:val="ru-RU" w:eastAsia="en-US"/>
              </w:rPr>
              <w:t>Содержание обучения как методическая категория</w:t>
            </w:r>
          </w:p>
          <w:p w:rsidR="006357D8" w:rsidRPr="006357D8" w:rsidRDefault="006357D8" w:rsidP="005D2B84">
            <w:pPr>
              <w:pStyle w:val="a3"/>
              <w:shd w:val="clear" w:color="auto" w:fill="FFFFFF"/>
              <w:spacing w:before="0" w:beforeAutospacing="0" w:after="0" w:afterAutospacing="0" w:line="276" w:lineRule="auto"/>
              <w:ind w:firstLine="0"/>
              <w:rPr>
                <w:color w:val="000000"/>
                <w:lang w:val="ru-RU" w:eastAsia="en-US"/>
              </w:rPr>
            </w:pPr>
            <w:r w:rsidRPr="006357D8">
              <w:rPr>
                <w:b/>
                <w:color w:val="002060"/>
                <w:lang w:val="ru-RU" w:eastAsia="en-US"/>
              </w:rPr>
              <w:t xml:space="preserve">2. </w:t>
            </w:r>
            <w:hyperlink r:id="rId28" w:history="1">
              <w:r w:rsidR="005D2B84" w:rsidRPr="005D2B84">
                <w:rPr>
                  <w:rStyle w:val="a4"/>
                  <w:b/>
                  <w:color w:val="002060"/>
                  <w:u w:val="none"/>
                  <w:lang w:val="ru-RU" w:eastAsia="en-US"/>
                </w:rPr>
                <w:t>Структура</w:t>
              </w:r>
            </w:hyperlink>
            <w:r w:rsidR="005D2B84" w:rsidRPr="005D2B84">
              <w:rPr>
                <w:b/>
                <w:color w:val="002060"/>
                <w:lang w:val="ru-RU" w:eastAsia="en-US"/>
              </w:rPr>
              <w:t xml:space="preserve"> и сод</w:t>
            </w:r>
            <w:r w:rsidR="005D2B84">
              <w:rPr>
                <w:b/>
                <w:color w:val="002060"/>
                <w:lang w:val="ru-RU" w:eastAsia="en-US"/>
              </w:rPr>
              <w:t>ержание обучения иностранному языку в условиях модернизации отечественного образования</w:t>
            </w:r>
          </w:p>
        </w:tc>
      </w:tr>
    </w:tbl>
    <w:p w:rsidR="005D2B84" w:rsidRDefault="005D2B84" w:rsidP="005D2B84">
      <w:pPr>
        <w:pStyle w:val="a3"/>
        <w:shd w:val="clear" w:color="auto" w:fill="FFFFFF"/>
        <w:spacing w:before="0" w:beforeAutospacing="0" w:after="0" w:afterAutospacing="0" w:line="276" w:lineRule="auto"/>
        <w:jc w:val="both"/>
        <w:rPr>
          <w:color w:val="000000"/>
        </w:rPr>
      </w:pPr>
    </w:p>
    <w:p w:rsidR="002E6627" w:rsidRPr="005D2B84" w:rsidRDefault="005D2B84" w:rsidP="005D2B84">
      <w:pPr>
        <w:pStyle w:val="a3"/>
        <w:shd w:val="clear" w:color="auto" w:fill="FFFFFF"/>
        <w:spacing w:before="0" w:beforeAutospacing="0" w:after="0" w:afterAutospacing="0" w:line="276" w:lineRule="auto"/>
        <w:jc w:val="both"/>
        <w:rPr>
          <w:b/>
          <w:color w:val="002060"/>
        </w:rPr>
      </w:pPr>
      <w:r w:rsidRPr="005D2B84">
        <w:rPr>
          <w:b/>
          <w:color w:val="002060"/>
        </w:rPr>
        <w:t xml:space="preserve">1. </w:t>
      </w:r>
      <w:hyperlink r:id="rId29" w:history="1">
        <w:r w:rsidR="002E6627" w:rsidRPr="005D2B84">
          <w:rPr>
            <w:rStyle w:val="a4"/>
            <w:b/>
            <w:color w:val="002060"/>
            <w:u w:val="none"/>
          </w:rPr>
          <w:t>Содержание обучения как методическая категория</w:t>
        </w:r>
      </w:hyperlink>
    </w:p>
    <w:p w:rsidR="005D2B84" w:rsidRDefault="005D2B84" w:rsidP="005D2B84">
      <w:pPr>
        <w:pStyle w:val="a3"/>
        <w:shd w:val="clear" w:color="auto" w:fill="FFFFFF"/>
        <w:spacing w:before="0" w:beforeAutospacing="0" w:after="0" w:afterAutospacing="0" w:line="276" w:lineRule="auto"/>
        <w:ind w:firstLine="709"/>
        <w:jc w:val="both"/>
        <w:rPr>
          <w:color w:val="000000"/>
        </w:rPr>
      </w:pP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Содержание обучения иностранным языкам, которое находилось и традиционно находится под пристальным вниманием как дидактов, так и методистов, понимается как категория, педагогически интерпретирующая цель обучения иностранным языкам.</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rStyle w:val="a5"/>
          <w:color w:val="000000"/>
        </w:rPr>
        <w:t>Содержание обучения</w:t>
      </w:r>
      <w:r w:rsidRPr="005D2B84">
        <w:rPr>
          <w:color w:val="000000"/>
        </w:rPr>
        <w:t> – совокупность того, что учащиеся должны освоить, чтобы качество и уровень их владения изучаемым языком соответствовали задачам данного учебного заведения (Лапидус Б.А.).</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Содержание обучения иностранным языкам в филологическом образовании в средней школе реализует его основные цели, направленные на развитие у школьников культуры общения в процессе формирования всех компонентов иноязычной коммуникативной компетенции. Эти компетенции предполагают формирование как чисто лингвистических навыков (лексических, фонетических и грамматических), так и их нормативное использование в устной и письменной речи. Предлагаемые темы, тексты, проблемы, речевые задачи ориентированы на формирование различных видов речевой деятельности (говорения, чтения, аудирования, письма), развитие социокультурных навыков и умений, что обеспечивает использование ИЯ как средства общения, образования и самообразования, инструмента сотрудничества и взаимодействия в современном мире.</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xml:space="preserve">Содержание и структура школьного курса </w:t>
      </w:r>
      <w:proofErr w:type="gramStart"/>
      <w:r w:rsidRPr="005D2B84">
        <w:rPr>
          <w:color w:val="000000"/>
        </w:rPr>
        <w:t>по</w:t>
      </w:r>
      <w:proofErr w:type="gramEnd"/>
      <w:r w:rsidRPr="005D2B84">
        <w:rPr>
          <w:color w:val="000000"/>
        </w:rPr>
        <w:t xml:space="preserve"> ИЯ определяются:</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xml:space="preserve">– коммуникативными целями и задачами школьного курса </w:t>
      </w:r>
      <w:proofErr w:type="gramStart"/>
      <w:r w:rsidRPr="005D2B84">
        <w:rPr>
          <w:color w:val="000000"/>
        </w:rPr>
        <w:t>по</w:t>
      </w:r>
      <w:proofErr w:type="gramEnd"/>
      <w:r w:rsidRPr="005D2B84">
        <w:rPr>
          <w:color w:val="000000"/>
        </w:rPr>
        <w:t xml:space="preserve"> ИЯ;</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вариативностью содержания обучения ИЯ в различных типах школ, при изучении первого и последующих ИЯ;</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количеством учебного времени, отводимого на изучение ИЯ;</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возрастными особенностями школьников на каждом из этапов обучения ИЯ;</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преемственностью между этапами обучения;</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междисциплинарными связями с другими предметами, в том числе с родным и государственным языками.</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rStyle w:val="a8"/>
          <w:color w:val="000000"/>
        </w:rPr>
        <w:t>Компонентный состав содержания обучения иностранному языку</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Если цель представляет собой многоаспектное образование, то и содержание, с помощью которого происходит достижение этой цели, не может быть не многокомпонентным. Современные отечественные и зарубежные исследователи рассматривают его не как статичную, а как постоянно развивающуюся категорию, в которой отражается как предметный аспект, так и процессуальный. Первый аспект соотносится, как правило, с разнообразными знаниями, вовлекаемыми в процесс обучения учебному предмету. Второй аспект — это собственно навыки и умения использовать приобретаемые знания с целью осуществления устной и/или письменной коммуникации. Данные компоненты (знания, навыки и умения) наиболее часто встречаются у разных авторов. В то же время в теории обучения иностранным языкам до настоящего времени нет единой точки зрения на проблему компонентного состава содержания обучения иностранным языкам.</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Последователи школы Г.В.Роговой выделяют 3 компонента содержания обучения:</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лингвистический;</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психологический;</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lastRenderedPageBreak/>
        <w:t>– методологический.</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Лингвистический компонент содержания обучения иностранному языку предполагает отбор необходимого материала: 1) языкового (лексического, грамматического, фонетического); 2) речевого; 3) социокультурного.</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Как отмечают исследователи, в основе критериев отбора материала лежат следующие факторы:</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предполагаемый контекст деятельности обучаемых, их реальные запросы, интересы и потребности;</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возраст;</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общий уровень образованности;</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 уровень владения языком.</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Психологический компонент содержания обучения иностранным языкам призван определить те навыки и умения, которые должны быть сформированы в процессе обучения на данном конкретном этапе и применительно к данным конкретным условиям.</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proofErr w:type="gramStart"/>
      <w:r w:rsidRPr="005D2B84">
        <w:rPr>
          <w:color w:val="000000"/>
        </w:rPr>
        <w:t>Сущность методологического компонента содержания обучения сводится к тому, что в процесс обучения учитель не только объясняет новый материал и организует его правильную отработку, но и предлагает своим ученикам определенные алгоритмы выполнения заданий, обучает их базовым приемам самостоятельной работы, а в случае необходимости снабжает их памятками по рациональному выполнению тех или иных заданий или видов работ.</w:t>
      </w:r>
      <w:proofErr w:type="gramEnd"/>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Поскольку обучение иностранному языку предполагает формирование необходимой языковой, речевой и социокультурной компетенции, то в понятие методологического компонента содержания обучения различным аспектам языка и видам речевой деятельности входит обучение различным приемам работы с лексикой, грамматикой, фонетикой, различными типами словарей и справочников, а также приемам работы с текстом.</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proofErr w:type="gramStart"/>
      <w:r w:rsidRPr="005D2B84">
        <w:rPr>
          <w:color w:val="000000"/>
        </w:rPr>
        <w:t>Наиболее распространенная среди методистов (И.Л.Бим, Е. И. Пассов, Н. Д. Гальскова и др.) точка зрения на содержание обучения иностранным языкам базируется на общепедагогической трактовке этой категории, предусматривающей в своем составе знания о мире, опыт осуществления способов деятельности, опыт творческой деятельности, а также опыт эмоционального отношения к объектам действительности, обретаемый в процессе обучения (см.: Лернер И.Я., 1989).</w:t>
      </w:r>
      <w:proofErr w:type="gramEnd"/>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sidRPr="005D2B84">
        <w:rPr>
          <w:color w:val="000000"/>
        </w:rPr>
        <w:t>Согласно данной точке зрения, содержание обучения включает в себя следующие основные компоненты:</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Pr>
          <w:color w:val="000000"/>
        </w:rPr>
        <w:t>–</w:t>
      </w:r>
      <w:r w:rsidRPr="005D2B84">
        <w:rPr>
          <w:color w:val="000000"/>
        </w:rPr>
        <w:t xml:space="preserve"> сферы коммуникативной деятельности, темы, ситуации и программы их развертывания, коммуникативные и социальные роли, речевые действия и речевой материал (тексты, речевые образцы и т.д.);</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Pr>
          <w:color w:val="000000"/>
        </w:rPr>
        <w:t>–</w:t>
      </w:r>
      <w:r w:rsidRPr="005D2B84">
        <w:rPr>
          <w:color w:val="000000"/>
        </w:rPr>
        <w:t xml:space="preserve"> языковой материал, правила его оформления и навыки оперирования ими;</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Pr>
          <w:color w:val="000000"/>
        </w:rPr>
        <w:t>–</w:t>
      </w:r>
      <w:r w:rsidRPr="005D2B84">
        <w:rPr>
          <w:color w:val="000000"/>
        </w:rPr>
        <w:t xml:space="preserve"> комплекс специальных (речевых) умений, характеризующих уровень практического овладения иностранным языком как средством общения, в том числе в интеркультурных ситуациях;</w:t>
      </w:r>
    </w:p>
    <w:p w:rsidR="005D2B84" w:rsidRPr="005D2B84" w:rsidRDefault="005D2B84" w:rsidP="005D2B84">
      <w:pPr>
        <w:pStyle w:val="a3"/>
        <w:shd w:val="clear" w:color="auto" w:fill="FFFFFF"/>
        <w:spacing w:before="0" w:beforeAutospacing="0" w:after="0" w:afterAutospacing="0" w:line="276" w:lineRule="auto"/>
        <w:ind w:firstLine="709"/>
        <w:jc w:val="both"/>
        <w:rPr>
          <w:color w:val="000000"/>
        </w:rPr>
      </w:pPr>
      <w:r>
        <w:rPr>
          <w:color w:val="000000"/>
        </w:rPr>
        <w:t>–</w:t>
      </w:r>
      <w:r w:rsidRPr="005D2B84">
        <w:rPr>
          <w:color w:val="000000"/>
        </w:rPr>
        <w:t xml:space="preserve"> систему знаний национально-культурных особенностей и реалий страны изучаемого языка, минимум этикетно-узуальных форм речи и умения пользоваться ими в различных сферах речевого общения;</w:t>
      </w:r>
    </w:p>
    <w:p w:rsidR="005D2B84" w:rsidRDefault="005D2B84" w:rsidP="005D2B84">
      <w:pPr>
        <w:pStyle w:val="a3"/>
        <w:shd w:val="clear" w:color="auto" w:fill="FFFFFF"/>
        <w:spacing w:before="0" w:beforeAutospacing="0" w:after="0" w:afterAutospacing="0" w:line="276" w:lineRule="auto"/>
        <w:ind w:firstLine="709"/>
        <w:jc w:val="both"/>
        <w:rPr>
          <w:color w:val="000000"/>
        </w:rPr>
      </w:pPr>
      <w:r>
        <w:rPr>
          <w:color w:val="000000"/>
        </w:rPr>
        <w:t>–</w:t>
      </w:r>
      <w:r w:rsidRPr="005D2B84">
        <w:rPr>
          <w:color w:val="000000"/>
        </w:rPr>
        <w:t xml:space="preserve"> учебные и компенсирующие (адаптивные) умения, рациональные приемы умственного труда, обеспечивающие культуру усвоения языка в учебных условиях и культуру общения с его носителями.</w:t>
      </w:r>
    </w:p>
    <w:p w:rsidR="002E6627" w:rsidRPr="005D2B84" w:rsidRDefault="005D2B84" w:rsidP="005D2B84">
      <w:pPr>
        <w:pStyle w:val="a3"/>
        <w:shd w:val="clear" w:color="auto" w:fill="FFFFFF"/>
        <w:spacing w:before="0" w:beforeAutospacing="0" w:after="0" w:afterAutospacing="0" w:line="276" w:lineRule="auto"/>
        <w:jc w:val="both"/>
        <w:rPr>
          <w:b/>
          <w:color w:val="002060"/>
        </w:rPr>
      </w:pPr>
      <w:r w:rsidRPr="005D2B84">
        <w:rPr>
          <w:b/>
          <w:color w:val="002060"/>
        </w:rPr>
        <w:lastRenderedPageBreak/>
        <w:t xml:space="preserve">2. </w:t>
      </w:r>
      <w:hyperlink r:id="rId30" w:history="1">
        <w:r w:rsidR="002E6627" w:rsidRPr="005D2B84">
          <w:rPr>
            <w:rStyle w:val="a4"/>
            <w:b/>
            <w:color w:val="002060"/>
            <w:u w:val="none"/>
          </w:rPr>
          <w:t>Структура и содержание обучения иностранному языку в условиях модернизации отечественного образования</w:t>
        </w:r>
      </w:hyperlink>
    </w:p>
    <w:p w:rsid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Модернизация российского образования, как мы уже указывали выше, предполагает в первую очередь обновление структуры,  содержания и образовательных технологий обучения иностранным языкам. В рамках настоящей темы рассмотрим структуру и содержание обучения ИЯ на базе статьи И.Л. Бим «Модернизация структуры и содержания школьного языкового образования (ИЯ)». Какие изменения в структуре языкового образования под воздействием личностно-ориентированного подхода следует выделить в первую очередь?</w:t>
      </w:r>
    </w:p>
    <w:p w:rsidR="005D2B84" w:rsidRPr="005D2B84" w:rsidRDefault="005D2B84" w:rsidP="005D2B84">
      <w:pPr>
        <w:numPr>
          <w:ilvl w:val="0"/>
          <w:numId w:val="4"/>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 xml:space="preserve">Объединение языковых учебных предметов: </w:t>
      </w:r>
      <w:proofErr w:type="gramStart"/>
      <w:r w:rsidRPr="005D2B84">
        <w:rPr>
          <w:rFonts w:ascii="Times New Roman" w:eastAsia="Times New Roman" w:hAnsi="Times New Roman" w:cs="Times New Roman"/>
          <w:color w:val="000000"/>
          <w:sz w:val="24"/>
          <w:szCs w:val="24"/>
          <w:lang w:eastAsia="ru-RU"/>
        </w:rPr>
        <w:t>родного</w:t>
      </w:r>
      <w:proofErr w:type="gramEnd"/>
      <w:r w:rsidRPr="005D2B84">
        <w:rPr>
          <w:rFonts w:ascii="Times New Roman" w:eastAsia="Times New Roman" w:hAnsi="Times New Roman" w:cs="Times New Roman"/>
          <w:color w:val="000000"/>
          <w:sz w:val="24"/>
          <w:szCs w:val="24"/>
          <w:lang w:eastAsia="ru-RU"/>
        </w:rPr>
        <w:t xml:space="preserve"> и ИЯ в одну образовательную область – филологию.</w:t>
      </w:r>
    </w:p>
    <w:p w:rsidR="005D2B84" w:rsidRPr="005D2B84" w:rsidRDefault="005D2B84" w:rsidP="005D2B84">
      <w:pPr>
        <w:numPr>
          <w:ilvl w:val="0"/>
          <w:numId w:val="4"/>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Узаконено раннее начало изучения ИЯ (со 2-го класса начальной школы).</w:t>
      </w:r>
    </w:p>
    <w:p w:rsidR="005D2B84" w:rsidRPr="005D2B84" w:rsidRDefault="005D2B84" w:rsidP="005D2B84">
      <w:pPr>
        <w:numPr>
          <w:ilvl w:val="0"/>
          <w:numId w:val="4"/>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Увеличено количество учебных часов в основной и старшей школе.</w:t>
      </w:r>
    </w:p>
    <w:p w:rsidR="005D2B84" w:rsidRPr="005D2B84" w:rsidRDefault="005D2B84" w:rsidP="005D2B84">
      <w:pPr>
        <w:numPr>
          <w:ilvl w:val="0"/>
          <w:numId w:val="4"/>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Допускается введение (там, где для этого есть условия) второго ИЯ в основной и старшей школе.</w:t>
      </w:r>
    </w:p>
    <w:p w:rsidR="005D2B84" w:rsidRPr="005D2B84" w:rsidRDefault="005D2B84" w:rsidP="005D2B84">
      <w:pPr>
        <w:numPr>
          <w:ilvl w:val="0"/>
          <w:numId w:val="4"/>
        </w:numPr>
        <w:shd w:val="clear" w:color="auto" w:fill="FFFFFF"/>
        <w:spacing w:after="0"/>
        <w:ind w:left="0"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Вводится профильное (углубленное) изучение ИЯ на старшей ступени для тех, кто хочет использовать ИЯ в своих планах на будущее: в дальнейшей учебе, в профессиональной деятельности.</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Все это отражено в федеральном компоненте государственного стандарта и, соответственно, закреплено законодательно.</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Структурные изменения в системе школьного языкового образования как результат модернизации школы можно изобразить в виде следующей схемы:</w:t>
      </w:r>
    </w:p>
    <w:tbl>
      <w:tblPr>
        <w:tblStyle w:val="1-5"/>
        <w:tblpPr w:leftFromText="45" w:rightFromText="45" w:vertAnchor="text"/>
        <w:tblW w:w="0" w:type="auto"/>
        <w:tblLook w:val="04A0"/>
      </w:tblPr>
      <w:tblGrid>
        <w:gridCol w:w="10137"/>
      </w:tblGrid>
      <w:tr w:rsidR="005D2B84" w:rsidRPr="005D2B84" w:rsidTr="005D2B84">
        <w:trPr>
          <w:cnfStyle w:val="100000000000"/>
        </w:trPr>
        <w:tc>
          <w:tcPr>
            <w:cnfStyle w:val="001000000000"/>
            <w:tcW w:w="0" w:type="auto"/>
            <w:hideMark/>
          </w:tcPr>
          <w:p w:rsidR="005D2B84" w:rsidRPr="005D2B84" w:rsidRDefault="005D2B84" w:rsidP="005D2B84">
            <w:pPr>
              <w:spacing w:line="276" w:lineRule="auto"/>
              <w:jc w:val="center"/>
              <w:rPr>
                <w:rFonts w:ascii="Times New Roman" w:eastAsia="Times New Roman" w:hAnsi="Times New Roman" w:cs="Times New Roman"/>
                <w:b w:val="0"/>
                <w:color w:val="000000"/>
                <w:sz w:val="24"/>
                <w:szCs w:val="24"/>
                <w:lang w:eastAsia="ru-RU"/>
              </w:rPr>
            </w:pPr>
            <w:r w:rsidRPr="005D2B84">
              <w:rPr>
                <w:rFonts w:ascii="Times New Roman" w:eastAsia="Times New Roman" w:hAnsi="Times New Roman" w:cs="Times New Roman"/>
                <w:b w:val="0"/>
                <w:color w:val="000000"/>
                <w:sz w:val="24"/>
                <w:szCs w:val="24"/>
                <w:lang w:eastAsia="ru-RU"/>
              </w:rPr>
              <w:t>Планируемый результат обучения – достижение выпускниками функциональной грамотности во владении ИЯ, то есть реальное рабочее владение им, достижение, как минимум, порогового уровня обученности (уровня В</w:t>
            </w:r>
            <w:proofErr w:type="gramStart"/>
            <w:r w:rsidRPr="005D2B84">
              <w:rPr>
                <w:rFonts w:ascii="Times New Roman" w:eastAsia="Times New Roman" w:hAnsi="Times New Roman" w:cs="Times New Roman"/>
                <w:b w:val="0"/>
                <w:color w:val="000000"/>
                <w:sz w:val="24"/>
                <w:szCs w:val="24"/>
                <w:lang w:eastAsia="ru-RU"/>
              </w:rPr>
              <w:t>1</w:t>
            </w:r>
            <w:proofErr w:type="gramEnd"/>
            <w:r w:rsidRPr="005D2B84">
              <w:rPr>
                <w:rFonts w:ascii="Times New Roman" w:eastAsia="Times New Roman" w:hAnsi="Times New Roman" w:cs="Times New Roman"/>
                <w:b w:val="0"/>
                <w:color w:val="000000"/>
                <w:sz w:val="24"/>
                <w:szCs w:val="24"/>
                <w:lang w:eastAsia="ru-RU"/>
              </w:rPr>
              <w:t>), принятого Советом Европы. Однако, учитывая неодинаковые потребности, способности и возможности школьников, их различные планы на будущее, личностно-ориентированная парадигма (ЛОП) допускает разные уровни обученности: общеобразовательный / базовый уровень и повышенный профильный уровень.</w:t>
            </w:r>
          </w:p>
        </w:tc>
      </w:tr>
    </w:tbl>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 xml:space="preserve">Что изменилось в процессе модернизации образования в содержании обучения ИЯ? </w:t>
      </w:r>
      <w:proofErr w:type="gramStart"/>
      <w:r w:rsidRPr="005D2B84">
        <w:rPr>
          <w:rFonts w:ascii="Times New Roman" w:eastAsia="Times New Roman" w:hAnsi="Times New Roman" w:cs="Times New Roman"/>
          <w:color w:val="000000"/>
          <w:sz w:val="24"/>
          <w:szCs w:val="24"/>
          <w:lang w:eastAsia="ru-RU"/>
        </w:rPr>
        <w:t>Современная цель обучения ИЯ – формирование иноязычной коммуникативной компетенции (ИКК), включающей языковую, речевую, социокультурную, компенсаторную и учебно-познавательную компетенции.</w:t>
      </w:r>
      <w:proofErr w:type="gramEnd"/>
      <w:r w:rsidRPr="005D2B84">
        <w:rPr>
          <w:rFonts w:ascii="Times New Roman" w:eastAsia="Times New Roman" w:hAnsi="Times New Roman" w:cs="Times New Roman"/>
          <w:color w:val="000000"/>
          <w:sz w:val="24"/>
          <w:szCs w:val="24"/>
          <w:lang w:eastAsia="ru-RU"/>
        </w:rPr>
        <w:t xml:space="preserve"> Это интегративная цель обучения,  имеющая четкую практическую направленность. Основной акцент делается на социокультурной составляющей ИКК, на включении школьников в диалог культур. Схематически это выглядит так:</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Выбор уровня обученности – за учеником. Следовательно, он в качестве субъекта учения как бы включается и в процесс целеполагания.</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Как меняется в процессе школьного образования содержание обучения? Благодаря личностно-ориентированному подходу  уточняется компонентный состав обучения ИЯ. Это можно увидеть с помощью схемы:</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До недавнего времени выделялось 3 компонента содержания обучения:</w:t>
      </w:r>
    </w:p>
    <w:p w:rsid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При ЛОП важно предусмотреть еще один компонент/аспект содержания обучения:</w:t>
      </w:r>
    </w:p>
    <w:tbl>
      <w:tblPr>
        <w:tblStyle w:val="1-5"/>
        <w:tblW w:w="0" w:type="auto"/>
        <w:tblLook w:val="04A0"/>
      </w:tblPr>
      <w:tblGrid>
        <w:gridCol w:w="3652"/>
        <w:gridCol w:w="6485"/>
      </w:tblGrid>
      <w:tr w:rsidR="005D2B84" w:rsidTr="005D2B84">
        <w:trPr>
          <w:cnfStyle w:val="100000000000"/>
        </w:trPr>
        <w:tc>
          <w:tcPr>
            <w:cnfStyle w:val="001000000000"/>
            <w:tcW w:w="3652" w:type="dxa"/>
          </w:tcPr>
          <w:p w:rsidR="005D2B84" w:rsidRPr="005D2B84" w:rsidRDefault="005D2B84" w:rsidP="00DF74E1">
            <w:pPr>
              <w:rPr>
                <w:rFonts w:ascii="Times New Roman" w:eastAsia="Times New Roman" w:hAnsi="Times New Roman" w:cs="Times New Roman"/>
                <w:b w:val="0"/>
                <w:color w:val="000000"/>
                <w:sz w:val="24"/>
                <w:szCs w:val="24"/>
                <w:lang w:eastAsia="ru-RU"/>
              </w:rPr>
            </w:pPr>
            <w:r>
              <w:rPr>
                <w:rFonts w:ascii="Times New Roman" w:eastAsia="Times New Roman" w:hAnsi="Times New Roman" w:cs="Times New Roman"/>
                <w:b w:val="0"/>
                <w:sz w:val="24"/>
                <w:szCs w:val="24"/>
                <w:lang w:eastAsia="ru-RU"/>
              </w:rPr>
              <w:t>Чувства и эмоции, вызываемые</w:t>
            </w:r>
            <w:r w:rsidRPr="005D2B84">
              <w:rPr>
                <w:rFonts w:ascii="Times New Roman" w:eastAsia="Times New Roman" w:hAnsi="Times New Roman" w:cs="Times New Roman"/>
                <w:b w:val="0"/>
                <w:sz w:val="24"/>
                <w:szCs w:val="24"/>
                <w:lang w:eastAsia="ru-RU"/>
              </w:rPr>
              <w:t xml:space="preserve"> воздействием выделенных компонентов содержания и создающие благоприятную обучающую и воспитывающую </w:t>
            </w:r>
            <w:r w:rsidRPr="005D2B84">
              <w:rPr>
                <w:rFonts w:ascii="Times New Roman" w:eastAsia="Times New Roman" w:hAnsi="Times New Roman" w:cs="Times New Roman"/>
                <w:b w:val="0"/>
                <w:sz w:val="24"/>
                <w:szCs w:val="24"/>
                <w:lang w:eastAsia="ru-RU"/>
              </w:rPr>
              <w:lastRenderedPageBreak/>
              <w:t>среду (мотивационный и ценностно-ориентационный аспект)</w:t>
            </w:r>
          </w:p>
        </w:tc>
        <w:tc>
          <w:tcPr>
            <w:tcW w:w="6485" w:type="dxa"/>
          </w:tcPr>
          <w:p w:rsidR="005D2B84" w:rsidRPr="005D2B84" w:rsidRDefault="005D2B84" w:rsidP="00DF74E1">
            <w:pPr>
              <w:ind w:firstLine="567"/>
              <w:jc w:val="both"/>
              <w:cnfStyle w:val="100000000000"/>
              <w:rPr>
                <w:rFonts w:ascii="Times New Roman" w:hAnsi="Times New Roman" w:cs="Times New Roman"/>
                <w:b w:val="0"/>
                <w:sz w:val="24"/>
                <w:szCs w:val="24"/>
              </w:rPr>
            </w:pPr>
            <w:r w:rsidRPr="005D2B84">
              <w:rPr>
                <w:rFonts w:ascii="Times New Roman" w:hAnsi="Times New Roman" w:cs="Times New Roman"/>
                <w:b w:val="0"/>
                <w:sz w:val="24"/>
                <w:szCs w:val="24"/>
              </w:rPr>
              <w:lastRenderedPageBreak/>
              <w:t>Выделение этого компонента способствует развитию мотивации учения и ценностных ориентаций школьников.</w:t>
            </w:r>
          </w:p>
          <w:p w:rsidR="005D2B84" w:rsidRPr="005D2B84" w:rsidRDefault="005D2B84" w:rsidP="00DF74E1">
            <w:pPr>
              <w:ind w:firstLine="567"/>
              <w:jc w:val="both"/>
              <w:cnfStyle w:val="100000000000"/>
              <w:rPr>
                <w:rFonts w:ascii="Times New Roman" w:hAnsi="Times New Roman" w:cs="Times New Roman"/>
                <w:b w:val="0"/>
                <w:sz w:val="24"/>
                <w:szCs w:val="24"/>
              </w:rPr>
            </w:pPr>
            <w:r w:rsidRPr="005D2B84">
              <w:rPr>
                <w:rFonts w:ascii="Times New Roman" w:hAnsi="Times New Roman" w:cs="Times New Roman"/>
                <w:b w:val="0"/>
                <w:sz w:val="24"/>
                <w:szCs w:val="24"/>
              </w:rPr>
              <w:t>Как меняется характер и объем содержания обучения в зависимости от выбранного уровня обученности?</w:t>
            </w:r>
          </w:p>
          <w:p w:rsidR="005D2B84" w:rsidRDefault="005D2B84" w:rsidP="00DF74E1">
            <w:pPr>
              <w:ind w:firstLine="567"/>
              <w:jc w:val="both"/>
              <w:cnfStyle w:val="100000000000"/>
              <w:rPr>
                <w:lang w:eastAsia="ru-RU"/>
              </w:rPr>
            </w:pPr>
            <w:r w:rsidRPr="005D2B84">
              <w:rPr>
                <w:rFonts w:ascii="Times New Roman" w:hAnsi="Times New Roman" w:cs="Times New Roman"/>
                <w:b w:val="0"/>
                <w:sz w:val="24"/>
                <w:szCs w:val="24"/>
              </w:rPr>
              <w:t xml:space="preserve">Общеобразовательный / базовый уровень обученности </w:t>
            </w:r>
            <w:r w:rsidRPr="005D2B84">
              <w:rPr>
                <w:rFonts w:ascii="Times New Roman" w:hAnsi="Times New Roman" w:cs="Times New Roman"/>
                <w:b w:val="0"/>
                <w:sz w:val="24"/>
                <w:szCs w:val="24"/>
              </w:rPr>
              <w:lastRenderedPageBreak/>
              <w:t>достигается в рамках общеобразовательного курса (3 часа в неделю). Он нацелен на завершение школьной общеобразовательной подготовки по предмету, и его содержание имеет общекультурную направленность.</w:t>
            </w:r>
          </w:p>
        </w:tc>
      </w:tr>
    </w:tbl>
    <w:p w:rsidR="005D2B84" w:rsidRPr="005D2B84" w:rsidRDefault="005D2B84" w:rsidP="005D2B84">
      <w:pPr>
        <w:shd w:val="clear" w:color="auto" w:fill="FFFFFF"/>
        <w:spacing w:after="0"/>
        <w:jc w:val="both"/>
        <w:rPr>
          <w:rFonts w:ascii="Times New Roman" w:eastAsia="Times New Roman" w:hAnsi="Times New Roman" w:cs="Times New Roman"/>
          <w:color w:val="000000"/>
          <w:sz w:val="24"/>
          <w:szCs w:val="24"/>
          <w:lang w:eastAsia="ru-RU"/>
        </w:rPr>
      </w:pPr>
    </w:p>
    <w:p w:rsidR="00DF74E1" w:rsidRPr="005D2B84" w:rsidRDefault="00DF74E1" w:rsidP="00DF74E1">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Профильный уровень </w:t>
      </w:r>
      <w:r w:rsidRPr="005D2B84">
        <w:rPr>
          <w:rFonts w:ascii="Times New Roman" w:eastAsia="Times New Roman" w:hAnsi="Times New Roman" w:cs="Times New Roman"/>
          <w:color w:val="000000"/>
          <w:sz w:val="24"/>
          <w:szCs w:val="24"/>
          <w:lang w:eastAsia="ru-RU"/>
        </w:rPr>
        <w:t xml:space="preserve">ориентирует </w:t>
      </w:r>
      <w:proofErr w:type="gramStart"/>
      <w:r w:rsidRPr="005D2B84">
        <w:rPr>
          <w:rFonts w:ascii="Times New Roman" w:eastAsia="Times New Roman" w:hAnsi="Times New Roman" w:cs="Times New Roman"/>
          <w:color w:val="000000"/>
          <w:sz w:val="24"/>
          <w:szCs w:val="24"/>
          <w:lang w:eastAsia="ru-RU"/>
        </w:rPr>
        <w:t>на</w:t>
      </w:r>
      <w:proofErr w:type="gramEnd"/>
      <w:r w:rsidRPr="005D2B84">
        <w:rPr>
          <w:rFonts w:ascii="Times New Roman" w:eastAsia="Times New Roman" w:hAnsi="Times New Roman" w:cs="Times New Roman"/>
          <w:color w:val="000000"/>
          <w:sz w:val="24"/>
          <w:szCs w:val="24"/>
          <w:lang w:eastAsia="ru-RU"/>
        </w:rPr>
        <w:t>:</w:t>
      </w:r>
    </w:p>
    <w:p w:rsidR="00DF74E1" w:rsidRPr="005D2B84" w:rsidRDefault="00DF74E1" w:rsidP="00DF74E1">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 развитие профессиональных  устремлений старшеклассников средствами ИЯ;</w:t>
      </w:r>
    </w:p>
    <w:p w:rsidR="005D2B84" w:rsidRPr="005D2B84" w:rsidRDefault="00DF74E1" w:rsidP="00DF74E1">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 продолжение</w:t>
      </w:r>
      <w:r>
        <w:rPr>
          <w:rFonts w:ascii="Times New Roman" w:eastAsia="Times New Roman" w:hAnsi="Times New Roman" w:cs="Times New Roman"/>
          <w:color w:val="000000"/>
          <w:sz w:val="24"/>
          <w:szCs w:val="24"/>
          <w:lang w:eastAsia="ru-RU"/>
        </w:rPr>
        <w:t xml:space="preserve"> </w:t>
      </w:r>
      <w:r w:rsidR="005D2B84" w:rsidRPr="005D2B84">
        <w:rPr>
          <w:rFonts w:ascii="Times New Roman" w:eastAsia="Times New Roman" w:hAnsi="Times New Roman" w:cs="Times New Roman"/>
          <w:color w:val="000000"/>
          <w:sz w:val="24"/>
          <w:szCs w:val="24"/>
          <w:lang w:eastAsia="ru-RU"/>
        </w:rPr>
        <w:t>профессионально ориентированного образования в среднем специальном учебном заведении или вузе;</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 использование ИЯ в практической деятельности сразу после окончания школы (например, в гостиничном, туристическом бизнесе и т.п.);</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Профильное обучение – это углубленное профессионально-ориентированное обучение. Оно строится на базе общеобразовательного / базового курса и представляет собой многоярусную систему (Бим И.Л.).</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 xml:space="preserve">Обязательный минимум содержания основных образовательных программ представлен в форме набора предметных тем (дидактических единиц), включаемых в обязательном порядке в основные образовательные программы (Федеральный компонент государственного стандарта общего образования). Примерная программа </w:t>
      </w:r>
      <w:proofErr w:type="gramStart"/>
      <w:r w:rsidRPr="005D2B84">
        <w:rPr>
          <w:rFonts w:ascii="Times New Roman" w:eastAsia="Times New Roman" w:hAnsi="Times New Roman" w:cs="Times New Roman"/>
          <w:color w:val="000000"/>
          <w:sz w:val="24"/>
          <w:szCs w:val="24"/>
          <w:lang w:eastAsia="ru-RU"/>
        </w:rPr>
        <w:t>по</w:t>
      </w:r>
      <w:proofErr w:type="gramEnd"/>
      <w:r w:rsidRPr="005D2B84">
        <w:rPr>
          <w:rFonts w:ascii="Times New Roman" w:eastAsia="Times New Roman" w:hAnsi="Times New Roman" w:cs="Times New Roman"/>
          <w:color w:val="000000"/>
          <w:sz w:val="24"/>
          <w:szCs w:val="24"/>
          <w:lang w:eastAsia="ru-RU"/>
        </w:rPr>
        <w:t xml:space="preserve"> </w:t>
      </w:r>
      <w:proofErr w:type="gramStart"/>
      <w:r w:rsidRPr="005D2B84">
        <w:rPr>
          <w:rFonts w:ascii="Times New Roman" w:eastAsia="Times New Roman" w:hAnsi="Times New Roman" w:cs="Times New Roman"/>
          <w:color w:val="000000"/>
          <w:sz w:val="24"/>
          <w:szCs w:val="24"/>
          <w:lang w:eastAsia="ru-RU"/>
        </w:rPr>
        <w:t>ИЯ</w:t>
      </w:r>
      <w:proofErr w:type="gramEnd"/>
      <w:r w:rsidRPr="005D2B84">
        <w:rPr>
          <w:rFonts w:ascii="Times New Roman" w:eastAsia="Times New Roman" w:hAnsi="Times New Roman" w:cs="Times New Roman"/>
          <w:color w:val="000000"/>
          <w:sz w:val="24"/>
          <w:szCs w:val="24"/>
          <w:lang w:eastAsia="ru-RU"/>
        </w:rPr>
        <w:t xml:space="preserve"> составлена на основе федерального компонента государственного стандарта основного общего образования и включает в содержание обучения ИЯ:</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 предметное содержание речи;</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 речевые умения;</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 языковые знания и навыки (практическое усвоение);</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 xml:space="preserve">– социокультурные знания и умения (Ср. Примерные программы </w:t>
      </w:r>
      <w:proofErr w:type="gramStart"/>
      <w:r w:rsidRPr="005D2B84">
        <w:rPr>
          <w:rFonts w:ascii="Times New Roman" w:eastAsia="Times New Roman" w:hAnsi="Times New Roman" w:cs="Times New Roman"/>
          <w:color w:val="000000"/>
          <w:sz w:val="24"/>
          <w:szCs w:val="24"/>
          <w:lang w:eastAsia="ru-RU"/>
        </w:rPr>
        <w:t>по</w:t>
      </w:r>
      <w:proofErr w:type="gramEnd"/>
      <w:r w:rsidRPr="005D2B84">
        <w:rPr>
          <w:rFonts w:ascii="Times New Roman" w:eastAsia="Times New Roman" w:hAnsi="Times New Roman" w:cs="Times New Roman"/>
          <w:color w:val="000000"/>
          <w:sz w:val="24"/>
          <w:szCs w:val="24"/>
          <w:lang w:eastAsia="ru-RU"/>
        </w:rPr>
        <w:t xml:space="preserve"> ИЯ).</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5D2B84">
        <w:rPr>
          <w:rFonts w:ascii="Times New Roman" w:eastAsia="Times New Roman" w:hAnsi="Times New Roman" w:cs="Times New Roman"/>
          <w:color w:val="000000"/>
          <w:sz w:val="24"/>
          <w:szCs w:val="24"/>
          <w:lang w:eastAsia="ru-RU"/>
        </w:rPr>
        <w:t>Обучение ИЯ в начальной школе направлено на создание условий для ранней коммуникативно-психологической адаптации к новому языковому миру, отличному от мира родного языка и культуры, и для преодоления в дальнейшем психологического барьера в использовании ИЯ как средства коммуникации в современном мире; ознакомление с зарубежным песенным, стихотворным и сказочным фольклором, миром игр и развлечений;</w:t>
      </w:r>
      <w:proofErr w:type="gramEnd"/>
      <w:r w:rsidRPr="005D2B84">
        <w:rPr>
          <w:rFonts w:ascii="Times New Roman" w:eastAsia="Times New Roman" w:hAnsi="Times New Roman" w:cs="Times New Roman"/>
          <w:color w:val="000000"/>
          <w:sz w:val="24"/>
          <w:szCs w:val="24"/>
          <w:lang w:eastAsia="ru-RU"/>
        </w:rPr>
        <w:t xml:space="preserve"> </w:t>
      </w:r>
      <w:proofErr w:type="gramStart"/>
      <w:r w:rsidRPr="005D2B84">
        <w:rPr>
          <w:rFonts w:ascii="Times New Roman" w:eastAsia="Times New Roman" w:hAnsi="Times New Roman" w:cs="Times New Roman"/>
          <w:color w:val="000000"/>
          <w:sz w:val="24"/>
          <w:szCs w:val="24"/>
          <w:lang w:eastAsia="ru-RU"/>
        </w:rPr>
        <w:t>приобретение детьми социального опыта за счет расширения спектра проигрываемых коммуникативных ролей в ситуациях семейного и школьного общения, общения с друзьями и взрослыми на ИЯ; формирование представлений об общих чертах и особенностях общения на родном и иностранном языках; формирование элементарных коммуникативных умений в 4-х видах РД (говорении, чтении, аудировании и письме) с учетом возможностей и потребностей младших школьников;</w:t>
      </w:r>
      <w:proofErr w:type="gramEnd"/>
      <w:r w:rsidRPr="005D2B84">
        <w:rPr>
          <w:rFonts w:ascii="Times New Roman" w:eastAsia="Times New Roman" w:hAnsi="Times New Roman" w:cs="Times New Roman"/>
          <w:color w:val="000000"/>
          <w:sz w:val="24"/>
          <w:szCs w:val="24"/>
          <w:lang w:eastAsia="ru-RU"/>
        </w:rPr>
        <w:t xml:space="preserve"> формирование некоторых универсальных лингвистических понятий, наблюдаемых в родном и иностранном языках.</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При изучен</w:t>
      </w:r>
      <w:proofErr w:type="gramStart"/>
      <w:r w:rsidRPr="005D2B84">
        <w:rPr>
          <w:rFonts w:ascii="Times New Roman" w:eastAsia="Times New Roman" w:hAnsi="Times New Roman" w:cs="Times New Roman"/>
          <w:color w:val="000000"/>
          <w:sz w:val="24"/>
          <w:szCs w:val="24"/>
          <w:lang w:eastAsia="ru-RU"/>
        </w:rPr>
        <w:t>ии ИЯ</w:t>
      </w:r>
      <w:proofErr w:type="gramEnd"/>
      <w:r w:rsidR="00DF74E1">
        <w:rPr>
          <w:rFonts w:ascii="Times New Roman" w:eastAsia="Times New Roman" w:hAnsi="Times New Roman" w:cs="Times New Roman"/>
          <w:color w:val="000000"/>
          <w:sz w:val="24"/>
          <w:szCs w:val="24"/>
          <w:lang w:eastAsia="ru-RU"/>
        </w:rPr>
        <w:t xml:space="preserve"> в основной школе</w:t>
      </w:r>
      <w:r w:rsidRPr="005D2B84">
        <w:rPr>
          <w:rFonts w:ascii="Times New Roman" w:eastAsia="Times New Roman" w:hAnsi="Times New Roman" w:cs="Times New Roman"/>
          <w:color w:val="000000"/>
          <w:sz w:val="24"/>
          <w:szCs w:val="24"/>
          <w:lang w:eastAsia="ru-RU"/>
        </w:rPr>
        <w:t xml:space="preserve"> в центре внимания находится последовательное и систематическое развитие у школьников всех составляющих коммуникативной компетенции в процессе овладения различными стратегиями говорения, чтения, аудирования и письма. Обучение ИЯ в основной школе направлено на изучение ИЯ как средства международного общения посредством формирования и развития базовых коммуникативных умений в основных видах РД: говорении, аудировании, чтении, письме; коммуникативно-речевого вживания в иноязычную среду стран изучаемого языка (в рамках изучаемых тем и ситуаций); развития всех составляющих иноязычной коммуникативной компетенции; </w:t>
      </w:r>
      <w:proofErr w:type="gramStart"/>
      <w:r w:rsidRPr="005D2B84">
        <w:rPr>
          <w:rFonts w:ascii="Times New Roman" w:eastAsia="Times New Roman" w:hAnsi="Times New Roman" w:cs="Times New Roman"/>
          <w:color w:val="000000"/>
          <w:sz w:val="24"/>
          <w:szCs w:val="24"/>
          <w:lang w:eastAsia="ru-RU"/>
        </w:rPr>
        <w:t xml:space="preserve">социокультурного развития школьников в контексте европейской и мировой культуры с помощью страноведческого, культуроведческого и лингвокультуроведческого материала; культуроведческого и </w:t>
      </w:r>
      <w:r w:rsidRPr="005D2B84">
        <w:rPr>
          <w:rFonts w:ascii="Times New Roman" w:eastAsia="Times New Roman" w:hAnsi="Times New Roman" w:cs="Times New Roman"/>
          <w:color w:val="000000"/>
          <w:sz w:val="24"/>
          <w:szCs w:val="24"/>
          <w:lang w:eastAsia="ru-RU"/>
        </w:rPr>
        <w:lastRenderedPageBreak/>
        <w:t>художественно-эстетического развития школьников при ознакомлении с культурным наследием стран изучаемого языка; формирования умений представлять родную культуру и страну в условиях иноязычного межкультурного общения; ознакомления школьников с доступными им стратегиями самостоятельного изучения языков и культур.</w:t>
      </w:r>
      <w:proofErr w:type="gramEnd"/>
      <w:r w:rsidRPr="005D2B84">
        <w:rPr>
          <w:rFonts w:ascii="Times New Roman" w:eastAsia="Times New Roman" w:hAnsi="Times New Roman" w:cs="Times New Roman"/>
          <w:color w:val="000000"/>
          <w:sz w:val="24"/>
          <w:szCs w:val="24"/>
          <w:lang w:eastAsia="ru-RU"/>
        </w:rPr>
        <w:t xml:space="preserve"> При наличии возможностей  целесообразно начинать изучение второго ИЯ в основной школе.</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5D2B84">
        <w:rPr>
          <w:rFonts w:ascii="Times New Roman" w:eastAsia="Times New Roman" w:hAnsi="Times New Roman" w:cs="Times New Roman"/>
          <w:color w:val="000000"/>
          <w:sz w:val="24"/>
          <w:szCs w:val="24"/>
          <w:lang w:eastAsia="ru-RU"/>
        </w:rPr>
        <w:t>На завершающей</w:t>
      </w:r>
      <w:r w:rsidRPr="005D2B84">
        <w:rPr>
          <w:rFonts w:ascii="Times New Roman" w:eastAsia="Times New Roman" w:hAnsi="Times New Roman" w:cs="Times New Roman"/>
          <w:b/>
          <w:bCs/>
          <w:color w:val="000000"/>
          <w:sz w:val="24"/>
          <w:szCs w:val="24"/>
          <w:lang w:eastAsia="ru-RU"/>
        </w:rPr>
        <w:t> </w:t>
      </w:r>
      <w:r w:rsidRPr="005D2B84">
        <w:rPr>
          <w:rFonts w:ascii="Times New Roman" w:eastAsia="Times New Roman" w:hAnsi="Times New Roman" w:cs="Times New Roman"/>
          <w:color w:val="000000"/>
          <w:sz w:val="24"/>
          <w:szCs w:val="24"/>
          <w:lang w:eastAsia="ru-RU"/>
        </w:rPr>
        <w:t>ступени в профильной школе  обучение ИЯ должно способствовать развитию иноязычной коммуникативной компетенции, обеспечивающей использование ИЯ в ситуациях официального и неофициального общения в учебной, социально-бытовой, культурной, административной, профессиональной сферах коммуникативного взаимодействия.</w:t>
      </w:r>
      <w:proofErr w:type="gramEnd"/>
      <w:r w:rsidRPr="005D2B84">
        <w:rPr>
          <w:rFonts w:ascii="Times New Roman" w:eastAsia="Times New Roman" w:hAnsi="Times New Roman" w:cs="Times New Roman"/>
          <w:color w:val="000000"/>
          <w:sz w:val="24"/>
          <w:szCs w:val="24"/>
          <w:lang w:eastAsia="ru-RU"/>
        </w:rPr>
        <w:t xml:space="preserve"> При этом в центре внимания остается развитие культуры устной и письменной речи </w:t>
      </w:r>
      <w:proofErr w:type="gramStart"/>
      <w:r w:rsidRPr="005D2B84">
        <w:rPr>
          <w:rFonts w:ascii="Times New Roman" w:eastAsia="Times New Roman" w:hAnsi="Times New Roman" w:cs="Times New Roman"/>
          <w:color w:val="000000"/>
          <w:sz w:val="24"/>
          <w:szCs w:val="24"/>
          <w:lang w:eastAsia="ru-RU"/>
        </w:rPr>
        <w:t>на</w:t>
      </w:r>
      <w:proofErr w:type="gramEnd"/>
      <w:r w:rsidRPr="005D2B84">
        <w:rPr>
          <w:rFonts w:ascii="Times New Roman" w:eastAsia="Times New Roman" w:hAnsi="Times New Roman" w:cs="Times New Roman"/>
          <w:color w:val="000000"/>
          <w:sz w:val="24"/>
          <w:szCs w:val="24"/>
          <w:lang w:eastAsia="ru-RU"/>
        </w:rPr>
        <w:t xml:space="preserve"> </w:t>
      </w:r>
      <w:proofErr w:type="gramStart"/>
      <w:r w:rsidRPr="005D2B84">
        <w:rPr>
          <w:rFonts w:ascii="Times New Roman" w:eastAsia="Times New Roman" w:hAnsi="Times New Roman" w:cs="Times New Roman"/>
          <w:color w:val="000000"/>
          <w:sz w:val="24"/>
          <w:szCs w:val="24"/>
          <w:lang w:eastAsia="ru-RU"/>
        </w:rPr>
        <w:t>ИЯ</w:t>
      </w:r>
      <w:proofErr w:type="gramEnd"/>
      <w:r w:rsidRPr="005D2B84">
        <w:rPr>
          <w:rFonts w:ascii="Times New Roman" w:eastAsia="Times New Roman" w:hAnsi="Times New Roman" w:cs="Times New Roman"/>
          <w:color w:val="000000"/>
          <w:sz w:val="24"/>
          <w:szCs w:val="24"/>
          <w:lang w:eastAsia="ru-RU"/>
        </w:rPr>
        <w:t>, углубление культуроведческих знаний об образе и стилях жизни в странах изучаемых языков.</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Задачи и содержание иноязычного учебного общения старшеклассников варьируются с учетом профиля школы и расширяются за счет междисциплинарного подключения ИЯ к изучению других предметов.</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5D2B84">
        <w:rPr>
          <w:rFonts w:ascii="Times New Roman" w:eastAsia="Times New Roman" w:hAnsi="Times New Roman" w:cs="Times New Roman"/>
          <w:color w:val="000000"/>
          <w:sz w:val="24"/>
          <w:szCs w:val="24"/>
          <w:lang w:eastAsia="ru-RU"/>
        </w:rPr>
        <w:t>Обучение ИЯ на третьей ступени направлено на развитие коммуникативной культуры и социокультурной образованности школьников, позволяющей им быть равноправными партнерами межкультурного общения на ИЯ в бытовой, культурной и учебно-профессиональной сферах; обучение этике дискуссионного общения на ИЯ при обсуждении культуры, образа жизни людей; развитие общеучебных умений собирать, систематизировать и обобщать культуроведческую и иную информацию, представляющую интерес для учащихся;</w:t>
      </w:r>
      <w:proofErr w:type="gramEnd"/>
      <w:r w:rsidRPr="005D2B84">
        <w:rPr>
          <w:rFonts w:ascii="Times New Roman" w:eastAsia="Times New Roman" w:hAnsi="Times New Roman" w:cs="Times New Roman"/>
          <w:color w:val="000000"/>
          <w:sz w:val="24"/>
          <w:szCs w:val="24"/>
          <w:lang w:eastAsia="ru-RU"/>
        </w:rPr>
        <w:t xml:space="preserve"> ознакомление учащихся с технологиями самоконтроля и самооценки уровня владения языком; развитие умений представлять родную страну и культуру, образ жизни людей в процессе иноязычного межкультурного общения; использование ИЯ в профессионально ориентированном образовании.</w:t>
      </w:r>
    </w:p>
    <w:p w:rsidR="005D2B84" w:rsidRP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5D2B84">
        <w:rPr>
          <w:rFonts w:ascii="Times New Roman" w:eastAsia="Times New Roman" w:hAnsi="Times New Roman" w:cs="Times New Roman"/>
          <w:color w:val="000000"/>
          <w:sz w:val="24"/>
          <w:szCs w:val="24"/>
          <w:lang w:eastAsia="ru-RU"/>
        </w:rPr>
        <w:t>В зависимости от профиля школы последнее предполагает профессионально ориентированное обучение ИЯ и гуманитарным дисциплинам  (история, литература, мировая художественная культура, граждановедение) посредством спецкурсов по ИЯ или интегрированных курсов по страноведению и культуроведению, курса по подготовке гидов-переводчиков;  естественно-научных дисциплин через спецкурсы на ИЯ на интегрированной основе, курсы по техническому переводу;</w:t>
      </w:r>
      <w:proofErr w:type="gramEnd"/>
      <w:r w:rsidRPr="005D2B84">
        <w:rPr>
          <w:rFonts w:ascii="Times New Roman" w:eastAsia="Times New Roman" w:hAnsi="Times New Roman" w:cs="Times New Roman"/>
          <w:color w:val="000000"/>
          <w:sz w:val="24"/>
          <w:szCs w:val="24"/>
          <w:lang w:eastAsia="ru-RU"/>
        </w:rPr>
        <w:t xml:space="preserve"> дисциплин, ориентированных на конкретную профессию, с помощью профильно ориентированных языковых курсов для учащихся профессионально-технических лицеев.</w:t>
      </w:r>
    </w:p>
    <w:p w:rsidR="005D2B84" w:rsidRDefault="005D2B84" w:rsidP="005D2B84">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D2B84">
        <w:rPr>
          <w:rFonts w:ascii="Times New Roman" w:eastAsia="Times New Roman" w:hAnsi="Times New Roman" w:cs="Times New Roman"/>
          <w:color w:val="000000"/>
          <w:sz w:val="24"/>
          <w:szCs w:val="24"/>
          <w:lang w:eastAsia="ru-RU"/>
        </w:rPr>
        <w:t>Средняя школа должна создавать условия и стимулировать школьников к изучению нескольких иностранных языков с учетом потребностей, как самих учащихся, так и общества в целом.</w:t>
      </w:r>
    </w:p>
    <w:p w:rsidR="00DF74E1" w:rsidRDefault="00DF74E1" w:rsidP="00DF74E1">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272E72" w:rsidTr="00272E72">
        <w:tc>
          <w:tcPr>
            <w:tcW w:w="1384" w:type="dxa"/>
            <w:hideMark/>
          </w:tcPr>
          <w:p w:rsidR="00272E72" w:rsidRDefault="00272E72">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25"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272E72" w:rsidRDefault="00272E72">
            <w:pPr>
              <w:ind w:firstLine="0"/>
              <w:rPr>
                <w:rFonts w:ascii="Times New Roman" w:hAnsi="Times New Roman" w:cs="Times New Roman"/>
                <w:b/>
                <w:shadow/>
                <w:color w:val="0070C0"/>
                <w:sz w:val="24"/>
                <w:szCs w:val="24"/>
              </w:rPr>
            </w:pPr>
          </w:p>
          <w:p w:rsidR="00272E72" w:rsidRPr="00272E72" w:rsidRDefault="00272E72">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ПРИНЦИПЫ ОБУЧЕНИЯ ИНОСТРАННЫМ ЯЗЫКАМ</w:t>
            </w:r>
          </w:p>
          <w:p w:rsidR="00272E72" w:rsidRPr="00272E72" w:rsidRDefault="00272E72">
            <w:pPr>
              <w:ind w:firstLine="0"/>
              <w:rPr>
                <w:rFonts w:ascii="Times New Roman" w:hAnsi="Times New Roman" w:cs="Times New Roman"/>
                <w:b/>
                <w:shadow/>
                <w:color w:val="0070C0"/>
                <w:sz w:val="24"/>
                <w:szCs w:val="24"/>
                <w:lang w:val="ru-RU"/>
              </w:rPr>
            </w:pPr>
          </w:p>
        </w:tc>
      </w:tr>
    </w:tbl>
    <w:p w:rsidR="00DF74E1" w:rsidRDefault="00DF74E1" w:rsidP="00DF74E1">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272E72" w:rsidTr="00272E72">
        <w:tc>
          <w:tcPr>
            <w:tcW w:w="1384" w:type="dxa"/>
            <w:hideMark/>
          </w:tcPr>
          <w:p w:rsidR="00272E72" w:rsidRDefault="00272E72">
            <w:pPr>
              <w:pStyle w:val="a3"/>
              <w:spacing w:before="0" w:beforeAutospacing="0" w:after="0" w:afterAutospacing="0" w:line="276" w:lineRule="auto"/>
              <w:ind w:firstLine="0"/>
              <w:jc w:val="both"/>
              <w:rPr>
                <w:color w:val="000000"/>
                <w:lang w:eastAsia="en-US"/>
              </w:rPr>
            </w:pPr>
            <w:r>
              <w:rPr>
                <w:noProof/>
                <w:color w:val="000000"/>
              </w:rPr>
              <w:drawing>
                <wp:inline distT="0" distB="0" distL="0" distR="0">
                  <wp:extent cx="1266825" cy="561975"/>
                  <wp:effectExtent l="19050" t="0" r="9525" b="0"/>
                  <wp:docPr id="27"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272E72" w:rsidRPr="00272E72" w:rsidRDefault="00272E72" w:rsidP="00272E72">
            <w:pPr>
              <w:pStyle w:val="a3"/>
              <w:shd w:val="clear" w:color="auto" w:fill="FFFFFF"/>
              <w:spacing w:before="0" w:beforeAutospacing="0" w:after="0" w:afterAutospacing="0"/>
              <w:ind w:firstLine="0"/>
              <w:rPr>
                <w:b/>
                <w:color w:val="002060"/>
                <w:lang w:val="ru-RU" w:eastAsia="en-US"/>
              </w:rPr>
            </w:pPr>
            <w:r w:rsidRPr="00272E72">
              <w:rPr>
                <w:b/>
                <w:color w:val="002060"/>
                <w:lang w:val="ru-RU" w:eastAsia="en-US"/>
              </w:rPr>
              <w:t xml:space="preserve">1. </w:t>
            </w:r>
            <w:hyperlink r:id="rId31" w:history="1">
              <w:r w:rsidRPr="00272E72">
                <w:rPr>
                  <w:rStyle w:val="a4"/>
                  <w:b/>
                  <w:color w:val="002060"/>
                  <w:u w:val="none"/>
                  <w:lang w:val="ru-RU" w:eastAsia="en-US"/>
                </w:rPr>
                <w:t>Принципы</w:t>
              </w:r>
            </w:hyperlink>
            <w:r w:rsidRPr="00272E72">
              <w:rPr>
                <w:b/>
                <w:color w:val="002060"/>
                <w:lang w:val="ru-RU" w:eastAsia="en-US"/>
              </w:rPr>
              <w:t xml:space="preserve"> обучения иностранным языкам как методическое понятие</w:t>
            </w:r>
          </w:p>
          <w:p w:rsidR="00272E72" w:rsidRPr="00272E72" w:rsidRDefault="00272E72" w:rsidP="00272E72">
            <w:pPr>
              <w:pStyle w:val="a3"/>
              <w:shd w:val="clear" w:color="auto" w:fill="FFFFFF"/>
              <w:spacing w:before="0" w:beforeAutospacing="0" w:after="0" w:afterAutospacing="0"/>
              <w:ind w:firstLine="0"/>
              <w:rPr>
                <w:b/>
                <w:color w:val="002060"/>
                <w:lang w:val="ru-RU" w:eastAsia="en-US"/>
              </w:rPr>
            </w:pPr>
            <w:r w:rsidRPr="00272E72">
              <w:rPr>
                <w:b/>
                <w:color w:val="002060"/>
                <w:lang w:val="ru-RU" w:eastAsia="en-US"/>
              </w:rPr>
              <w:t>2. Дидактические принципы обучения иностранным языкам</w:t>
            </w:r>
          </w:p>
          <w:p w:rsidR="00272E72" w:rsidRPr="00272E72" w:rsidRDefault="00272E72" w:rsidP="00272E72">
            <w:pPr>
              <w:pStyle w:val="a3"/>
              <w:shd w:val="clear" w:color="auto" w:fill="FFFFFF"/>
              <w:spacing w:before="0" w:beforeAutospacing="0" w:after="0" w:afterAutospacing="0"/>
              <w:ind w:firstLine="0"/>
              <w:rPr>
                <w:b/>
                <w:color w:val="002060"/>
                <w:lang w:val="ru-RU" w:eastAsia="en-US"/>
              </w:rPr>
            </w:pPr>
            <w:r w:rsidRPr="00272E72">
              <w:rPr>
                <w:b/>
                <w:color w:val="002060"/>
                <w:lang w:val="ru-RU" w:eastAsia="en-US"/>
              </w:rPr>
              <w:t xml:space="preserve">3. </w:t>
            </w:r>
            <w:hyperlink r:id="rId32" w:history="1">
              <w:r w:rsidRPr="00272E72">
                <w:rPr>
                  <w:rStyle w:val="a4"/>
                  <w:b/>
                  <w:color w:val="002060"/>
                  <w:u w:val="none"/>
                  <w:lang w:val="ru-RU" w:eastAsia="en-US"/>
                </w:rPr>
                <w:t>Специфические</w:t>
              </w:r>
            </w:hyperlink>
            <w:r w:rsidRPr="00272E72">
              <w:rPr>
                <w:b/>
                <w:color w:val="002060"/>
                <w:lang w:val="ru-RU" w:eastAsia="en-US"/>
              </w:rPr>
              <w:t xml:space="preserve"> методические принципы обучения иностранным языкам</w:t>
            </w:r>
          </w:p>
          <w:p w:rsidR="00272E72" w:rsidRPr="00272E72" w:rsidRDefault="00272E72" w:rsidP="00272E72">
            <w:pPr>
              <w:pStyle w:val="a3"/>
              <w:shd w:val="clear" w:color="auto" w:fill="FFFFFF"/>
              <w:spacing w:before="0" w:beforeAutospacing="0" w:after="0" w:afterAutospacing="0"/>
              <w:ind w:firstLine="0"/>
              <w:rPr>
                <w:color w:val="000000"/>
                <w:lang w:val="ru-RU" w:eastAsia="en-US"/>
              </w:rPr>
            </w:pPr>
            <w:r w:rsidRPr="00272E72">
              <w:rPr>
                <w:b/>
                <w:color w:val="002060"/>
                <w:lang w:val="ru-RU" w:eastAsia="en-US"/>
              </w:rPr>
              <w:t xml:space="preserve">4. </w:t>
            </w:r>
            <w:hyperlink r:id="rId33" w:history="1">
              <w:r w:rsidRPr="00272E72">
                <w:rPr>
                  <w:rStyle w:val="a4"/>
                  <w:b/>
                  <w:color w:val="002060"/>
                  <w:u w:val="none"/>
                  <w:lang w:val="ru-RU" w:eastAsia="en-US"/>
                </w:rPr>
                <w:t>Принципы</w:t>
              </w:r>
            </w:hyperlink>
            <w:r w:rsidRPr="00272E72">
              <w:rPr>
                <w:b/>
                <w:color w:val="002060"/>
                <w:lang w:val="ru-RU" w:eastAsia="en-US"/>
              </w:rPr>
              <w:t xml:space="preserve"> </w:t>
            </w:r>
            <w:proofErr w:type="gramStart"/>
            <w:r w:rsidRPr="00272E72">
              <w:rPr>
                <w:b/>
                <w:color w:val="002060"/>
                <w:lang w:val="ru-RU" w:eastAsia="en-US"/>
              </w:rPr>
              <w:t>коммуникативного</w:t>
            </w:r>
            <w:proofErr w:type="gramEnd"/>
            <w:r w:rsidRPr="00272E72">
              <w:rPr>
                <w:b/>
                <w:color w:val="002060"/>
                <w:lang w:val="ru-RU" w:eastAsia="en-US"/>
              </w:rPr>
              <w:t xml:space="preserve"> обучение иноязычной культуре</w:t>
            </w:r>
          </w:p>
        </w:tc>
      </w:tr>
    </w:tbl>
    <w:p w:rsidR="002E6627" w:rsidRPr="00272E72" w:rsidRDefault="00272E72" w:rsidP="00272E72">
      <w:pPr>
        <w:pStyle w:val="a3"/>
        <w:shd w:val="clear" w:color="auto" w:fill="FFFFFF"/>
        <w:spacing w:before="0" w:beforeAutospacing="0" w:after="0" w:afterAutospacing="0" w:line="276" w:lineRule="auto"/>
        <w:rPr>
          <w:b/>
          <w:color w:val="002060"/>
        </w:rPr>
      </w:pPr>
      <w:r w:rsidRPr="00272E72">
        <w:rPr>
          <w:b/>
          <w:color w:val="002060"/>
        </w:rPr>
        <w:lastRenderedPageBreak/>
        <w:t xml:space="preserve">1. </w:t>
      </w:r>
      <w:hyperlink r:id="rId34" w:history="1">
        <w:r w:rsidR="002E6627" w:rsidRPr="00272E72">
          <w:rPr>
            <w:rStyle w:val="a4"/>
            <w:b/>
            <w:color w:val="002060"/>
            <w:u w:val="none"/>
          </w:rPr>
          <w:t>Принципы обучения ин</w:t>
        </w:r>
        <w:r w:rsidRPr="00272E72">
          <w:rPr>
            <w:rStyle w:val="a4"/>
            <w:b/>
            <w:color w:val="002060"/>
            <w:u w:val="none"/>
          </w:rPr>
          <w:t>о</w:t>
        </w:r>
        <w:r w:rsidR="002E6627" w:rsidRPr="00272E72">
          <w:rPr>
            <w:rStyle w:val="a4"/>
            <w:b/>
            <w:color w:val="002060"/>
            <w:u w:val="none"/>
          </w:rPr>
          <w:t>странным языкам как методическое понятие</w:t>
        </w:r>
      </w:hyperlink>
    </w:p>
    <w:p w:rsidR="00272E72" w:rsidRDefault="00272E72" w:rsidP="00272E72">
      <w:pPr>
        <w:pStyle w:val="a3"/>
        <w:shd w:val="clear" w:color="auto" w:fill="FFFFFF"/>
        <w:spacing w:before="0" w:beforeAutospacing="0" w:after="0" w:afterAutospacing="0" w:line="276" w:lineRule="auto"/>
        <w:ind w:firstLine="709"/>
        <w:jc w:val="both"/>
        <w:rPr>
          <w:color w:val="000000"/>
        </w:rPr>
      </w:pP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Принципы обучения – одна из наиболее спорных областей дидактики, психологии, методики, ибо в их понимании существуют противоположные мнения, часто противоречащие друг другу. Что же такое принцип? Это понятие связано, прежде всего, с понятием «закон, закономерность». В теории познания отмечается, что принципов в природе нет, в природе существуют лишь законы.</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Познавая эти законы и стремясь к их использованию в целях эффективного воздействия на природу, человек выдвигает на их основе принципы. Таким образом, принцип – это часто закон, выполняющий функции принципа. Вполне понятно, что чем лучше, полнее мы познаем объективные законы, тем точнее выдвигаемые нами принципы.</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Процесс обучения очень объемен и многопланов. Трудно даже представить, что все принципы могут быть значимы для всего процесса. Скорее всего, есть принципы разных рангов: одни определяют весь процесс обучения, другие – обучение какому-то виду речевой деятельности, третьи значимы лишь для какой-то области обучения иностранному языку и т.д. Вот почему так «разношерстны» по рангу многие выдвигаемые методистами принципы (а всего их предложено в литературе 40!).</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Вначале, пока не вставал вопрос о методике как самостоятельной науке, пока не выявились хотя бы некоторые специфичные закономерности обучения иностранным языкам, всех как будто удовлетворяли общедидактические принципы. Вопрос о пересмотре принципов снова встал в связи с переориентацией на обучение устной речи (1961 г.). Со временем оказалось, что даже «преломленных» дидактических принципов недостаточно. Появляются работы, в которых различаются дидактические и методические принципы (А.П. Старков, П.Б. Гурвич).</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К сожалению, методисты мало обсуждают вопросы принципиального обоснования процесса обучения иноязычной речи. Между тем нечеткие, неправильные, неадекватные принципы столь же опасны, как опасен косой или непрочный фундамент здания, имя которому – «процесс обучения». Ни одна проблема – отбор и организация материала, выбор упражнений и построение их системы, выбор приемов работы и т.д. – не может быть решена без четкого представления о принципах обучения (Пассов Е.И.).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5"/>
          <w:b/>
          <w:bCs/>
          <w:color w:val="000000"/>
        </w:rPr>
        <w:t>Принципы обучения</w:t>
      </w:r>
      <w:r>
        <w:rPr>
          <w:color w:val="000000"/>
        </w:rPr>
        <w:t xml:space="preserve"> </w:t>
      </w:r>
      <w:r w:rsidRPr="00272E72">
        <w:rPr>
          <w:color w:val="000000"/>
        </w:rPr>
        <w:t xml:space="preserve">– основные положения, определяющие характер процесса обучения, которые формируются на основе избранного направления и соответствующих этому направлению подходов. Четко сформулированные принципы обучения помогут решить вопрос о том, как и какое содержание </w:t>
      </w:r>
      <w:proofErr w:type="gramStart"/>
      <w:r w:rsidRPr="00272E72">
        <w:rPr>
          <w:color w:val="000000"/>
        </w:rPr>
        <w:t>обучения</w:t>
      </w:r>
      <w:proofErr w:type="gramEnd"/>
      <w:r w:rsidRPr="00272E72">
        <w:rPr>
          <w:color w:val="000000"/>
        </w:rPr>
        <w:t xml:space="preserve"> отбирать, какие материалы и приемы использовать.</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proofErr w:type="gramStart"/>
      <w:r w:rsidRPr="00272E72">
        <w:rPr>
          <w:color w:val="000000"/>
        </w:rPr>
        <w:t>Зарубежные методисты отмечают важность лингвистических, психологических и дидактических факторов в обучении иностранному языку, однако понятие «принцип обучения» не является базисной категорией зарубежной методики и в настоящее время достаточно редко встречается в публикациях, вероятно, в силу того, что сам термин предполагает доминирующую роль учителя в учебном процессе, а это часто отвергается современными методистами.</w:t>
      </w:r>
      <w:proofErr w:type="gramEnd"/>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Нужно отметить, что некоторые авторы признают необходимость учета принципов учения и обучения и выделяют следующие: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w:t>
      </w:r>
      <w:r w:rsidRPr="00272E72">
        <w:rPr>
          <w:rStyle w:val="a5"/>
          <w:color w:val="000000"/>
        </w:rPr>
        <w:t>когнитивные принципы</w:t>
      </w:r>
      <w:r w:rsidRPr="00272E72">
        <w:rPr>
          <w:rStyle w:val="a8"/>
          <w:i/>
          <w:iCs/>
          <w:color w:val="000000"/>
        </w:rPr>
        <w:t> </w:t>
      </w:r>
      <w:r w:rsidRPr="00272E72">
        <w:rPr>
          <w:color w:val="000000"/>
        </w:rPr>
        <w:t>(cognitive principles): принцип автоматизации речевых единиц (automaticity); принцип использования внутренней мотивации</w:t>
      </w:r>
      <w:r w:rsidRPr="00272E72">
        <w:rPr>
          <w:rStyle w:val="a8"/>
          <w:color w:val="000000"/>
        </w:rPr>
        <w:t> </w:t>
      </w:r>
      <w:r w:rsidRPr="00272E72">
        <w:rPr>
          <w:color w:val="000000"/>
        </w:rPr>
        <w:t>(intrinsic motivation principle); принцип использования личного вклада учащегося</w:t>
      </w:r>
      <w:r w:rsidRPr="00272E72">
        <w:rPr>
          <w:rStyle w:val="a8"/>
          <w:color w:val="000000"/>
        </w:rPr>
        <w:t> </w:t>
      </w:r>
      <w:r w:rsidRPr="00272E72">
        <w:rPr>
          <w:color w:val="000000"/>
        </w:rPr>
        <w:t>(strategic investment principle) – его времени, сил, индивидуальных способностей и т. д. – и ряд других принципов;</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lastRenderedPageBreak/>
        <w:t>• </w:t>
      </w:r>
      <w:r w:rsidRPr="00272E72">
        <w:rPr>
          <w:rStyle w:val="a5"/>
          <w:color w:val="000000"/>
        </w:rPr>
        <w:t>эмоционально-психологические принципы</w:t>
      </w:r>
      <w:r w:rsidRPr="00272E72">
        <w:rPr>
          <w:rStyle w:val="a8"/>
          <w:color w:val="000000"/>
        </w:rPr>
        <w:t> </w:t>
      </w:r>
      <w:r w:rsidRPr="00272E72">
        <w:rPr>
          <w:color w:val="000000"/>
        </w:rPr>
        <w:t>(affective principles): принцип «языкового Я» (language ego), который означает, что при овладении иностранным языком у человека формируется «второе Я», влияющее на его чувства, эмоции, поведение и т. д.; принцип взаимосвязанного овладения языком и культурой страны изучаемого языка</w:t>
      </w:r>
      <w:r w:rsidRPr="00272E72">
        <w:rPr>
          <w:rStyle w:val="a8"/>
          <w:color w:val="000000"/>
        </w:rPr>
        <w:t> </w:t>
      </w:r>
      <w:r w:rsidRPr="00272E72">
        <w:rPr>
          <w:color w:val="000000"/>
        </w:rPr>
        <w:t>(language-culture connection). Также следует учитывать такие качества, как уверенность в своих силах</w:t>
      </w:r>
      <w:r w:rsidRPr="00272E72">
        <w:rPr>
          <w:rStyle w:val="a8"/>
          <w:color w:val="000000"/>
        </w:rPr>
        <w:t> </w:t>
      </w:r>
      <w:r w:rsidRPr="00272E72">
        <w:rPr>
          <w:color w:val="000000"/>
        </w:rPr>
        <w:t>(self-confidence, self-esteem),</w:t>
      </w:r>
      <w:r w:rsidRPr="00272E72">
        <w:rPr>
          <w:rStyle w:val="a8"/>
          <w:color w:val="000000"/>
        </w:rPr>
        <w:t> </w:t>
      </w:r>
      <w:r w:rsidRPr="00272E72">
        <w:rPr>
          <w:color w:val="000000"/>
        </w:rPr>
        <w:t>способность экспериментировать и рисковать при использовании нового материала в процессе речеподражания на иностранном языке</w:t>
      </w:r>
      <w:r w:rsidRPr="00272E72">
        <w:rPr>
          <w:rStyle w:val="a8"/>
          <w:color w:val="000000"/>
        </w:rPr>
        <w:t> </w:t>
      </w:r>
      <w:r w:rsidRPr="00272E72">
        <w:rPr>
          <w:color w:val="000000"/>
        </w:rPr>
        <w:t>(risk-talking);</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proofErr w:type="gramStart"/>
      <w:r w:rsidRPr="00272E72">
        <w:rPr>
          <w:color w:val="000000"/>
        </w:rPr>
        <w:t>• </w:t>
      </w:r>
      <w:r w:rsidRPr="00272E72">
        <w:rPr>
          <w:rStyle w:val="a5"/>
          <w:color w:val="000000"/>
        </w:rPr>
        <w:t>лингвистические принципы</w:t>
      </w:r>
      <w:r w:rsidRPr="00272E72">
        <w:rPr>
          <w:rStyle w:val="a8"/>
          <w:color w:val="000000"/>
        </w:rPr>
        <w:t> </w:t>
      </w:r>
      <w:r w:rsidRPr="00272E72">
        <w:rPr>
          <w:color w:val="000000"/>
        </w:rPr>
        <w:t>(linguistic principles): учет влияния родного языка на овладение иностранным</w:t>
      </w:r>
      <w:r>
        <w:rPr>
          <w:rStyle w:val="a8"/>
          <w:color w:val="000000"/>
        </w:rPr>
        <w:t xml:space="preserve"> </w:t>
      </w:r>
      <w:r w:rsidRPr="00272E72">
        <w:rPr>
          <w:color w:val="000000"/>
        </w:rPr>
        <w:t>(native language effect); учет особенностей овладения изучаемым языком как промежуточной языковой системой</w:t>
      </w:r>
      <w:r w:rsidRPr="00272E72">
        <w:rPr>
          <w:rStyle w:val="a8"/>
          <w:color w:val="000000"/>
        </w:rPr>
        <w:t> </w:t>
      </w:r>
      <w:r w:rsidRPr="00272E72">
        <w:rPr>
          <w:color w:val="000000"/>
        </w:rPr>
        <w:t>(interlanguage</w:t>
      </w:r>
      <w:r w:rsidRPr="00272E72">
        <w:rPr>
          <w:rStyle w:val="a8"/>
          <w:color w:val="000000"/>
        </w:rPr>
        <w:t> </w:t>
      </w:r>
      <w:r>
        <w:rPr>
          <w:color w:val="000000"/>
        </w:rPr>
        <w:t>–</w:t>
      </w:r>
      <w:r w:rsidRPr="00272E72">
        <w:rPr>
          <w:color w:val="000000"/>
        </w:rPr>
        <w:t> постоянно меняющаяся языковая система, которая находится между родным и изучаемым языками и по своей сути индивидуальна для каждого учащегося; совершенствуется по мере овладения языком, приближаясь к системе изучаемого языка);</w:t>
      </w:r>
      <w:proofErr w:type="gramEnd"/>
      <w:r w:rsidRPr="00272E72">
        <w:rPr>
          <w:color w:val="000000"/>
        </w:rPr>
        <w:t xml:space="preserve"> принцип коммуникативной компетенции</w:t>
      </w:r>
      <w:r>
        <w:rPr>
          <w:rStyle w:val="a8"/>
          <w:color w:val="000000"/>
        </w:rPr>
        <w:t xml:space="preserve"> </w:t>
      </w:r>
      <w:r w:rsidRPr="00272E72">
        <w:rPr>
          <w:color w:val="000000"/>
        </w:rPr>
        <w:t>(communicative competence) в процессе обучения иностранному языку.</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Как в отечественной, так и в зарубежной методике не существует единого мнения относительно классификации принципов обучения. В отечественной методике многие описанные выше понятия рассматриваются в рамках лингвистических или психологических основ обучения и не считаются принципами, поскольку термин «принцип» чаще всего применим к дидактическим и методическим основам обучения.</w:t>
      </w:r>
    </w:p>
    <w:p w:rsidR="00272E72" w:rsidRPr="00272E72" w:rsidRDefault="00272E72" w:rsidP="00272E72">
      <w:pPr>
        <w:pStyle w:val="a3"/>
        <w:shd w:val="clear" w:color="auto" w:fill="FFFFFF"/>
        <w:spacing w:before="0" w:beforeAutospacing="0" w:after="0" w:afterAutospacing="0" w:line="276" w:lineRule="auto"/>
        <w:ind w:firstLine="709"/>
        <w:rPr>
          <w:color w:val="000000"/>
        </w:rPr>
      </w:pPr>
    </w:p>
    <w:p w:rsidR="002E6627" w:rsidRPr="00272E72" w:rsidRDefault="00272E72" w:rsidP="00272E72">
      <w:pPr>
        <w:pStyle w:val="a3"/>
        <w:shd w:val="clear" w:color="auto" w:fill="FFFFFF"/>
        <w:spacing w:before="0" w:beforeAutospacing="0" w:after="0" w:afterAutospacing="0" w:line="276" w:lineRule="auto"/>
        <w:rPr>
          <w:b/>
          <w:color w:val="002060"/>
        </w:rPr>
      </w:pPr>
      <w:r w:rsidRPr="00272E72">
        <w:rPr>
          <w:b/>
          <w:color w:val="002060"/>
        </w:rPr>
        <w:t xml:space="preserve">2. </w:t>
      </w:r>
      <w:hyperlink r:id="rId35" w:history="1">
        <w:r w:rsidR="002E6627" w:rsidRPr="00272E72">
          <w:rPr>
            <w:rStyle w:val="a4"/>
            <w:b/>
            <w:color w:val="002060"/>
            <w:u w:val="none"/>
          </w:rPr>
          <w:t>Дидактические принципы обучения иностранному языку</w:t>
        </w:r>
      </w:hyperlink>
    </w:p>
    <w:p w:rsidR="00272E72" w:rsidRPr="00272E72" w:rsidRDefault="00272E72" w:rsidP="00272E72">
      <w:pPr>
        <w:pStyle w:val="a3"/>
        <w:shd w:val="clear" w:color="auto" w:fill="FFFFFF"/>
        <w:spacing w:before="0" w:beforeAutospacing="0" w:after="0" w:afterAutospacing="0" w:line="276" w:lineRule="auto"/>
        <w:rPr>
          <w:color w:val="000000"/>
        </w:rPr>
      </w:pP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5"/>
          <w:b/>
          <w:bCs/>
          <w:color w:val="000000"/>
        </w:rPr>
        <w:t>Общедидактические принципы</w:t>
      </w:r>
      <w:r>
        <w:rPr>
          <w:rStyle w:val="a5"/>
          <w:b/>
          <w:bCs/>
          <w:color w:val="000000"/>
        </w:rPr>
        <w:t xml:space="preserve"> </w:t>
      </w:r>
      <w:r w:rsidRPr="00272E72">
        <w:rPr>
          <w:color w:val="000000"/>
        </w:rPr>
        <w:t xml:space="preserve">отечественной науки отражают положения, которые используются при обучении любому предмету. В качестве </w:t>
      </w:r>
      <w:proofErr w:type="gramStart"/>
      <w:r w:rsidRPr="00272E72">
        <w:rPr>
          <w:color w:val="000000"/>
        </w:rPr>
        <w:t>основных</w:t>
      </w:r>
      <w:proofErr w:type="gramEnd"/>
      <w:r w:rsidRPr="00272E72">
        <w:rPr>
          <w:color w:val="000000"/>
        </w:rPr>
        <w:t xml:space="preserve"> можно назвать: </w:t>
      </w:r>
      <w:r w:rsidRPr="00272E72">
        <w:rPr>
          <w:rStyle w:val="a5"/>
          <w:color w:val="000000"/>
        </w:rPr>
        <w:t>принцип сознательности, активности, систематичности, наглядности, прочности, доступности и другие</w:t>
      </w:r>
      <w:r w:rsidRPr="00272E72">
        <w:rPr>
          <w:color w:val="000000"/>
        </w:rPr>
        <w:t>.</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1. Принцип сознательности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Существует много толкований этого принципа. Приведем основные.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1). </w:t>
      </w:r>
      <w:proofErr w:type="gramStart"/>
      <w:r w:rsidRPr="00272E72">
        <w:rPr>
          <w:color w:val="000000"/>
        </w:rPr>
        <w:t>Сознательность заключается в сознательном сопоставлении родного и иностранного языков для более глубокого проникновения в их структуру (Л.В. Щерба, И.В. Рахманов).</w:t>
      </w:r>
      <w:proofErr w:type="gramEnd"/>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2). Сознательность есть постижение теории и умение применять ее на практике (А.С. Шкляева).</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3). Сознательность </w:t>
      </w:r>
      <w:r w:rsidRPr="00272E72">
        <w:rPr>
          <w:rStyle w:val="a8"/>
          <w:color w:val="000000"/>
        </w:rPr>
        <w:t>–</w:t>
      </w:r>
      <w:r w:rsidRPr="00272E72">
        <w:rPr>
          <w:color w:val="000000"/>
        </w:rPr>
        <w:t> это понимание содержания речи. «Сведения о строе языка следует обобщать на основе языкового материала, который предварительно усвоен практически» (Г.Е. Ведель).</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4). Сознательность </w:t>
      </w:r>
      <w:r w:rsidRPr="00272E72">
        <w:rPr>
          <w:rStyle w:val="a8"/>
          <w:color w:val="000000"/>
        </w:rPr>
        <w:t>–</w:t>
      </w:r>
      <w:r w:rsidRPr="00272E72">
        <w:rPr>
          <w:color w:val="000000"/>
        </w:rPr>
        <w:t> не только понимание содержания речи, но и осознание в процессе овладения тех единиц, из которых она состоит, и способов их использования (И.Л. Бим).</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5). Сознательность заключается в понимании того, почему надо учиться (А.Н. Леонтьев).</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А вот какое определение получает принцип сознательности у сторонников интенсивного обучения иностранным языкам: «… он рассматривается как более широкий принцип, предполагающий оптимальное сочетание (различное на разных этапах обучения), осознаваемого и неосознаваемого</w:t>
      </w:r>
      <w:r w:rsidRPr="00272E72">
        <w:rPr>
          <w:rStyle w:val="a5"/>
          <w:color w:val="000000"/>
        </w:rPr>
        <w:t> </w:t>
      </w:r>
      <w:r w:rsidRPr="00272E72">
        <w:rPr>
          <w:color w:val="000000"/>
        </w:rPr>
        <w:t xml:space="preserve">в обучении. Это сочетание предполагает рациональную, осознаваемую преподавателем дозировку отрабатываемых операций и действий; сознательное участие обучаемого в общении; не всегда и не вполне осознаваемое участие обучаемого в развертке и усвоении языковой системы. Это последнее положение не исключает из процесса </w:t>
      </w:r>
      <w:r w:rsidRPr="00272E72">
        <w:rPr>
          <w:color w:val="000000"/>
        </w:rPr>
        <w:lastRenderedPageBreak/>
        <w:t>обучения на определенных его этапах осознание учащимися и анализ с помощью преподавателя средств языковой коммуникации (Г.А. Китайгородская).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2. Принцип активности.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 обучении иностранным языкам принцип активности приобретает важную роль, поскольку овладение изучаемым языком возможно в том случае, если каждый обучающийся является активным участником процесса, если он вовлечен в речевую деятельность.</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 современной психологии активность рассматривается, как основная характеристика процесса познания. Активность возникает в определенных условиях, и согласно теории установки, учащийся должен чувствовать потребность в изучении этого предмета и иметь необходимые предпосылки для удовлетворения этой потребности.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 изучении неродного языка следует различать</w:t>
      </w:r>
      <w:r>
        <w:rPr>
          <w:color w:val="000000"/>
        </w:rPr>
        <w:t xml:space="preserve"> </w:t>
      </w:r>
      <w:r w:rsidRPr="00272E72">
        <w:rPr>
          <w:rStyle w:val="a5"/>
          <w:color w:val="000000"/>
        </w:rPr>
        <w:t>интеллектуальную</w:t>
      </w:r>
      <w:r w:rsidRPr="00272E72">
        <w:rPr>
          <w:color w:val="000000"/>
        </w:rPr>
        <w:t>,</w:t>
      </w:r>
      <w:r>
        <w:rPr>
          <w:color w:val="000000"/>
        </w:rPr>
        <w:t xml:space="preserve"> </w:t>
      </w:r>
      <w:r w:rsidRPr="00272E72">
        <w:rPr>
          <w:rStyle w:val="a5"/>
          <w:color w:val="000000"/>
        </w:rPr>
        <w:t>эмоциональную</w:t>
      </w:r>
      <w:r w:rsidRPr="00272E72">
        <w:rPr>
          <w:color w:val="000000"/>
        </w:rPr>
        <w:t>,</w:t>
      </w:r>
      <w:r>
        <w:rPr>
          <w:color w:val="000000"/>
        </w:rPr>
        <w:t xml:space="preserve"> </w:t>
      </w:r>
      <w:r w:rsidRPr="00272E72">
        <w:rPr>
          <w:rStyle w:val="a5"/>
          <w:color w:val="000000"/>
        </w:rPr>
        <w:t>речевую</w:t>
      </w:r>
      <w:r>
        <w:rPr>
          <w:color w:val="000000"/>
        </w:rPr>
        <w:t xml:space="preserve"> </w:t>
      </w:r>
      <w:r w:rsidRPr="00272E72">
        <w:rPr>
          <w:color w:val="000000"/>
        </w:rPr>
        <w:t>активность, которая в совокупности способна обеспечить благоприятные условия для овладения языком.</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Интеллектуальная активность ребенка достигается постановкой проблемных вопросов, которые ставят учащихся перед необходимостью подумать, проанализировать, сравнить, обобщить, подключить мышление детей.</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Особенную роль призвана сыграть эмоциональная активность, которая проявляется в том, что дети небезразличны к выполняемой ими деятельности и если положительные эмоциональные переживания обеспечивают внутреннюю, внешнюю активность, </w:t>
      </w:r>
      <w:proofErr w:type="gramStart"/>
      <w:r w:rsidRPr="00272E72">
        <w:rPr>
          <w:color w:val="000000"/>
        </w:rPr>
        <w:t>а</w:t>
      </w:r>
      <w:proofErr w:type="gramEnd"/>
      <w:r w:rsidRPr="00272E72">
        <w:rPr>
          <w:color w:val="000000"/>
        </w:rPr>
        <w:t xml:space="preserve"> следовательно и успех, то отрицательные эмоциональные переживания затормаживают активность и плохо сказываются на успехах.</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Однако у определенных категорий учащихся, наделенных сильными волевыми качествами, отрицательные эмоции вызывают неудовлетворение невыполненными заданиями, могут стимулировать активность в нужном направлении.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Важно развивать у учащихся инициативу речевого поведения. Этого можно достичь при условии, если ученик из объекта обучения становится субъектом. Чтобы овладеть иностранным языком, необходима практика в его применении, а для этого нужно рационально использовать отводимое на изучение иностранного языка время. Одним из путей решения проблемы увеличения активного времени учащегося на уроке, является использование различных режимов работы (работа хором, маленькими группами, в парах, индивидуально, работа класса).</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3. Принцип наглядности</w:t>
      </w:r>
      <w:r w:rsidRPr="00272E72">
        <w:rPr>
          <w:color w:val="000000"/>
        </w:rPr>
        <w:t> вытекает из сущности процесса восприятия, осмысливания и обобщения материала школьником.</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5"/>
          <w:color w:val="000000"/>
        </w:rPr>
        <w:t>Наглядность</w:t>
      </w:r>
      <w:r w:rsidRPr="00272E72">
        <w:rPr>
          <w:color w:val="000000"/>
        </w:rPr>
        <w:t> – это специально организованный показ языкового материала и его употребления в речи, с целью оказания помощи учащимся осознать этот материал. При толковании этого принципа для методики произошла любопытная ошибка: буквальное толкование термина «наглядность» или «глядение» на что</w:t>
      </w:r>
      <w:r w:rsidRPr="00272E72">
        <w:rPr>
          <w:rStyle w:val="a8"/>
          <w:color w:val="000000"/>
        </w:rPr>
        <w:t>—</w:t>
      </w:r>
      <w:r w:rsidRPr="00272E72">
        <w:rPr>
          <w:color w:val="000000"/>
        </w:rPr>
        <w:t>то. Отсюда и требование </w:t>
      </w:r>
      <w:r w:rsidRPr="00272E72">
        <w:rPr>
          <w:rStyle w:val="a8"/>
          <w:color w:val="000000"/>
        </w:rPr>
        <w:t>– </w:t>
      </w:r>
      <w:r w:rsidRPr="00272E72">
        <w:rPr>
          <w:color w:val="000000"/>
        </w:rPr>
        <w:t>использовать картины, изображения предметов, сами предметы. Но когда дидакты говорят, что принцип наглядности предполагает восприятие изучаемого явления, то при осуществлении этого принципа учителем иностранного языка речь не должна идти лишь о демонстрации самих предметов и их изображений. Прав Б.В. Беляев: «Так как на занятиях учащиеся овладевают не предметами, а новыми языковыми средствами, так как именно языковой материал является предметом их изучения, то и наглядность должна быть, преимущественно, языковой». Иногда в этом смысле говорят о «слуховой» наглядности. Но это неверно: остается незадействованным зрительное восприятие речи.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Е.И. Пассов считает, что языковая наглядность должна реализовываться следующими путями: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lastRenderedPageBreak/>
        <w:t>1) постоянная речевая деятельность учащихся на иностранном языке;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2) речь учителя на уроке, если она не ограничивается фразами: «Встань!», «Прочти!», «Садись!» и т.п.;</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3) стенгазеты и стенды, газеты и журналы;</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4) радиопередачи и телепередачи, видеофильмы, кинофильмы и мультипликационные фильмы;</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5) кружки;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6) магнитофонные записи для самостоятельной работы;</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7) библиотечка для дополнительного чтения по интересам;</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8) вечера и другие мероприятия на иностранных языках.</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 совокупности все эти средства создадут как раз ту иноязычную среду, которая и обеспечит языковую наглядность. Такая наглядность,  безусловно, не исключает иллюстративную наглядность. Но речь идет о том, что на первом плане должна быть языковая наглядность. В качестве же вспомогательных средств могут использоваться сюжетные картины и их серии, предметы и действия с ними, макеты, диафильмы.</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4. Принцип развивающего обучения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Одной из ключевых проблем дидактики, имеющей огромное методологическое значение, является проблема обучения и развития, когда процесс овладения знаниями и способами деятельности должен служить средством всестороннего развития личности.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Известно, что обучение создает зону ближайшего развития, т.е. вызывает у ребенка интерес к жизни, пробуждает и приводит в движение целый ряд внутренних процессов развития. Таким образом, правильно организованное обучение ребенка способствует детскому умственному развитию, вызывает к жизни такие процессы развития, которые вне обучения вообще сделались бы невозможными. </w:t>
      </w:r>
      <w:proofErr w:type="gramStart"/>
      <w:r w:rsidRPr="00272E72">
        <w:rPr>
          <w:color w:val="000000"/>
        </w:rPr>
        <w:t>Следует, однако, подчеркнуть, что процессы развития идут вслед за процессами обучения, создающими зоны ближайшего развития, и между процессом развития и процессом обучения устанавливаются сложнейшие динамические зависимости, которые нельзя охватить единой, наперед данной априорной умозрительной формулой.</w:t>
      </w:r>
      <w:proofErr w:type="gramEnd"/>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b/>
          <w:color w:val="000000"/>
        </w:rPr>
        <w:t>5.</w:t>
      </w:r>
      <w:r>
        <w:rPr>
          <w:color w:val="000000"/>
        </w:rPr>
        <w:t xml:space="preserve"> </w:t>
      </w:r>
      <w:r w:rsidRPr="00272E72">
        <w:rPr>
          <w:rStyle w:val="a8"/>
          <w:color w:val="000000"/>
        </w:rPr>
        <w:t>Принципы доступности и посильности</w:t>
      </w:r>
      <w:r w:rsidRPr="00272E72">
        <w:rPr>
          <w:color w:val="000000"/>
        </w:rPr>
        <w:t>. В обучении иностранным языкам должны быть обеспечены доступность и посильность. Применение этих принципов требует, чтобы обучение осуществлялось на уровне возможностей детей, чтобы они не испытывали непреодолимых трудностей. Доступность обеспечивается, как самим материалом, его организацией, так и методикой работы с ним на уроке. Конкретное свое выражение данный принцип находит в строгом отборе языкового и речевого материала и преподнесении его в структурах, речевых единицах, соотнесенных с ситуациями общения, близкими и понятными детям, построении учебного процесса языка, исходя из реальных возможностей, что находит выражение в объеме предполагаемого материала и уровня усвоения. Посильность проявляется в темпе продвижения изучения материала.</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6. Принцип прочности</w:t>
      </w:r>
      <w:r>
        <w:rPr>
          <w:rStyle w:val="a8"/>
          <w:color w:val="000000"/>
        </w:rPr>
        <w:t xml:space="preserve"> </w:t>
      </w:r>
      <w:r w:rsidRPr="00272E72">
        <w:rPr>
          <w:color w:val="000000"/>
        </w:rPr>
        <w:t>выражается в том, что вводимые в память учащихся слова, структуры должны в ней сохраняться, чтобы учащиеся могли извлечь из нее нужные единицы всякий раз, когда возникает необходимость. Прочность усвоения обеспечивается путем:</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яркого преподнесения материала при ознакомлении с ним учащихся, когда у них возникают живые образы, ассоциации;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достаточно бо</w:t>
      </w:r>
      <w:r>
        <w:rPr>
          <w:color w:val="000000"/>
        </w:rPr>
        <w:t xml:space="preserve">льшой тренировки </w:t>
      </w:r>
      <w:r w:rsidRPr="00272E72">
        <w:rPr>
          <w:color w:val="000000"/>
        </w:rPr>
        <w:t>в воспроизведении материала, сразу после ознакомления  и на последующих уроках, с включением различных анализаторов;</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lastRenderedPageBreak/>
        <w:t>– самостоятельного творческого применения, при котором данный материал используется для передачи необходимого материала, когда внимание ученика сосредоточено на содержании, а не на его форме;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 системного </w:t>
      </w:r>
      <w:proofErr w:type="gramStart"/>
      <w:r w:rsidRPr="00272E72">
        <w:rPr>
          <w:color w:val="000000"/>
        </w:rPr>
        <w:t>контроля за</w:t>
      </w:r>
      <w:proofErr w:type="gramEnd"/>
      <w:r w:rsidRPr="00272E72">
        <w:rPr>
          <w:color w:val="000000"/>
        </w:rPr>
        <w:t xml:space="preserve"> усвоением, что создает благоприятные условия для удержания материала в памяти.</w:t>
      </w:r>
    </w:p>
    <w:p w:rsidR="00272E72" w:rsidRPr="00272E72" w:rsidRDefault="00272E72" w:rsidP="00272E72">
      <w:pPr>
        <w:pStyle w:val="a3"/>
        <w:shd w:val="clear" w:color="auto" w:fill="FFFFFF"/>
        <w:spacing w:before="0" w:beforeAutospacing="0" w:after="0" w:afterAutospacing="0" w:line="276" w:lineRule="auto"/>
        <w:ind w:firstLine="709"/>
        <w:rPr>
          <w:color w:val="000000"/>
        </w:rPr>
      </w:pPr>
    </w:p>
    <w:p w:rsidR="002E6627" w:rsidRPr="00272E72" w:rsidRDefault="00272E72" w:rsidP="00272E72">
      <w:pPr>
        <w:pStyle w:val="a3"/>
        <w:shd w:val="clear" w:color="auto" w:fill="FFFFFF"/>
        <w:spacing w:before="0" w:beforeAutospacing="0" w:after="0" w:afterAutospacing="0" w:line="276" w:lineRule="auto"/>
        <w:rPr>
          <w:b/>
          <w:color w:val="002060"/>
        </w:rPr>
      </w:pPr>
      <w:r w:rsidRPr="00272E72">
        <w:rPr>
          <w:b/>
          <w:color w:val="002060"/>
        </w:rPr>
        <w:t xml:space="preserve">3. </w:t>
      </w:r>
      <w:r w:rsidR="002E6627" w:rsidRPr="00272E72">
        <w:rPr>
          <w:b/>
          <w:color w:val="002060"/>
        </w:rPr>
        <w:t>Специфические м</w:t>
      </w:r>
      <w:r w:rsidRPr="00272E72">
        <w:rPr>
          <w:b/>
          <w:color w:val="002060"/>
        </w:rPr>
        <w:t>етодические принципы обучения иностранным языкам</w:t>
      </w:r>
    </w:p>
    <w:p w:rsidR="00272E72" w:rsidRDefault="00272E72" w:rsidP="00272E72">
      <w:pPr>
        <w:pStyle w:val="a3"/>
        <w:spacing w:before="0" w:beforeAutospacing="0" w:after="0" w:afterAutospacing="0" w:line="276" w:lineRule="auto"/>
        <w:ind w:firstLine="709"/>
        <w:jc w:val="both"/>
      </w:pPr>
    </w:p>
    <w:p w:rsidR="00272E72" w:rsidRPr="00272E72" w:rsidRDefault="00272E72" w:rsidP="00272E72">
      <w:pPr>
        <w:pStyle w:val="a3"/>
        <w:spacing w:before="0" w:beforeAutospacing="0" w:after="0" w:afterAutospacing="0" w:line="276" w:lineRule="auto"/>
        <w:ind w:firstLine="709"/>
        <w:jc w:val="both"/>
      </w:pPr>
      <w:r w:rsidRPr="00272E72">
        <w:t>Методические принципы более детально описывают и конкретизируют специфику обучения ИЯ. К этой группе относятся: </w:t>
      </w:r>
      <w:r w:rsidRPr="00272E72">
        <w:rPr>
          <w:rStyle w:val="a5"/>
        </w:rPr>
        <w:t>принцип коммуникативной направленности</w:t>
      </w:r>
      <w:r w:rsidRPr="00272E72">
        <w:t>, </w:t>
      </w:r>
      <w:r w:rsidRPr="00272E72">
        <w:rPr>
          <w:rStyle w:val="a5"/>
        </w:rPr>
        <w:t>учета особенностей родного языка, принцип взаимосвязанного обучения всем видам речевой деятельности, принцип функциональности, устного опережения, аппроксимации,</w:t>
      </w:r>
      <w:r w:rsidRPr="00272E72">
        <w:t> а также целый ряд других принципов, которые формулируются авторами в зависимости от избранного подхода к обучению.</w:t>
      </w:r>
    </w:p>
    <w:p w:rsidR="00272E72" w:rsidRPr="00272E72" w:rsidRDefault="00272E72" w:rsidP="00272E72">
      <w:pPr>
        <w:pStyle w:val="a3"/>
        <w:spacing w:before="0" w:beforeAutospacing="0" w:after="0" w:afterAutospacing="0" w:line="276" w:lineRule="auto"/>
        <w:ind w:firstLine="709"/>
        <w:jc w:val="both"/>
      </w:pPr>
      <w:r w:rsidRPr="00272E72">
        <w:t>Пассов Е.И. рассматривает те из них, которые представляются наиболее важными или наиболее спорными.</w:t>
      </w:r>
    </w:p>
    <w:p w:rsidR="00272E72" w:rsidRPr="00272E72" w:rsidRDefault="00272E72" w:rsidP="00272E72">
      <w:pPr>
        <w:pStyle w:val="a3"/>
        <w:spacing w:before="0" w:beforeAutospacing="0" w:after="0" w:afterAutospacing="0" w:line="276" w:lineRule="auto"/>
        <w:ind w:firstLine="709"/>
        <w:jc w:val="both"/>
      </w:pPr>
      <w:r w:rsidRPr="00272E72">
        <w:rPr>
          <w:rStyle w:val="a8"/>
        </w:rPr>
        <w:t>1. Принцип устной основы и принцип устного опережения</w:t>
      </w:r>
    </w:p>
    <w:p w:rsidR="00272E72" w:rsidRPr="00272E72" w:rsidRDefault="00272E72" w:rsidP="00272E72">
      <w:pPr>
        <w:pStyle w:val="a3"/>
        <w:spacing w:before="0" w:beforeAutospacing="0" w:after="0" w:afterAutospacing="0" w:line="276" w:lineRule="auto"/>
        <w:ind w:firstLine="709"/>
        <w:jc w:val="both"/>
      </w:pPr>
      <w:r w:rsidRPr="00272E72">
        <w:t xml:space="preserve">Принцип устной основы уходит своими корнями в прямой метод. Еще в1880 г. Ф. Гуэн писал, что устная речь должна предшествовать речи письменной. Это положение было подхвачено </w:t>
      </w:r>
      <w:proofErr w:type="gramStart"/>
      <w:r w:rsidRPr="00272E72">
        <w:t>американскими</w:t>
      </w:r>
      <w:proofErr w:type="gramEnd"/>
      <w:r w:rsidRPr="00272E72">
        <w:t xml:space="preserve"> неопрямистами и стало одним из базисных в их методике. В чем его суть? Логика рассуждений весьма проста: устная речь появилась раньше письменной, и человек усваивает родной язык сначала в устной форме, а письменная речь есть лишь фиксированная устная речь, следовательно, нужно сначала научиться говорить и понимать, а это уже обеспечит и умение читать, и умение писать. Опираясь на этот принцип, длительное время (от полугода до двух лет) обучают речи на устной основе, т.е. без чтения текстов и без записи. В миниатюре этот подход во многих современных учебниках приобрел вид так называемых устных вводных курсов (от двух недель до четырех месяцев).</w:t>
      </w:r>
    </w:p>
    <w:p w:rsidR="00272E72" w:rsidRPr="00272E72" w:rsidRDefault="00272E72" w:rsidP="00272E72">
      <w:pPr>
        <w:pStyle w:val="a3"/>
        <w:spacing w:before="0" w:beforeAutospacing="0" w:after="0" w:afterAutospacing="0" w:line="276" w:lineRule="auto"/>
        <w:ind w:firstLine="709"/>
        <w:jc w:val="both"/>
      </w:pPr>
      <w:r w:rsidRPr="00272E72">
        <w:t>Внедрение принципа устной основы вызывает возражения как теоретического, так и практического характера. Во-первых, большинство людей обладает зрительной и смешанной памятью, а не слуховой. Эффективно ли при этом все основывать на слуховом восприятии? Во-вторых, одним из непреложных положений психологии является следующее: чем больше анализаторов участвует в усвоении, тем оно прочнее. Стоит ли этим пренебрегать? В-третьих, практика показала, что после устных вводных курсов труден переход к чтению и письму.</w:t>
      </w:r>
    </w:p>
    <w:p w:rsidR="00272E72" w:rsidRPr="00272E72" w:rsidRDefault="00272E72" w:rsidP="00272E72">
      <w:pPr>
        <w:pStyle w:val="a3"/>
        <w:spacing w:before="0" w:beforeAutospacing="0" w:after="0" w:afterAutospacing="0" w:line="276" w:lineRule="auto"/>
        <w:ind w:firstLine="709"/>
        <w:jc w:val="both"/>
      </w:pPr>
      <w:r w:rsidRPr="00272E72">
        <w:t>Советскими методистами, которые руководствовались известным положением И.П. Павлова о ведущей роли речедвигательного анализатора, был выдвинут</w:t>
      </w:r>
      <w:r w:rsidRPr="00272E72">
        <w:rPr>
          <w:rStyle w:val="a8"/>
        </w:rPr>
        <w:t> принцип устного опережения.</w:t>
      </w:r>
      <w:r w:rsidRPr="00272E72">
        <w:t> Он представлялся весьма плодотворным, толкование его, однако, чаще всего не точное. В частности, пишут о том, что при осуществлении этого принципа речь идет лишь об устном введении материала, в основном же все строится на обработке письменных текстов. На практике бывает именно так. Но вряд ли это компрометирует сам принцип. Принцип же предусматривает: 1) не просто введение, а автоматизацию определенной дозы речевого материала до того, как приступают к тексту; 2) использование текста в качестве зрительного подкрепления и как «содержательной базы» для дальнейшей работы; 3) большую работу в устном плане после текста. Е.И. Пассов считает, что </w:t>
      </w:r>
      <w:r w:rsidRPr="00272E72">
        <w:rPr>
          <w:rStyle w:val="a8"/>
        </w:rPr>
        <w:t>– </w:t>
      </w:r>
      <w:r w:rsidRPr="00272E72">
        <w:t>опережение следует понимать не только и не столько во временном аспекте, как и сколько в количественном: ведь речедвигательный анализатор по значимости </w:t>
      </w:r>
      <w:r w:rsidRPr="00272E72">
        <w:rPr>
          <w:rStyle w:val="a8"/>
        </w:rPr>
        <w:t>–</w:t>
      </w:r>
      <w:r w:rsidRPr="00272E72">
        <w:t xml:space="preserve"> ведущий. Следование этим принципам будет способствовать </w:t>
      </w:r>
      <w:r w:rsidRPr="00272E72">
        <w:lastRenderedPageBreak/>
        <w:t>реализации важнейшей закономерности, согласно которой каждый вид речевой деятельности усваивается главным образом на основе упражнений в этом же виде деятельности.</w:t>
      </w:r>
    </w:p>
    <w:p w:rsidR="00272E72" w:rsidRPr="00272E72" w:rsidRDefault="00272E72" w:rsidP="00272E72">
      <w:pPr>
        <w:pStyle w:val="a3"/>
        <w:spacing w:before="0" w:beforeAutospacing="0" w:after="0" w:afterAutospacing="0" w:line="276" w:lineRule="auto"/>
        <w:ind w:firstLine="709"/>
        <w:jc w:val="both"/>
      </w:pPr>
      <w:r w:rsidRPr="00272E72">
        <w:rPr>
          <w:rStyle w:val="a8"/>
        </w:rPr>
        <w:t>2. Принцип комплексности</w:t>
      </w:r>
    </w:p>
    <w:p w:rsidR="00272E72" w:rsidRPr="00272E72" w:rsidRDefault="00272E72" w:rsidP="00272E72">
      <w:pPr>
        <w:pStyle w:val="a3"/>
        <w:spacing w:before="0" w:beforeAutospacing="0" w:after="0" w:afterAutospacing="0" w:line="276" w:lineRule="auto"/>
        <w:ind w:firstLine="709"/>
        <w:jc w:val="both"/>
      </w:pPr>
      <w:r w:rsidRPr="00272E72">
        <w:t>Считается, что он предполагает совместное усвоение всех четырех видов речевой деятельности. Но просто совместное, параллельное существование видов речевой деятельности </w:t>
      </w:r>
      <w:r w:rsidRPr="00272E72">
        <w:rPr>
          <w:rStyle w:val="a8"/>
        </w:rPr>
        <w:t>–</w:t>
      </w:r>
      <w:r w:rsidRPr="00272E72">
        <w:t> еще не комплексность. Главное в том, чтобы обеспечивалось их взаимовлияние друг на друга при ведущей роли каждого из видов попеременно на разных отрезках процесса обучения</w:t>
      </w:r>
    </w:p>
    <w:p w:rsidR="00272E72" w:rsidRPr="00272E72" w:rsidRDefault="00272E72" w:rsidP="00272E72">
      <w:pPr>
        <w:pStyle w:val="a3"/>
        <w:spacing w:before="0" w:beforeAutospacing="0" w:after="0" w:afterAutospacing="0" w:line="276" w:lineRule="auto"/>
        <w:ind w:firstLine="709"/>
        <w:jc w:val="both"/>
      </w:pPr>
      <w:r w:rsidRPr="00272E72">
        <w:rPr>
          <w:rStyle w:val="a8"/>
        </w:rPr>
        <w:t>3. Принцип учета родного языка учащихся</w:t>
      </w:r>
    </w:p>
    <w:p w:rsidR="00272E72" w:rsidRPr="00272E72" w:rsidRDefault="00272E72" w:rsidP="00272E72">
      <w:pPr>
        <w:pStyle w:val="a3"/>
        <w:spacing w:before="0" w:beforeAutospacing="0" w:after="0" w:afterAutospacing="0" w:line="276" w:lineRule="auto"/>
        <w:ind w:firstLine="709"/>
        <w:jc w:val="both"/>
      </w:pPr>
      <w:r w:rsidRPr="00272E72">
        <w:t xml:space="preserve">Представители различных методических систем выдвигают разные принципы относительно родного языка обучаемых. Сторонники прямого и натурального методов, например, провозглашают принцип исключения родного языка учащихся из процесса обучения. Другие выдвигают принцип опоры на родной язык, третьи – принцип учета родного языка </w:t>
      </w:r>
      <w:proofErr w:type="gramStart"/>
      <w:r w:rsidRPr="00272E72">
        <w:t>обучаемых</w:t>
      </w:r>
      <w:proofErr w:type="gramEnd"/>
      <w:r w:rsidRPr="00272E72">
        <w:t>. </w:t>
      </w:r>
      <w:r w:rsidRPr="00272E72">
        <w:rPr>
          <w:rStyle w:val="a5"/>
        </w:rPr>
        <w:t>Принцип опоры на родной язык</w:t>
      </w:r>
      <w:r w:rsidRPr="00272E72">
        <w:t> предполагает, что на уроке ученику все время необходимо сравнивать формы двух языков, анализировать их сходство и различие с целью детального постижения строя языков. Причем все это направлено на теоретическое осмысление, а не на практическое овладение. </w:t>
      </w:r>
      <w:r w:rsidRPr="00272E72">
        <w:rPr>
          <w:rStyle w:val="a5"/>
        </w:rPr>
        <w:t>Принцип учета родного языка</w:t>
      </w:r>
      <w:r w:rsidRPr="00272E72">
        <w:t> направлен на практическое овладение иноязычной речью. Этому служит, во-первых, такая организация речевого материала, которая способствует предотвращению интерференции со стороны родного языка. Во-вторых, осуществлению принципа способствует соответствующая организация процесса усвоения иноязычных форм (лексических единиц). Данный аспект значим для преподавателя, который обеспечивает профилактику ошибок, предусмотрев их заранее. Таким образом, принцип учета родного языка как бы скрыт от учащегося. Следует отметить, что он может быть эффективно реализован в моноязычной аудитории, в интернациональных же классах, где собраны учащиеся, говорящие на разных языках, учителю сложнее учитывать особенности родного языка всех обучаемых.</w:t>
      </w:r>
    </w:p>
    <w:p w:rsidR="00272E72" w:rsidRPr="00272E72" w:rsidRDefault="00272E72" w:rsidP="00272E72">
      <w:pPr>
        <w:pStyle w:val="a3"/>
        <w:spacing w:before="0" w:beforeAutospacing="0" w:after="0" w:afterAutospacing="0" w:line="276" w:lineRule="auto"/>
        <w:ind w:firstLine="709"/>
        <w:jc w:val="both"/>
      </w:pPr>
      <w:r w:rsidRPr="00272E72">
        <w:rPr>
          <w:rStyle w:val="a8"/>
        </w:rPr>
        <w:t>4. Принцип синтетичности усвоения</w:t>
      </w:r>
    </w:p>
    <w:p w:rsidR="00272E72" w:rsidRPr="00272E72" w:rsidRDefault="00272E72" w:rsidP="00272E72">
      <w:pPr>
        <w:pStyle w:val="a3"/>
        <w:spacing w:before="0" w:beforeAutospacing="0" w:after="0" w:afterAutospacing="0" w:line="276" w:lineRule="auto"/>
        <w:ind w:firstLine="709"/>
        <w:jc w:val="both"/>
      </w:pPr>
      <w:r w:rsidRPr="00272E72">
        <w:t>Пассов Е.И. относит сюда несколько принципов.</w:t>
      </w:r>
    </w:p>
    <w:p w:rsidR="00272E72" w:rsidRPr="00272E72" w:rsidRDefault="00272E72" w:rsidP="00272E72">
      <w:pPr>
        <w:pStyle w:val="a3"/>
        <w:spacing w:before="0" w:beforeAutospacing="0" w:after="0" w:afterAutospacing="0" w:line="276" w:lineRule="auto"/>
        <w:ind w:firstLine="709"/>
        <w:jc w:val="both"/>
      </w:pPr>
      <w:r w:rsidRPr="00272E72">
        <w:t>Во-первых, собственно </w:t>
      </w:r>
      <w:r w:rsidRPr="00272E72">
        <w:rPr>
          <w:rStyle w:val="a5"/>
        </w:rPr>
        <w:t>принцип синтетического усвоения материала,</w:t>
      </w:r>
      <w:r w:rsidRPr="00272E72">
        <w:t> выдвинутый Г. Пальмером. По его мнению, синтетичность заставит избежать анализа и перевода. Обильное слушание материала, предпосылаемое Г. Пальмером всему процессу усвоения, действительно ставило учащегося перед необходимостью интуитивно схватывать целое, не анализируя его.</w:t>
      </w:r>
    </w:p>
    <w:p w:rsidR="00272E72" w:rsidRPr="00272E72" w:rsidRDefault="00272E72" w:rsidP="00272E72">
      <w:pPr>
        <w:pStyle w:val="a3"/>
        <w:spacing w:before="0" w:beforeAutospacing="0" w:after="0" w:afterAutospacing="0" w:line="276" w:lineRule="auto"/>
        <w:ind w:firstLine="709"/>
        <w:jc w:val="both"/>
      </w:pPr>
      <w:r w:rsidRPr="00272E72">
        <w:t>Во-вторых, это выдвинутый в аудиовизуальном методе </w:t>
      </w:r>
      <w:r w:rsidRPr="00272E72">
        <w:rPr>
          <w:rStyle w:val="a5"/>
        </w:rPr>
        <w:t>принцип глобального восприятия структур,</w:t>
      </w:r>
      <w:r w:rsidRPr="00272E72">
        <w:t> восходящий к пальмеровской синтетичности. Также предполагается, что ученик только слушает целые структуры, не анализируя их, не переводя, имитирует и воспроизводит.</w:t>
      </w:r>
    </w:p>
    <w:p w:rsidR="00272E72" w:rsidRPr="00272E72" w:rsidRDefault="00272E72" w:rsidP="00272E72">
      <w:pPr>
        <w:pStyle w:val="a3"/>
        <w:spacing w:before="0" w:beforeAutospacing="0" w:after="0" w:afterAutospacing="0" w:line="276" w:lineRule="auto"/>
        <w:ind w:firstLine="709"/>
        <w:jc w:val="both"/>
      </w:pPr>
      <w:r w:rsidRPr="00272E72">
        <w:t>К этой же группе, в-третьих, относится и </w:t>
      </w:r>
      <w:r w:rsidRPr="00272E72">
        <w:rPr>
          <w:rStyle w:val="a5"/>
        </w:rPr>
        <w:t>принцип усвоения лексики во фразе,</w:t>
      </w:r>
      <w:r w:rsidRPr="00272E72">
        <w:t> предложенный еще прямистами и возрожденный в последние годы.</w:t>
      </w:r>
    </w:p>
    <w:p w:rsidR="00272E72" w:rsidRPr="00272E72" w:rsidRDefault="00272E72" w:rsidP="00272E72">
      <w:pPr>
        <w:pStyle w:val="a3"/>
        <w:spacing w:before="0" w:beforeAutospacing="0" w:after="0" w:afterAutospacing="0" w:line="276" w:lineRule="auto"/>
        <w:ind w:firstLine="709"/>
        <w:jc w:val="both"/>
      </w:pPr>
      <w:r w:rsidRPr="00272E72">
        <w:rPr>
          <w:rStyle w:val="a8"/>
        </w:rPr>
        <w:t>5. Принцип программирования коммуникативной деятельности в упражнениях</w:t>
      </w:r>
    </w:p>
    <w:p w:rsidR="00272E72" w:rsidRPr="00272E72" w:rsidRDefault="00272E72" w:rsidP="00272E72">
      <w:pPr>
        <w:pStyle w:val="a3"/>
        <w:spacing w:before="0" w:beforeAutospacing="0" w:after="0" w:afterAutospacing="0" w:line="276" w:lineRule="auto"/>
        <w:ind w:firstLine="709"/>
        <w:jc w:val="both"/>
      </w:pPr>
      <w:r w:rsidRPr="00272E72">
        <w:t>Выдвинут этот принцип А.П. Старковым. «Любая рациональная система обучения, </w:t>
      </w:r>
      <w:r w:rsidRPr="00272E72">
        <w:rPr>
          <w:rStyle w:val="a8"/>
        </w:rPr>
        <w:t>–</w:t>
      </w:r>
      <w:r w:rsidRPr="00272E72">
        <w:t> пишет А.П. Старков, представляет собой программирование соответствующей деятельности». А.П. Старков включает в него отбор языкового материала для упражнений, отбор самих упражнений в соответствии с этапом обучения, соблюдение одной трудности, моделирование действительности с применением наглядности.</w:t>
      </w:r>
    </w:p>
    <w:p w:rsidR="00272E72" w:rsidRPr="00272E72" w:rsidRDefault="00272E72" w:rsidP="00272E72">
      <w:pPr>
        <w:pStyle w:val="a3"/>
        <w:spacing w:before="0" w:beforeAutospacing="0" w:after="0" w:afterAutospacing="0" w:line="276" w:lineRule="auto"/>
        <w:ind w:firstLine="709"/>
        <w:jc w:val="both"/>
      </w:pPr>
      <w:r w:rsidRPr="00272E72">
        <w:rPr>
          <w:rStyle w:val="a8"/>
        </w:rPr>
        <w:t>6. Принцип единства и разнородности целей и путей обучения</w:t>
      </w:r>
    </w:p>
    <w:p w:rsidR="00272E72" w:rsidRPr="00272E72" w:rsidRDefault="00272E72" w:rsidP="00272E72">
      <w:pPr>
        <w:pStyle w:val="a3"/>
        <w:spacing w:before="0" w:beforeAutospacing="0" w:after="0" w:afterAutospacing="0" w:line="276" w:lineRule="auto"/>
        <w:ind w:firstLine="709"/>
        <w:jc w:val="both"/>
      </w:pPr>
      <w:r w:rsidRPr="00272E72">
        <w:t>В 1967 году появилась статья П.Б. Гурвича, в которой впервые была сделана попытка, сформулировать чисто методические принципы в</w:t>
      </w:r>
      <w:r w:rsidRPr="00272E72">
        <w:rPr>
          <w:rStyle w:val="a5"/>
          <w:b/>
          <w:bCs/>
        </w:rPr>
        <w:t> </w:t>
      </w:r>
      <w:r w:rsidRPr="00272E72">
        <w:t xml:space="preserve">полном объеме. Вот как толкует этот </w:t>
      </w:r>
      <w:r w:rsidRPr="00272E72">
        <w:lastRenderedPageBreak/>
        <w:t>принцип П.Б. Гурвич: «Если цель – употребление слов в предложениях (в речи), то это не исключает, а наоборот, предполагает определенную работу с изолированным словом; если цель –  усвоение языкового материала до уровня рецептивного владения – путь к этой цели может лежать через репродуктивные и продуктивные упражнения…».</w:t>
      </w:r>
    </w:p>
    <w:p w:rsidR="00272E72" w:rsidRPr="00272E72" w:rsidRDefault="00272E72" w:rsidP="00272E72">
      <w:pPr>
        <w:pStyle w:val="a3"/>
        <w:spacing w:before="0" w:beforeAutospacing="0" w:after="0" w:afterAutospacing="0" w:line="276" w:lineRule="auto"/>
        <w:ind w:firstLine="709"/>
        <w:jc w:val="both"/>
      </w:pPr>
      <w:r w:rsidRPr="00272E72">
        <w:rPr>
          <w:rStyle w:val="a8"/>
        </w:rPr>
        <w:t>7. Принципы взаимодополнения</w:t>
      </w:r>
    </w:p>
    <w:p w:rsidR="00272E72" w:rsidRPr="00272E72" w:rsidRDefault="00272E72" w:rsidP="00272E72">
      <w:pPr>
        <w:pStyle w:val="a3"/>
        <w:spacing w:before="0" w:beforeAutospacing="0" w:after="0" w:afterAutospacing="0" w:line="276" w:lineRule="auto"/>
        <w:ind w:firstLine="709"/>
        <w:jc w:val="both"/>
      </w:pPr>
      <w:r w:rsidRPr="00272E72">
        <w:t>Они также предложены П.Б. Гурвичем. Их четыре:</w:t>
      </w:r>
    </w:p>
    <w:p w:rsidR="00272E72" w:rsidRPr="00272E72" w:rsidRDefault="00272E72" w:rsidP="00272E72">
      <w:pPr>
        <w:pStyle w:val="a3"/>
        <w:spacing w:before="0" w:beforeAutospacing="0" w:after="0" w:afterAutospacing="0" w:line="276" w:lineRule="auto"/>
        <w:ind w:firstLine="709"/>
        <w:jc w:val="both"/>
      </w:pPr>
      <w:r w:rsidRPr="00272E72">
        <w:t>1) произвольного и непроизвольного;</w:t>
      </w:r>
    </w:p>
    <w:p w:rsidR="00272E72" w:rsidRPr="00272E72" w:rsidRDefault="00272E72" w:rsidP="00272E72">
      <w:pPr>
        <w:pStyle w:val="a3"/>
        <w:spacing w:before="0" w:beforeAutospacing="0" w:after="0" w:afterAutospacing="0" w:line="276" w:lineRule="auto"/>
        <w:ind w:firstLine="709"/>
        <w:jc w:val="both"/>
      </w:pPr>
      <w:r w:rsidRPr="00272E72">
        <w:rPr>
          <w:rStyle w:val="a8"/>
          <w:b w:val="0"/>
        </w:rPr>
        <w:t>2)</w:t>
      </w:r>
      <w:r>
        <w:rPr>
          <w:rStyle w:val="a8"/>
        </w:rPr>
        <w:t xml:space="preserve"> </w:t>
      </w:r>
      <w:r w:rsidRPr="00272E72">
        <w:t>осознанных и автоматизированных действий;</w:t>
      </w:r>
    </w:p>
    <w:p w:rsidR="00272E72" w:rsidRPr="00272E72" w:rsidRDefault="00272E72" w:rsidP="00272E72">
      <w:pPr>
        <w:pStyle w:val="a3"/>
        <w:spacing w:before="0" w:beforeAutospacing="0" w:after="0" w:afterAutospacing="0" w:line="276" w:lineRule="auto"/>
        <w:ind w:firstLine="709"/>
        <w:jc w:val="both"/>
      </w:pPr>
      <w:r w:rsidRPr="00272E72">
        <w:t>3)</w:t>
      </w:r>
      <w:r>
        <w:t xml:space="preserve"> </w:t>
      </w:r>
      <w:r w:rsidRPr="00272E72">
        <w:t>заученного и творческого;</w:t>
      </w:r>
    </w:p>
    <w:p w:rsidR="00272E72" w:rsidRPr="00272E72" w:rsidRDefault="00272E72" w:rsidP="00272E72">
      <w:pPr>
        <w:pStyle w:val="a3"/>
        <w:spacing w:before="0" w:beforeAutospacing="0" w:after="0" w:afterAutospacing="0" w:line="276" w:lineRule="auto"/>
        <w:ind w:firstLine="709"/>
        <w:jc w:val="both"/>
      </w:pPr>
      <w:r w:rsidRPr="00272E72">
        <w:t>4) направляемых и свободных действий.</w:t>
      </w:r>
    </w:p>
    <w:p w:rsidR="00272E72" w:rsidRPr="00272E72" w:rsidRDefault="00272E72" w:rsidP="00272E72">
      <w:pPr>
        <w:pStyle w:val="a3"/>
        <w:spacing w:before="0" w:beforeAutospacing="0" w:after="0" w:afterAutospacing="0" w:line="276" w:lineRule="auto"/>
        <w:ind w:firstLine="709"/>
        <w:jc w:val="both"/>
      </w:pPr>
      <w:r w:rsidRPr="00272E72">
        <w:t>П.Б. Гурвич указывает, что вторые части оппозиций являются ведущими. Выдвижение этих принципов весьма плодотворно, ибо от их правильного воплощения многое зависит.</w:t>
      </w:r>
    </w:p>
    <w:p w:rsidR="00272E72" w:rsidRPr="00272E72" w:rsidRDefault="00272E72" w:rsidP="00272E72">
      <w:pPr>
        <w:pStyle w:val="a3"/>
        <w:spacing w:before="0" w:beforeAutospacing="0" w:after="0" w:afterAutospacing="0" w:line="276" w:lineRule="auto"/>
        <w:ind w:firstLine="709"/>
        <w:jc w:val="both"/>
      </w:pPr>
      <w:r w:rsidRPr="00272E72">
        <w:t>Подводя итоги анализа различных принципов, Е.И. Пассов предлагает следующую </w:t>
      </w:r>
      <w:r w:rsidRPr="00272E72">
        <w:rPr>
          <w:rStyle w:val="a8"/>
        </w:rPr>
        <w:t>иерархию принципов:</w:t>
      </w:r>
    </w:p>
    <w:p w:rsidR="00272E72" w:rsidRPr="00272E72" w:rsidRDefault="00272E72" w:rsidP="00272E72">
      <w:pPr>
        <w:pStyle w:val="a3"/>
        <w:spacing w:before="0" w:beforeAutospacing="0" w:after="0" w:afterAutospacing="0" w:line="276" w:lineRule="auto"/>
        <w:ind w:firstLine="709"/>
        <w:jc w:val="both"/>
      </w:pPr>
      <w:r w:rsidRPr="00272E72">
        <w:t>• принципы первого ранга (общедидактические), лежащие в основе обучения любому предмету, в том числе и иностранному языку;</w:t>
      </w:r>
    </w:p>
    <w:p w:rsidR="00272E72" w:rsidRPr="00272E72" w:rsidRDefault="00272E72" w:rsidP="00272E72">
      <w:pPr>
        <w:pStyle w:val="a3"/>
        <w:spacing w:before="0" w:beforeAutospacing="0" w:after="0" w:afterAutospacing="0" w:line="276" w:lineRule="auto"/>
        <w:ind w:firstLine="709"/>
        <w:jc w:val="both"/>
      </w:pPr>
      <w:r w:rsidRPr="00272E72">
        <w:t>• принципы второго ранга (общеметодические), лежащие в основе обучения иностранному языку вообще;</w:t>
      </w:r>
    </w:p>
    <w:p w:rsidR="00272E72" w:rsidRPr="00272E72" w:rsidRDefault="00272E72" w:rsidP="00272E72">
      <w:pPr>
        <w:pStyle w:val="a3"/>
        <w:spacing w:before="0" w:beforeAutospacing="0" w:after="0" w:afterAutospacing="0" w:line="276" w:lineRule="auto"/>
        <w:ind w:firstLine="709"/>
        <w:jc w:val="both"/>
      </w:pPr>
      <w:r w:rsidRPr="00272E72">
        <w:t>• принципы третьего ранга (частнометодические), лежащие в основе обучения тому или иному виду речевой деятельности;</w:t>
      </w:r>
    </w:p>
    <w:p w:rsidR="00272E72" w:rsidRPr="00272E72" w:rsidRDefault="00272E72" w:rsidP="00272E72">
      <w:pPr>
        <w:pStyle w:val="a3"/>
        <w:spacing w:before="0" w:beforeAutospacing="0" w:after="0" w:afterAutospacing="0" w:line="276" w:lineRule="auto"/>
        <w:ind w:firstLine="709"/>
        <w:jc w:val="both"/>
      </w:pPr>
      <w:r w:rsidRPr="00272E72">
        <w:t>• принципы четвертого ранга </w:t>
      </w:r>
      <w:r w:rsidRPr="00272E72">
        <w:rPr>
          <w:rStyle w:val="a8"/>
        </w:rPr>
        <w:t>– </w:t>
      </w:r>
      <w:r w:rsidRPr="00272E72">
        <w:t>такие, которые значимы для более узкой сферы обучения, например, для использования ТСО, для обучения грамматической стороне речевой деятельности и т.п. (Пассов Е.И.).</w:t>
      </w:r>
    </w:p>
    <w:p w:rsidR="00272E72" w:rsidRPr="00272E72" w:rsidRDefault="00272E72" w:rsidP="00272E72">
      <w:pPr>
        <w:pStyle w:val="a3"/>
        <w:shd w:val="clear" w:color="auto" w:fill="FFFFFF"/>
        <w:spacing w:before="0" w:beforeAutospacing="0" w:after="0" w:afterAutospacing="0" w:line="276" w:lineRule="auto"/>
        <w:ind w:firstLine="709"/>
        <w:rPr>
          <w:color w:val="000000"/>
        </w:rPr>
      </w:pPr>
    </w:p>
    <w:p w:rsidR="002E6627" w:rsidRPr="00272E72" w:rsidRDefault="00272E72" w:rsidP="00272E72">
      <w:pPr>
        <w:pStyle w:val="a3"/>
        <w:shd w:val="clear" w:color="auto" w:fill="FFFFFF"/>
        <w:spacing w:before="0" w:beforeAutospacing="0" w:after="0" w:afterAutospacing="0" w:line="276" w:lineRule="auto"/>
        <w:rPr>
          <w:b/>
          <w:color w:val="002060"/>
        </w:rPr>
      </w:pPr>
      <w:r w:rsidRPr="00272E72">
        <w:rPr>
          <w:b/>
          <w:color w:val="002060"/>
        </w:rPr>
        <w:t xml:space="preserve">4. </w:t>
      </w:r>
      <w:hyperlink r:id="rId36" w:history="1">
        <w:r w:rsidR="002E6627" w:rsidRPr="00272E72">
          <w:rPr>
            <w:rStyle w:val="a4"/>
            <w:b/>
            <w:color w:val="002060"/>
            <w:u w:val="none"/>
          </w:rPr>
          <w:t>Принципы коммуникативного обучения иноязычной культуре</w:t>
        </w:r>
      </w:hyperlink>
    </w:p>
    <w:p w:rsidR="00272E72" w:rsidRDefault="00272E72" w:rsidP="00272E72">
      <w:pPr>
        <w:pStyle w:val="a3"/>
        <w:shd w:val="clear" w:color="auto" w:fill="FFFFFF"/>
        <w:spacing w:before="0" w:beforeAutospacing="0" w:after="0" w:afterAutospacing="0" w:line="276" w:lineRule="auto"/>
        <w:ind w:firstLine="709"/>
        <w:jc w:val="both"/>
        <w:rPr>
          <w:color w:val="000000"/>
        </w:rPr>
      </w:pP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Если учесть, что познавательный, развивающий и обучающий аспекты иноязычной культуры направлены на воспитание личности учащегося, учесть содержание понятия «коммуникативность», а также тот факт, что система обучения многогранна и исходные положения должны охватить весь процесс ее реализации, можно сформулировать следующие 10 принципов коммуникативного обучения иноязычной культуре (ИК):</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1. Принцип овладения всеми аспектами иноязычной культуры через общение.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2. Принцип взаимосвязанного обучения аспектам иноязычной культуры.</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3. Принцип моделирования содержания аспектов иноязычной культуры.</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4. Принцип управления учебным процессом на базе его квантования и программирования.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5. Принцип системности в организации процесса обучения иноязычной культуре.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6. Принцип обучения иноязычной культуре на основе ситуации как системы взаимоотношений.</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7. Принцип индивидуализации в овладении иноязычной культурой.</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8. Принцип развития речемыслительной активности в овладении иноязычной культурой.</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9. Принцип функциональности в обучении иноязычной культуре.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10. Принцип новизны в обучении иноязычной культуре.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Опишем кратко содержание основных принципов.</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1. Принцип овладения всеми аспектами ИК через общение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lastRenderedPageBreak/>
        <w:t>Коммуникативный метод впервые выдвинул положение о том, что общению следует обучать  только через общение. Приобщение ребенка к общественно-историческому опыту человечества происходит только в общении с взрослыми, с учителем, друг с другом. Именно общение является важнейшим условием правильного воспитания.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proofErr w:type="gramStart"/>
      <w:r w:rsidRPr="00272E72">
        <w:rPr>
          <w:color w:val="000000"/>
        </w:rPr>
        <w:t>Процесс обучения иноязычному общению (как в устной, так и в письменной формах) представляет собой модель процесса реального общения по основным параметрам: мотивированность, целенаправленность, информативность процесса общения, новизна, ситуативность, функциональность, характер взаимодействия общающихся и система речевых средств.</w:t>
      </w:r>
      <w:proofErr w:type="gramEnd"/>
      <w:r w:rsidRPr="00272E72">
        <w:rPr>
          <w:color w:val="000000"/>
        </w:rPr>
        <w:t xml:space="preserve"> Благодаря этому создаются условия обучения, адекватные реальным, что обеспечивает успешное овладение умениями и их использование учащимися в условиях реального общения.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2. Принцип взаимосвязанного обучения аспектам ИК</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Комплексный характер иноязычной культуры  проявляется в единстве и взаимосвязи ее учебного, познавательного, воспитательного и развивающего аспектов. Каждый из этих аспектов имеет равноправную практическую значимость и вносит свой вклад в формирование личности учащихся средствами предмета «иноязычная культура». Но подлинное овладение тем или иным аспектом ИК возможно лишь при условии должного овладения другими аспектами, что объясняется их взаимообусловленностью. В связи с этим любой вид работы, любое упражнение в учебном процессе интегрирует в себе все четыре аспекта иноязычной культуры и оценивается в зависимости от наличия в нем данных аспектов. Взаимосвязанность присутствует не только в каждом уроке, но и в отдельных видах упражнений, специально разработанных в рамках коммуникативной методики обучения.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3. Принцип управления учебным процессом на базе его квантования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proofErr w:type="gramStart"/>
      <w:r w:rsidRPr="00272E72">
        <w:rPr>
          <w:color w:val="000000"/>
        </w:rPr>
        <w:t>Любая система обучения предполагает квантование всех компонентов процесса обучения  (цели, средств, учебного материала, условий и др.), т.е. расчленение их на определенные части, которые позволяют программировать учебный процесс, а, следовательно, управлять им. Без этого невозможным окажется системность обучения, а, следовательно, его управляемость и эффективность.</w:t>
      </w:r>
      <w:proofErr w:type="gramEnd"/>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4. Принцип обучения иноязычной культуре на основе ситуации как системы взаимоотношений</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Коммуникативное обучение осуществляется на основе ситуаций, понимаемых (в отличие от других методических школ) как системы взаимоотношений. Ситуация существует как интегративная динамическая система социально – статусных, ролевых, деятельностных и нравственных взаимоотношений субъектов общения. Она является универсальной формой функционирования процесса обучения и служит способом организации речевых средств, способом их презентации, способом мотивации речевой деятельности, главным условием формирования навыков и развития речевых умений, предпосылкой обучения стратегии и тактике общения. Использование всех этих функций ситуации </w:t>
      </w:r>
      <w:r w:rsidRPr="00272E72">
        <w:rPr>
          <w:rStyle w:val="a8"/>
          <w:color w:val="000000"/>
        </w:rPr>
        <w:t>–</w:t>
      </w:r>
      <w:r w:rsidRPr="00272E72">
        <w:rPr>
          <w:color w:val="000000"/>
        </w:rPr>
        <w:t> отличительная черта коммуникативной методики.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5. Принцип индивидуализации в овладении иноязычной культурой</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Дидакты не случайно выдвигают принцип индивидуализации и дифференциации обучения. Считают принцип индивидуального подхода необходимым и методисты. Г.В. Рогова пишет: «Одна из важнейших проблем технологии обучения – это поиск путей большего использования индивидуальных возможностей учеников как в условиях коллективной работы в классе, так и самостоятельной работы во внеурочное время». Коммуникативное обучение предполагает, прежде всего, так называемую личностную индивидуализацию. «Игнорируя </w:t>
      </w:r>
      <w:r w:rsidRPr="00272E72">
        <w:rPr>
          <w:color w:val="000000"/>
        </w:rPr>
        <w:lastRenderedPageBreak/>
        <w:t>личностную индивидуализацию, – пишет В.П. Кузовлев, – мы не используем богатейшие внутренние резервы личности».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6 Принцип развития речемыслительной активности в овладении иноязычной культурой</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Данный принцип предполагает не заучивание речевого материала с последующим его воспроизведением, а </w:t>
      </w:r>
      <w:r w:rsidRPr="00272E72">
        <w:rPr>
          <w:rStyle w:val="a5"/>
          <w:color w:val="000000"/>
        </w:rPr>
        <w:t>организацию интенсивной умственной деятельности с</w:t>
      </w:r>
      <w:r w:rsidRPr="00272E72">
        <w:rPr>
          <w:color w:val="000000"/>
        </w:rPr>
        <w:t> опорой на интеллектуальные потребности учащихся. А это возможно в том случае, если все задания на всех ступенях обучения представляют собой речемыслительные задачи разного уровня проблемности и сложности. Речемыслительные задачи используются в обучении всем аспектам ИК и призваны развивать механизмы мышления: механизм ориентации в ситуации, оценки сигналов обратной связи и принятия решений, механизм определения цели, механизм прогнозирования (результатов, содержания), механизм выбора (мыслей, фактов и т.п.), механизм комбинирования, механизм конструирования.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7. Принцип функциональности в обучении иноязычной культуре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proofErr w:type="gramStart"/>
      <w:r w:rsidRPr="00272E72">
        <w:rPr>
          <w:color w:val="000000"/>
        </w:rPr>
        <w:t>Данный принцип коммуникативного обучения предполагает, прежде всего, осознание учащимися функциональной предназначенности всех аспектов иноязычной культуры, т.е. каждый ученик должен понять, что может дать лично ему не только собственно учебный аспект, т.е. так называемое практическое владение языком, но и использование всего того, что будет предложено в познавательном и развивающем аспектах.</w:t>
      </w:r>
      <w:proofErr w:type="gramEnd"/>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Согласно принципу функциональности объектом усвоения являются не речевые средства сами по себе, а функции, выполняемые данными средствами. Отбор и организация материала осуществляется в зависимости от необходимости выражения учащимися тех или иных речевых функций: сомнение, похвала, подтверждение мысли, отказ, уверенность и т.п. В силу того, модель системы речевых средств создается не с помощью отбора лексического и грамматического материала раздельно, а на функциональной основе: подбираются определенные средства разных уровней для выражения каждой из речевых функций (сообщить, объяснить, убедить и т.п.).</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rStyle w:val="a8"/>
          <w:color w:val="000000"/>
        </w:rPr>
        <w:t>8. Принцип новизны в обучении ИК</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Коммуникативное обучение строится таким образом, что все его содержание и организация пронизаны новизной. Речь человека по сути своей продуктивна, а не репродуктивна. Конечно, многие речевые единицы – слова, словосочетания, иногда фразы – используются </w:t>
      </w:r>
      <w:proofErr w:type="gramStart"/>
      <w:r w:rsidRPr="00272E72">
        <w:rPr>
          <w:color w:val="000000"/>
        </w:rPr>
        <w:t>говорящими</w:t>
      </w:r>
      <w:proofErr w:type="gramEnd"/>
      <w:r w:rsidRPr="00272E72">
        <w:rPr>
          <w:color w:val="000000"/>
        </w:rPr>
        <w:t xml:space="preserve"> как готовые и репродуцируются (воспроизводятся), но их формы и сочетания всегда новые. Иначе и быть не может: ведь ситуация с множеством ее компонентов всегда иная, всегда нова, и человек, не учитывающий этого, не только не достигнет цели, но и будет выглядеть смешным.</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Таким образом, новизна обеспечивает отказ от произвольного заучивания; развивает речепроизводство, эвристичность и продуктивность речевых умений учащихся, вызывает интерес к учебной, познавательной и любой другой деятельности. Новизна пронизывает и другие аспекты ИК. В связи с принципом новизны учитель должен помнить, что:</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при развитии речевого умения необходимо постоянное варьирование речевых ситуаций, связанное с речемыслительной деятельностью учащихся;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речевой материал должен запоминаться непроизвольно, в процессе выполнения речемыслительных заданий;</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повторение речевого материала осуществляется благодаря его постоянному включению в ткань урока;</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lastRenderedPageBreak/>
        <w:t>– упражнения должны обеспечивать постоянное комбинирование, трансформацию и перефразирование речевого материала;</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 содержание учебных материалов должно вызывать интерес </w:t>
      </w:r>
      <w:proofErr w:type="gramStart"/>
      <w:r w:rsidRPr="00272E72">
        <w:rPr>
          <w:color w:val="000000"/>
        </w:rPr>
        <w:t>учащихся</w:t>
      </w:r>
      <w:proofErr w:type="gramEnd"/>
      <w:r w:rsidRPr="00272E72">
        <w:rPr>
          <w:color w:val="000000"/>
        </w:rPr>
        <w:t xml:space="preserve"> прежде всего своей информативностью;</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необходима постоянная новизна всех элементов учебного процесса (Пассов Е.И.).</w:t>
      </w:r>
    </w:p>
    <w:p w:rsid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 заключении следует подчеркнуть, что все рассмотренные принципы взаимосвязаны, взаимообусловлены и дополняют друг друга, представляя систему положений, определяющих стратегию обучения. Поэтому следование методике коммуникативного обучения ИЯ и иноязычной культуре  предполагает соблюдение всех указанных принципов в системе.</w:t>
      </w:r>
    </w:p>
    <w:p w:rsidR="00272E72" w:rsidRDefault="00272E72" w:rsidP="00272E72">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272E72" w:rsidTr="00272E72">
        <w:tc>
          <w:tcPr>
            <w:tcW w:w="1384" w:type="dxa"/>
            <w:hideMark/>
          </w:tcPr>
          <w:p w:rsidR="00272E72" w:rsidRDefault="00272E72">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29"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272E72" w:rsidRDefault="00272E72">
            <w:pPr>
              <w:ind w:firstLine="0"/>
              <w:rPr>
                <w:rFonts w:ascii="Times New Roman" w:hAnsi="Times New Roman" w:cs="Times New Roman"/>
                <w:b/>
                <w:shadow/>
                <w:color w:val="0070C0"/>
                <w:sz w:val="24"/>
                <w:szCs w:val="24"/>
              </w:rPr>
            </w:pPr>
          </w:p>
          <w:p w:rsidR="00272E72" w:rsidRPr="00272E72" w:rsidRDefault="00272E72">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УПРАЖНЕНИЕ КАК ЭЛЕМЕНТАРНАЯ ЕДИНИЦА ОБУЧЕНИЯ ИНОСТРАННЫМ ЯЗЫКАМ</w:t>
            </w:r>
          </w:p>
          <w:p w:rsidR="00272E72" w:rsidRPr="00272E72" w:rsidRDefault="00272E72">
            <w:pPr>
              <w:ind w:firstLine="0"/>
              <w:rPr>
                <w:rFonts w:ascii="Times New Roman" w:hAnsi="Times New Roman" w:cs="Times New Roman"/>
                <w:b/>
                <w:shadow/>
                <w:color w:val="0070C0"/>
                <w:sz w:val="24"/>
                <w:szCs w:val="24"/>
                <w:lang w:val="ru-RU"/>
              </w:rPr>
            </w:pPr>
          </w:p>
        </w:tc>
      </w:tr>
    </w:tbl>
    <w:p w:rsidR="00272E72" w:rsidRDefault="00272E72" w:rsidP="00272E72">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272E72" w:rsidTr="00272E72">
        <w:tc>
          <w:tcPr>
            <w:tcW w:w="1384" w:type="dxa"/>
            <w:hideMark/>
          </w:tcPr>
          <w:p w:rsidR="00272E72" w:rsidRDefault="00272E72">
            <w:pPr>
              <w:pStyle w:val="a3"/>
              <w:spacing w:before="0" w:beforeAutospacing="0" w:after="0" w:afterAutospacing="0" w:line="276" w:lineRule="auto"/>
              <w:ind w:firstLine="0"/>
              <w:jc w:val="both"/>
              <w:rPr>
                <w:color w:val="000000"/>
                <w:lang w:eastAsia="en-US"/>
              </w:rPr>
            </w:pPr>
            <w:r>
              <w:rPr>
                <w:noProof/>
                <w:color w:val="000000"/>
              </w:rPr>
              <w:drawing>
                <wp:inline distT="0" distB="0" distL="0" distR="0">
                  <wp:extent cx="1266825" cy="561975"/>
                  <wp:effectExtent l="19050" t="0" r="9525" b="0"/>
                  <wp:docPr id="31"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272E72" w:rsidRPr="00272E72" w:rsidRDefault="00272E72">
            <w:pPr>
              <w:pStyle w:val="a3"/>
              <w:shd w:val="clear" w:color="auto" w:fill="FFFFFF"/>
              <w:spacing w:before="0" w:beforeAutospacing="0" w:after="0" w:afterAutospacing="0" w:line="276" w:lineRule="auto"/>
              <w:ind w:firstLine="0"/>
              <w:rPr>
                <w:b/>
                <w:color w:val="002060"/>
                <w:lang w:val="ru-RU" w:eastAsia="en-US"/>
              </w:rPr>
            </w:pPr>
            <w:r w:rsidRPr="00272E72">
              <w:rPr>
                <w:b/>
                <w:color w:val="002060"/>
                <w:lang w:val="ru-RU" w:eastAsia="en-US"/>
              </w:rPr>
              <w:t xml:space="preserve">1. </w:t>
            </w:r>
            <w:r>
              <w:rPr>
                <w:b/>
                <w:color w:val="002060"/>
                <w:lang w:val="ru-RU" w:eastAsia="en-US"/>
              </w:rPr>
              <w:t>Упражнение как психологическое, дидактическое и методическое понятие</w:t>
            </w:r>
          </w:p>
          <w:p w:rsidR="00272E72" w:rsidRPr="00272E72" w:rsidRDefault="00272E72">
            <w:pPr>
              <w:pStyle w:val="a3"/>
              <w:shd w:val="clear" w:color="auto" w:fill="FFFFFF"/>
              <w:spacing w:before="0" w:beforeAutospacing="0" w:after="0" w:afterAutospacing="0" w:line="276" w:lineRule="auto"/>
              <w:ind w:firstLine="0"/>
              <w:rPr>
                <w:b/>
                <w:color w:val="002060"/>
                <w:lang w:val="ru-RU" w:eastAsia="en-US"/>
              </w:rPr>
            </w:pPr>
            <w:r w:rsidRPr="00272E72">
              <w:rPr>
                <w:b/>
                <w:color w:val="002060"/>
                <w:lang w:val="ru-RU" w:eastAsia="en-US"/>
              </w:rPr>
              <w:t>2. Клас</w:t>
            </w:r>
            <w:r>
              <w:rPr>
                <w:b/>
                <w:color w:val="002060"/>
                <w:lang w:val="ru-RU" w:eastAsia="en-US"/>
              </w:rPr>
              <w:t>сификация упражнений</w:t>
            </w:r>
          </w:p>
          <w:p w:rsidR="00272E72" w:rsidRPr="00272E72" w:rsidRDefault="00272E72" w:rsidP="00272E72">
            <w:pPr>
              <w:pStyle w:val="a3"/>
              <w:shd w:val="clear" w:color="auto" w:fill="FFFFFF"/>
              <w:spacing w:before="0" w:beforeAutospacing="0" w:after="0" w:afterAutospacing="0" w:line="276" w:lineRule="auto"/>
              <w:ind w:firstLine="0"/>
              <w:rPr>
                <w:color w:val="000000"/>
                <w:lang w:val="ru-RU" w:eastAsia="en-US"/>
              </w:rPr>
            </w:pPr>
            <w:r w:rsidRPr="00272E72">
              <w:rPr>
                <w:b/>
                <w:color w:val="002060"/>
                <w:lang w:val="ru-RU" w:eastAsia="en-US"/>
              </w:rPr>
              <w:t xml:space="preserve">3. </w:t>
            </w:r>
            <w:hyperlink r:id="rId37" w:history="1">
              <w:r w:rsidRPr="00272E72">
                <w:rPr>
                  <w:rStyle w:val="a4"/>
                  <w:b/>
                  <w:color w:val="002060"/>
                  <w:u w:val="none"/>
                  <w:lang w:val="ru-RU" w:eastAsia="en-US"/>
                </w:rPr>
                <w:t>Система</w:t>
              </w:r>
            </w:hyperlink>
            <w:r w:rsidRPr="00272E72">
              <w:rPr>
                <w:b/>
                <w:color w:val="002060"/>
                <w:lang w:val="ru-RU" w:eastAsia="en-US"/>
              </w:rPr>
              <w:t xml:space="preserve"> </w:t>
            </w:r>
            <w:r>
              <w:rPr>
                <w:b/>
                <w:color w:val="002060"/>
                <w:lang w:val="ru-RU" w:eastAsia="en-US"/>
              </w:rPr>
              <w:t>упражнений для обучения иностранным языкам</w:t>
            </w:r>
          </w:p>
        </w:tc>
      </w:tr>
    </w:tbl>
    <w:p w:rsidR="00272E72" w:rsidRDefault="00272E72" w:rsidP="00272E72">
      <w:pPr>
        <w:pStyle w:val="a3"/>
        <w:shd w:val="clear" w:color="auto" w:fill="FFFFFF"/>
        <w:spacing w:before="0" w:beforeAutospacing="0" w:after="0" w:afterAutospacing="0" w:line="276" w:lineRule="auto"/>
        <w:jc w:val="both"/>
        <w:rPr>
          <w:color w:val="000000"/>
        </w:rPr>
      </w:pPr>
    </w:p>
    <w:p w:rsidR="002E6627" w:rsidRPr="00272E72" w:rsidRDefault="00272E72" w:rsidP="00272E72">
      <w:pPr>
        <w:pStyle w:val="a3"/>
        <w:shd w:val="clear" w:color="auto" w:fill="FFFFFF"/>
        <w:spacing w:before="0" w:beforeAutospacing="0" w:after="0" w:afterAutospacing="0" w:line="276" w:lineRule="auto"/>
        <w:jc w:val="both"/>
        <w:rPr>
          <w:b/>
          <w:color w:val="002060"/>
        </w:rPr>
      </w:pPr>
      <w:r w:rsidRPr="00272E72">
        <w:rPr>
          <w:b/>
          <w:color w:val="002060"/>
        </w:rPr>
        <w:t xml:space="preserve">1. </w:t>
      </w:r>
      <w:hyperlink r:id="rId38" w:history="1">
        <w:r w:rsidR="002E6627" w:rsidRPr="00272E72">
          <w:rPr>
            <w:rStyle w:val="a4"/>
            <w:b/>
            <w:color w:val="002060"/>
            <w:u w:val="none"/>
          </w:rPr>
          <w:t>Упражнение как психологическое, дидактическое и методическое понятие</w:t>
        </w:r>
      </w:hyperlink>
    </w:p>
    <w:p w:rsidR="00272E72" w:rsidRDefault="00272E72" w:rsidP="00272E72">
      <w:pPr>
        <w:pStyle w:val="a3"/>
        <w:shd w:val="clear" w:color="auto" w:fill="FFFFFF"/>
        <w:spacing w:before="0" w:beforeAutospacing="0" w:after="0" w:afterAutospacing="0" w:line="276" w:lineRule="auto"/>
        <w:ind w:firstLine="709"/>
        <w:jc w:val="both"/>
        <w:rPr>
          <w:color w:val="000000"/>
        </w:rPr>
      </w:pP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«Упражнение», как подлинный термин, достигло высокой степени обобщения и оказалось в центре обширного терминологического поля, породив значительное число видовых терминов, отношения между которыми носят характер, как иерархической зависимости, так и бинарного противопоставления.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 отечественной методической системе упражнение рассматривается как а) структурная единица методической организации учебного материала и как б) единица обучения иноязычной речевой деятельности. Упражнения реализуют разнообразные приемы обучения, создают условия для речевой практики (Колесникова И.Л., Долгина О.А.).</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При рассмотрении термина «упражнение» следует учитывать, что в психологии под ним понимается многократное выполнение действий или видов деятельности, имеющее целью их освоение, опирающееся на понимание, сознательный контроль и корректировку; в дидактике – тренировка, т.е. регулярно повторяющееся действие, направленное на овладение каким-либо способом деятельности; </w:t>
      </w:r>
      <w:proofErr w:type="gramStart"/>
      <w:r w:rsidRPr="00272E72">
        <w:rPr>
          <w:color w:val="000000"/>
        </w:rPr>
        <w:t>в методике – специально организованная и целенаправленная деятельность (Е.И.Пассов), учебные действия, направленные на формирование и совершенствование речевых умений и навыков и составляющие главную часть учебной работы на уроке (М.С.Ильин), процесс решения условно-коммуникативных или коммуникативных задач (И.Л.Бим), «специально организованное в учебных условиях одно- или многоразовое выполнение отдельной операции, ряда операций либо действий речевого (или языкового) характера</w:t>
      </w:r>
      <w:proofErr w:type="gramEnd"/>
      <w:r w:rsidRPr="00272E72">
        <w:rPr>
          <w:color w:val="000000"/>
        </w:rPr>
        <w:t>» (Шатилов С.Ф.). «…Главное содержание обучения ИЯ составляют учебные упражнения», – считает Э.П.Шубин. Однако не всякое «делание» чего-то есть упражнение. Анализ психологического и методического толкования термина «упражнение» позволяет выявить структуру упражнения: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а) наличие цели (усвоить, овладеть) – упражнение, конечно, может попутно работать и </w:t>
      </w:r>
      <w:proofErr w:type="gramStart"/>
      <w:r w:rsidRPr="00272E72">
        <w:rPr>
          <w:color w:val="000000"/>
        </w:rPr>
        <w:t>на те</w:t>
      </w:r>
      <w:proofErr w:type="gramEnd"/>
      <w:r w:rsidRPr="00272E72">
        <w:rPr>
          <w:color w:val="000000"/>
        </w:rPr>
        <w:t xml:space="preserve"> механизмы, на формирование которых оно непосредственно не направлено, но все же важно определить главную цель каждого упражнения;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lastRenderedPageBreak/>
        <w:t>б) наличие содержания, т.е. того, что усваивается;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 наличие реальных учебных действий как опредмеченного процесса решения учебно-коммуникативной задачи, реализации методов и приемов учебной работы;</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г) учет условий (осознание учеником цели учебных действий, отражение в сознании содержания учебных действий и наличной ситуации, в которых эти действия совершаются);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д) осуществление контроля и самоконтроля (сличение выполняемого учебного действия с образцом, эталоном, а также внесение коррекций, поправок) (В.М. Филатов, Т.А. Уланова).</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Упражнения являются подлинными средствами обучения. Только выполнение упражнений приводит к цели, а их отсутствие есть отсутствие всякого целенаправленного обучения. Ведь чаще всего цель на уроке не достигается именно из-за того, что нет плохих или хороших упражнений, а есть учителя, которые либо хорошо, либо неправильно их используют. Одно и то же упражнение в разных условиях, на разных этапах и стадиях, по-разному организованное, может быть в разной степени адекватно развитию того или иного качества навыка или умения. Не вызывает сомнения, что успех в обучении зависит от адекватности средств. Чтобы определить степень адекватности упражнения, нужно знать его методическую характеристику, т.е. на что и при каких условиях способно данное упражнение.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Е.И. Пассов выделяет  три основных компонента, определяющих адекватность использования того или иного упражнения: во-первых, это конкретная цель, которую нужно  достичь посредством упражнения; во-вторых, это качественные параметры упражнения, создающие его потенциал; в-третьих, это конкретные условия использования упражнения.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Первый компонент – цель – весьма многогранен. Это может быть:</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а) навык (лексический, грамматический, произносительный);</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б) умение (говорить, читать, аудировать, писать);</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 качество навыка (устойчивость, гибкость, и др.);</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г) качество умения (самостоятельность, диалогичность и др.);</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д) механизм речевого высказывания (антиципация, комбинирование и др.);</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е) качество речи как процесса или продукта (скорость, выразительность, логичность);</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ж) действие по формированию навыка (имитативное, трансформационное и т.д.).</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Второй компонент – параметры упражнения – </w:t>
      </w:r>
      <w:proofErr w:type="gramStart"/>
      <w:r w:rsidRPr="00272E72">
        <w:rPr>
          <w:color w:val="000000"/>
        </w:rPr>
        <w:t>определяется</w:t>
      </w:r>
      <w:proofErr w:type="gramEnd"/>
      <w:r w:rsidRPr="00272E72">
        <w:rPr>
          <w:color w:val="000000"/>
        </w:rPr>
        <w:t xml:space="preserve"> прежде всего составом и характером действия, которое совершает обучаемый при выполнении упражнения (действие конструирующего плана, комбинирование речевых средств или их трансформация и т.д.).</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Третий компонент – условие – может быть двух видов: условия внешние и внутренние. Внешние условия определяются фактором организации упражнения: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установка перед упражнением, её характер;</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вербальное подкрепление в разных видах;</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схематическое подкрепление;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иллюстративное подкрепление в разных видах;</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раздаточный материал;</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время на подготовку;</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использование ТСО;</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объем упражнения;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содержательность упражнения.</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Внешними условиями</w:t>
      </w:r>
      <w:r>
        <w:rPr>
          <w:color w:val="000000"/>
        </w:rPr>
        <w:t xml:space="preserve"> </w:t>
      </w:r>
      <w:r w:rsidRPr="00272E72">
        <w:rPr>
          <w:color w:val="000000"/>
        </w:rPr>
        <w:t>можно считать:</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способности ученика</w:t>
      </w:r>
      <w:r w:rsidRPr="00272E72">
        <w:rPr>
          <w:color w:val="000000"/>
          <w:u w:val="single"/>
        </w:rPr>
        <w:t>;</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уровень его умений и навыков</w:t>
      </w:r>
      <w:r w:rsidRPr="00272E72">
        <w:rPr>
          <w:color w:val="000000"/>
          <w:u w:val="single"/>
        </w:rPr>
        <w:t>;</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жизненный опыт;</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lastRenderedPageBreak/>
        <w:t>– интересы ученика;</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отношение ученика к иностранному языку;</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речевой статус личности в классе.</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Методическая значимость внутренних условий для уровня адекватности упражнения очень важна. Внешние условия всегда выступают в единстве с </w:t>
      </w:r>
      <w:proofErr w:type="gramStart"/>
      <w:r w:rsidRPr="00272E72">
        <w:rPr>
          <w:color w:val="000000"/>
        </w:rPr>
        <w:t>внутренними</w:t>
      </w:r>
      <w:proofErr w:type="gramEnd"/>
      <w:r w:rsidRPr="00272E72">
        <w:rPr>
          <w:color w:val="000000"/>
        </w:rPr>
        <w:t>, т.к. всякое упражнение при его выполнении как-то организовано. Все указанные условия по-разному влияют на параметры упражнения. Тот или иной фактор может делать упражнение более или менее адекватным намеченной цели.</w:t>
      </w:r>
    </w:p>
    <w:p w:rsidR="00272E72" w:rsidRPr="00272E72" w:rsidRDefault="00272E72" w:rsidP="00272E72">
      <w:pPr>
        <w:pStyle w:val="a3"/>
        <w:shd w:val="clear" w:color="auto" w:fill="FFFFFF"/>
        <w:spacing w:before="0" w:beforeAutospacing="0" w:after="0" w:afterAutospacing="0" w:line="276" w:lineRule="auto"/>
        <w:ind w:firstLine="709"/>
        <w:jc w:val="both"/>
        <w:rPr>
          <w:color w:val="000000"/>
        </w:rPr>
      </w:pPr>
    </w:p>
    <w:p w:rsidR="002E6627" w:rsidRPr="00092E7B" w:rsidRDefault="00272E72" w:rsidP="00272E72">
      <w:pPr>
        <w:pStyle w:val="a3"/>
        <w:shd w:val="clear" w:color="auto" w:fill="FFFFFF"/>
        <w:spacing w:before="0" w:beforeAutospacing="0" w:after="0" w:afterAutospacing="0" w:line="276" w:lineRule="auto"/>
        <w:jc w:val="both"/>
        <w:rPr>
          <w:b/>
          <w:color w:val="002060"/>
        </w:rPr>
      </w:pPr>
      <w:r w:rsidRPr="00092E7B">
        <w:rPr>
          <w:b/>
          <w:color w:val="002060"/>
        </w:rPr>
        <w:t xml:space="preserve">2. </w:t>
      </w:r>
      <w:hyperlink r:id="rId39" w:history="1">
        <w:r w:rsidR="002E6627" w:rsidRPr="00092E7B">
          <w:rPr>
            <w:rStyle w:val="a4"/>
            <w:b/>
            <w:color w:val="002060"/>
            <w:u w:val="none"/>
          </w:rPr>
          <w:t>Классификация упражнений</w:t>
        </w:r>
      </w:hyperlink>
    </w:p>
    <w:p w:rsidR="00092E7B" w:rsidRDefault="00092E7B"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092E7B"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 xml:space="preserve">Большинство методистов выделяют упражнения для усвоения материала и для его использования в речи. </w:t>
      </w:r>
      <w:proofErr w:type="gramStart"/>
      <w:r w:rsidRPr="00272E72">
        <w:rPr>
          <w:rFonts w:ascii="Times New Roman" w:eastAsia="Times New Roman" w:hAnsi="Times New Roman" w:cs="Times New Roman"/>
          <w:color w:val="000000"/>
          <w:sz w:val="24"/>
          <w:szCs w:val="24"/>
          <w:lang w:eastAsia="ru-RU"/>
        </w:rPr>
        <w:t>Терминология при этом чрезвычайно разнообразна: первые называют языковыми, подготовительными, тренировочными, вторые – речевыми, коммуникативными, творческими.</w:t>
      </w:r>
      <w:proofErr w:type="gramEnd"/>
      <w:r w:rsidRPr="00272E72">
        <w:rPr>
          <w:rFonts w:ascii="Times New Roman" w:eastAsia="Times New Roman" w:hAnsi="Times New Roman" w:cs="Times New Roman"/>
          <w:color w:val="000000"/>
          <w:sz w:val="24"/>
          <w:szCs w:val="24"/>
          <w:lang w:eastAsia="ru-RU"/>
        </w:rPr>
        <w:t xml:space="preserve"> В рамках коммуникативного подхода удачными представляются следующие термины, обозначающие три существующих в практике обучения типа упражнений (Шатилов С.Ф.): подлинно-коммуникативные (естественно-коммуникативные), условно-коммуникативные (учебно-коммуникативные) и некоммуникативные. Липецкая методическая школа Е.И. Пассова считает, что для каждого вида речевой деятельности как средства общения необходимы две категории упражнений: те, в которых происходит формирование речевых навыков, или условно-речевые упражнения (УРУ), и те, в которых происходит развитие речевого умения, или речевые упражнения (РУ)</w:t>
      </w:r>
      <w:r w:rsidR="00092E7B">
        <w:rPr>
          <w:rFonts w:ascii="Times New Roman" w:eastAsia="Times New Roman" w:hAnsi="Times New Roman" w:cs="Times New Roman"/>
          <w:color w:val="000000"/>
          <w:sz w:val="24"/>
          <w:szCs w:val="24"/>
          <w:lang w:eastAsia="ru-RU"/>
        </w:rPr>
        <w:t>.</w:t>
      </w:r>
    </w:p>
    <w:p w:rsidR="00092E7B"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К языковым упражнениям относятся:</w:t>
      </w:r>
    </w:p>
    <w:p w:rsidR="00092E7B"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а) грамматические («Поставьте глаголы в соответствующем лице», «Вставьте необходимые окончания прилагательных /существительных», «Раскройте скобки и поставьте глагол / сказуемое в нужную временную форму» и т.п.);</w:t>
      </w:r>
    </w:p>
    <w:p w:rsidR="00092E7B"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б) лексические («Выделенные слова замените синонимами», «Вставьте подходящие по смыслу слова», «Сгруппируйте слова по темам» и т.п.),</w:t>
      </w:r>
    </w:p>
    <w:p w:rsidR="00092E7B"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в) фонетические («Сгруппируйте слова по способу произношения», «Прочтите следующий ряд слов» и т.п.).</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Многие методисты утверждают, что эти упражнения составляют «фундамент устной речи». Они видят их достоинство в том, что можно искусственно изолировать явления для их детального изучения, языковые упражнения будто бы закрепляют знания «значения, формы и употребления» какого-то явления (Пассов Е.И.).</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Методическая характеристика языковых упражнений:</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1.</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Языковые упражнения основаны на принципе применения знаний, т.е. они предполагают постоянное обращение к правилу, которое учащиеся предварительно запомнили. При их выполнении все внимание сосредотачивается на способе совершения действия, а цель действия, содержание высказывания теряются, что как раз противоречит условиям формирования навыков (Е.И. Пассов).</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2.</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Языковые упражнения почти всегда непригодны для устного выполнения. Когда, однако, это возможно, они все же являются  не «упражнениями в устной речи», а простым проговариванием, точнее, прочитыванием  материала.</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3.</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Языковые упражнения неэкономичны во времени. За урок можно обычно сделать 3-4 таких упражнений. Потребности же автоматизации больше, по крайней мере, вдвое.</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lastRenderedPageBreak/>
        <w:t>4.</w:t>
      </w:r>
      <w:r w:rsidR="00092E7B">
        <w:rPr>
          <w:rFonts w:ascii="Times New Roman" w:eastAsia="Times New Roman" w:hAnsi="Times New Roman" w:cs="Times New Roman"/>
          <w:b/>
          <w:bCs/>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Языковые</w:t>
      </w:r>
      <w:r w:rsidR="00092E7B">
        <w:rPr>
          <w:rFonts w:ascii="Times New Roman" w:eastAsia="Times New Roman" w:hAnsi="Times New Roman" w:cs="Times New Roman"/>
          <w:b/>
          <w:bCs/>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упражнения лишены интереса для большинства учеников: лингвистические манипуляции интересует немногих. В.Г.Костомаров остроумно  заметил, что в своей массе учащиеся не лингвисты от природы и не могут наслаждаться изучением парадигм, любоваться вариантами окончаний, читать словарь вместо приключенческого романа.</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5.</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 xml:space="preserve">Языковые упражнения абсолютно лишены ситуативной отнесенности. Перед </w:t>
      </w:r>
      <w:proofErr w:type="gramStart"/>
      <w:r w:rsidRPr="00272E72">
        <w:rPr>
          <w:rFonts w:ascii="Times New Roman" w:eastAsia="Times New Roman" w:hAnsi="Times New Roman" w:cs="Times New Roman"/>
          <w:color w:val="000000"/>
          <w:sz w:val="24"/>
          <w:szCs w:val="24"/>
          <w:lang w:eastAsia="ru-RU"/>
        </w:rPr>
        <w:t>говорящим</w:t>
      </w:r>
      <w:proofErr w:type="gramEnd"/>
      <w:r w:rsidRPr="00272E72">
        <w:rPr>
          <w:rFonts w:ascii="Times New Roman" w:eastAsia="Times New Roman" w:hAnsi="Times New Roman" w:cs="Times New Roman"/>
          <w:color w:val="000000"/>
          <w:sz w:val="24"/>
          <w:szCs w:val="24"/>
          <w:lang w:eastAsia="ru-RU"/>
        </w:rPr>
        <w:t xml:space="preserve"> стоит не речевая, а языковая, формальная задача.</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 xml:space="preserve">Е.И. Пассов на основании выделенных характеристик делает вывод о том, что для формирования навыков говорения языковые упражнения непригодны. Языковые упражнения способны помочь осознанию формы, и поэтому Е.И. Пассов считает целесообразным их использование при обучении письму, произносительным навыкам говорения, навыкам упреждения сложных синтаксических структур (для чтения). Е.И. Пассов выделяет следующие наиболее используемые виды языковых упражнений: упражнение в переводе; трансформационные упражнения. </w:t>
      </w:r>
      <w:proofErr w:type="gramStart"/>
      <w:r w:rsidRPr="00272E72">
        <w:rPr>
          <w:rFonts w:ascii="Times New Roman" w:eastAsia="Times New Roman" w:hAnsi="Times New Roman" w:cs="Times New Roman"/>
          <w:color w:val="000000"/>
          <w:sz w:val="24"/>
          <w:szCs w:val="24"/>
          <w:lang w:eastAsia="ru-RU"/>
        </w:rPr>
        <w:t>(«Сделайте следующие предложения вопросительными», «Превратите активную форму в пассивную»); подстановочные упражнения (Г.</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Пальмер первый стал использовать эти упражнения); вопросно-ответные упражнения.</w:t>
      </w:r>
      <w:proofErr w:type="gramEnd"/>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Пример подстановочного упражнения</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Анна</w:t>
      </w:r>
      <w:r w:rsidR="00092E7B">
        <w:rPr>
          <w:rFonts w:ascii="Times New Roman" w:eastAsia="Times New Roman" w:hAnsi="Times New Roman" w:cs="Times New Roman"/>
          <w:color w:val="000000"/>
          <w:sz w:val="24"/>
          <w:szCs w:val="24"/>
          <w:lang w:eastAsia="ru-RU"/>
        </w:rPr>
        <w:t xml:space="preserve"> / </w:t>
      </w:r>
      <w:r w:rsidRPr="00272E72">
        <w:rPr>
          <w:rFonts w:ascii="Times New Roman" w:eastAsia="Times New Roman" w:hAnsi="Times New Roman" w:cs="Times New Roman"/>
          <w:color w:val="000000"/>
          <w:sz w:val="24"/>
          <w:szCs w:val="24"/>
          <w:lang w:eastAsia="ru-RU"/>
        </w:rPr>
        <w:t>Моя подруга</w:t>
      </w:r>
      <w:r w:rsidR="00092E7B">
        <w:rPr>
          <w:rFonts w:ascii="Times New Roman" w:eastAsia="Times New Roman" w:hAnsi="Times New Roman" w:cs="Times New Roman"/>
          <w:color w:val="000000"/>
          <w:sz w:val="24"/>
          <w:szCs w:val="24"/>
          <w:lang w:eastAsia="ru-RU"/>
        </w:rPr>
        <w:t xml:space="preserve"> / </w:t>
      </w:r>
      <w:r w:rsidRPr="00272E72">
        <w:rPr>
          <w:rFonts w:ascii="Times New Roman" w:eastAsia="Times New Roman" w:hAnsi="Times New Roman" w:cs="Times New Roman"/>
          <w:color w:val="000000"/>
          <w:sz w:val="24"/>
          <w:szCs w:val="24"/>
          <w:lang w:eastAsia="ru-RU"/>
        </w:rPr>
        <w:t>Ученица</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272E72">
        <w:rPr>
          <w:rFonts w:ascii="Times New Roman" w:eastAsia="Times New Roman" w:hAnsi="Times New Roman" w:cs="Times New Roman"/>
          <w:color w:val="000000"/>
          <w:sz w:val="24"/>
          <w:szCs w:val="24"/>
          <w:lang w:eastAsia="ru-RU"/>
        </w:rPr>
        <w:t>прочитала</w:t>
      </w:r>
      <w:proofErr w:type="gramEnd"/>
      <w:r w:rsidR="00092E7B">
        <w:rPr>
          <w:rFonts w:ascii="Times New Roman" w:eastAsia="Times New Roman" w:hAnsi="Times New Roman" w:cs="Times New Roman"/>
          <w:color w:val="000000"/>
          <w:sz w:val="24"/>
          <w:szCs w:val="24"/>
          <w:lang w:eastAsia="ru-RU"/>
        </w:rPr>
        <w:t xml:space="preserve"> / </w:t>
      </w:r>
      <w:r w:rsidRPr="00272E72">
        <w:rPr>
          <w:rFonts w:ascii="Times New Roman" w:eastAsia="Times New Roman" w:hAnsi="Times New Roman" w:cs="Times New Roman"/>
          <w:color w:val="000000"/>
          <w:sz w:val="24"/>
          <w:szCs w:val="24"/>
          <w:lang w:eastAsia="ru-RU"/>
        </w:rPr>
        <w:t>написала</w:t>
      </w:r>
      <w:r w:rsidR="00092E7B">
        <w:rPr>
          <w:rFonts w:ascii="Times New Roman" w:eastAsia="Times New Roman" w:hAnsi="Times New Roman" w:cs="Times New Roman"/>
          <w:color w:val="000000"/>
          <w:sz w:val="24"/>
          <w:szCs w:val="24"/>
          <w:lang w:eastAsia="ru-RU"/>
        </w:rPr>
        <w:t xml:space="preserve"> / </w:t>
      </w:r>
      <w:r w:rsidRPr="00272E72">
        <w:rPr>
          <w:rFonts w:ascii="Times New Roman" w:eastAsia="Times New Roman" w:hAnsi="Times New Roman" w:cs="Times New Roman"/>
          <w:color w:val="000000"/>
          <w:sz w:val="24"/>
          <w:szCs w:val="24"/>
          <w:lang w:eastAsia="ru-RU"/>
        </w:rPr>
        <w:t>отправила</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вчера</w:t>
      </w:r>
      <w:r w:rsidR="00092E7B">
        <w:rPr>
          <w:rFonts w:ascii="Times New Roman" w:eastAsia="Times New Roman" w:hAnsi="Times New Roman" w:cs="Times New Roman"/>
          <w:color w:val="000000"/>
          <w:sz w:val="24"/>
          <w:szCs w:val="24"/>
          <w:lang w:eastAsia="ru-RU"/>
        </w:rPr>
        <w:t xml:space="preserve"> / </w:t>
      </w:r>
      <w:r w:rsidRPr="00272E72">
        <w:rPr>
          <w:rFonts w:ascii="Times New Roman" w:eastAsia="Times New Roman" w:hAnsi="Times New Roman" w:cs="Times New Roman"/>
          <w:color w:val="000000"/>
          <w:sz w:val="24"/>
          <w:szCs w:val="24"/>
          <w:lang w:eastAsia="ru-RU"/>
        </w:rPr>
        <w:t>утром</w:t>
      </w:r>
      <w:r w:rsidR="00092E7B">
        <w:rPr>
          <w:rFonts w:ascii="Times New Roman" w:eastAsia="Times New Roman" w:hAnsi="Times New Roman" w:cs="Times New Roman"/>
          <w:color w:val="000000"/>
          <w:sz w:val="24"/>
          <w:szCs w:val="24"/>
          <w:lang w:eastAsia="ru-RU"/>
        </w:rPr>
        <w:t xml:space="preserve"> / </w:t>
      </w:r>
      <w:r w:rsidRPr="00272E72">
        <w:rPr>
          <w:rFonts w:ascii="Times New Roman" w:eastAsia="Times New Roman" w:hAnsi="Times New Roman" w:cs="Times New Roman"/>
          <w:color w:val="000000"/>
          <w:sz w:val="24"/>
          <w:szCs w:val="24"/>
          <w:lang w:eastAsia="ru-RU"/>
        </w:rPr>
        <w:t>вечером</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письмо</w:t>
      </w:r>
      <w:r w:rsidR="00092E7B">
        <w:rPr>
          <w:rFonts w:ascii="Times New Roman" w:eastAsia="Times New Roman" w:hAnsi="Times New Roman" w:cs="Times New Roman"/>
          <w:color w:val="000000"/>
          <w:sz w:val="24"/>
          <w:szCs w:val="24"/>
          <w:lang w:eastAsia="ru-RU"/>
        </w:rPr>
        <w:t xml:space="preserve"> / </w:t>
      </w:r>
      <w:r w:rsidRPr="00272E72">
        <w:rPr>
          <w:rFonts w:ascii="Times New Roman" w:eastAsia="Times New Roman" w:hAnsi="Times New Roman" w:cs="Times New Roman"/>
          <w:color w:val="000000"/>
          <w:sz w:val="24"/>
          <w:szCs w:val="24"/>
          <w:lang w:eastAsia="ru-RU"/>
        </w:rPr>
        <w:t>книгу</w:t>
      </w:r>
      <w:r w:rsidR="00092E7B">
        <w:rPr>
          <w:rFonts w:ascii="Times New Roman" w:eastAsia="Times New Roman" w:hAnsi="Times New Roman" w:cs="Times New Roman"/>
          <w:color w:val="000000"/>
          <w:sz w:val="24"/>
          <w:szCs w:val="24"/>
          <w:lang w:eastAsia="ru-RU"/>
        </w:rPr>
        <w:t xml:space="preserve"> / </w:t>
      </w:r>
      <w:r w:rsidRPr="00272E72">
        <w:rPr>
          <w:rFonts w:ascii="Times New Roman" w:eastAsia="Times New Roman" w:hAnsi="Times New Roman" w:cs="Times New Roman"/>
          <w:color w:val="000000"/>
          <w:sz w:val="24"/>
          <w:szCs w:val="24"/>
          <w:lang w:eastAsia="ru-RU"/>
        </w:rPr>
        <w:t>записку</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Принцип их действия состоит в том, что учащийся подставляет предлагаемые лексические единицы в готовую структуру. Вопросно-ответные упражнения – наиболее любимый и самый распространенный вид упражнений, что вполне заслуженно. К их достоинствам Е.И. Пассов относит,</w:t>
      </w:r>
      <w:r w:rsidRPr="00272E72">
        <w:rPr>
          <w:rFonts w:ascii="Times New Roman" w:eastAsia="Times New Roman" w:hAnsi="Times New Roman" w:cs="Times New Roman"/>
          <w:i/>
          <w:iCs/>
          <w:color w:val="000000"/>
          <w:sz w:val="24"/>
          <w:szCs w:val="24"/>
          <w:lang w:eastAsia="ru-RU"/>
        </w:rPr>
        <w:t> во-первых</w:t>
      </w:r>
      <w:r w:rsidRPr="00272E72">
        <w:rPr>
          <w:rFonts w:ascii="Times New Roman" w:eastAsia="Times New Roman" w:hAnsi="Times New Roman" w:cs="Times New Roman"/>
          <w:color w:val="000000"/>
          <w:sz w:val="24"/>
          <w:szCs w:val="24"/>
          <w:lang w:eastAsia="ru-RU"/>
        </w:rPr>
        <w:t>, имитацию общения, поскольку в жизни мы часто либо спрашиваем, либо отвечаем. Это значит, что при их выполнении присутствует речевая задача; </w:t>
      </w:r>
      <w:r w:rsidRPr="00272E72">
        <w:rPr>
          <w:rFonts w:ascii="Times New Roman" w:eastAsia="Times New Roman" w:hAnsi="Times New Roman" w:cs="Times New Roman"/>
          <w:i/>
          <w:iCs/>
          <w:color w:val="000000"/>
          <w:sz w:val="24"/>
          <w:szCs w:val="24"/>
          <w:lang w:eastAsia="ru-RU"/>
        </w:rPr>
        <w:t>во-вторых, </w:t>
      </w:r>
      <w:r w:rsidRPr="00272E72">
        <w:rPr>
          <w:rFonts w:ascii="Times New Roman" w:eastAsia="Times New Roman" w:hAnsi="Times New Roman" w:cs="Times New Roman"/>
          <w:color w:val="000000"/>
          <w:sz w:val="24"/>
          <w:szCs w:val="24"/>
          <w:lang w:eastAsia="ru-RU"/>
        </w:rPr>
        <w:t>они не только речевые по характеру, но и одновременно могут быть грамматически, лексически или фонетически направленными, т.е. могут служить усвоению конкретного материала в речевых условиях; </w:t>
      </w:r>
      <w:r w:rsidRPr="00272E72">
        <w:rPr>
          <w:rFonts w:ascii="Times New Roman" w:eastAsia="Times New Roman" w:hAnsi="Times New Roman" w:cs="Times New Roman"/>
          <w:i/>
          <w:iCs/>
          <w:color w:val="000000"/>
          <w:sz w:val="24"/>
          <w:szCs w:val="24"/>
          <w:lang w:eastAsia="ru-RU"/>
        </w:rPr>
        <w:t>в-третьих</w:t>
      </w:r>
      <w:r w:rsidRPr="00272E72">
        <w:rPr>
          <w:rFonts w:ascii="Times New Roman" w:eastAsia="Times New Roman" w:hAnsi="Times New Roman" w:cs="Times New Roman"/>
          <w:color w:val="000000"/>
          <w:sz w:val="24"/>
          <w:szCs w:val="24"/>
          <w:lang w:eastAsia="ru-RU"/>
        </w:rPr>
        <w:t>, они психологически просты по способу выполнения: спрашивать и отвечать – привычно; </w:t>
      </w:r>
      <w:r w:rsidRPr="00272E72">
        <w:rPr>
          <w:rFonts w:ascii="Times New Roman" w:eastAsia="Times New Roman" w:hAnsi="Times New Roman" w:cs="Times New Roman"/>
          <w:i/>
          <w:iCs/>
          <w:color w:val="000000"/>
          <w:sz w:val="24"/>
          <w:szCs w:val="24"/>
          <w:lang w:eastAsia="ru-RU"/>
        </w:rPr>
        <w:t>в-четвертых</w:t>
      </w:r>
      <w:r w:rsidRPr="00272E72">
        <w:rPr>
          <w:rFonts w:ascii="Times New Roman" w:eastAsia="Times New Roman" w:hAnsi="Times New Roman" w:cs="Times New Roman"/>
          <w:color w:val="000000"/>
          <w:sz w:val="24"/>
          <w:szCs w:val="24"/>
          <w:lang w:eastAsia="ru-RU"/>
        </w:rPr>
        <w:t>, они позволяют работать в быстром темпе, т.е. очень экономичны, что важно для создания качества автоматизированности.</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К условно-речевым упражнениям</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Е.И. Пассов относит пересказ, описание, выражение отношения, оценки. При выполнении условно-речевых упражнений необходимо установки формулировать так, чтобы они выражали какой-либо один из множества стимулов, побуждающих человека высказаться в про</w:t>
      </w:r>
      <w:r w:rsidR="00092E7B">
        <w:rPr>
          <w:rFonts w:ascii="Times New Roman" w:eastAsia="Times New Roman" w:hAnsi="Times New Roman" w:cs="Times New Roman"/>
          <w:color w:val="000000"/>
          <w:sz w:val="24"/>
          <w:szCs w:val="24"/>
          <w:lang w:eastAsia="ru-RU"/>
        </w:rPr>
        <w:t>цессе реального общения. Вместо</w:t>
      </w:r>
      <w:r w:rsidRPr="00272E72">
        <w:rPr>
          <w:rFonts w:ascii="Times New Roman" w:eastAsia="Times New Roman" w:hAnsi="Times New Roman" w:cs="Times New Roman"/>
          <w:color w:val="000000"/>
          <w:sz w:val="24"/>
          <w:szCs w:val="24"/>
          <w:lang w:eastAsia="ru-RU"/>
        </w:rPr>
        <w:t xml:space="preserve"> обычного «Поставьте в прошедшем времени» можно сказать: «Я буду говорить о том, что я обычно делаю, а вы поинтересуйтесь, делал ли я это раньше».</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 xml:space="preserve">В условно-речевых упражнениях реплика </w:t>
      </w:r>
      <w:proofErr w:type="gramStart"/>
      <w:r w:rsidRPr="00272E72">
        <w:rPr>
          <w:rFonts w:ascii="Times New Roman" w:eastAsia="Times New Roman" w:hAnsi="Times New Roman" w:cs="Times New Roman"/>
          <w:color w:val="000000"/>
          <w:sz w:val="24"/>
          <w:szCs w:val="24"/>
          <w:lang w:eastAsia="ru-RU"/>
        </w:rPr>
        <w:t>говорящего</w:t>
      </w:r>
      <w:proofErr w:type="gramEnd"/>
      <w:r w:rsidRPr="00272E72">
        <w:rPr>
          <w:rFonts w:ascii="Times New Roman" w:eastAsia="Times New Roman" w:hAnsi="Times New Roman" w:cs="Times New Roman"/>
          <w:color w:val="000000"/>
          <w:sz w:val="24"/>
          <w:szCs w:val="24"/>
          <w:lang w:eastAsia="ru-RU"/>
        </w:rPr>
        <w:t xml:space="preserve"> задана, обусловлена, опоры имеют место, но они обладают ситуативностью, обладают речевой задачей. Тем самым создаются условия, адекватные речевым, что и позволяет формулировать навык, способный к переносу.</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Е.И. Пассов выделяет 4 наиболее важных типологических признака</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b/>
          <w:bCs/>
          <w:color w:val="000000"/>
          <w:sz w:val="24"/>
          <w:szCs w:val="24"/>
          <w:lang w:eastAsia="ru-RU"/>
        </w:rPr>
        <w:t>истинно речевых упражнений (РУ):</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1.</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 xml:space="preserve">РУ всегда обеспечивает наличие стратегии и тактики </w:t>
      </w:r>
      <w:proofErr w:type="gramStart"/>
      <w:r w:rsidRPr="00272E72">
        <w:rPr>
          <w:rFonts w:ascii="Times New Roman" w:eastAsia="Times New Roman" w:hAnsi="Times New Roman" w:cs="Times New Roman"/>
          <w:color w:val="000000"/>
          <w:sz w:val="24"/>
          <w:szCs w:val="24"/>
          <w:lang w:eastAsia="ru-RU"/>
        </w:rPr>
        <w:t>говорящего</w:t>
      </w:r>
      <w:proofErr w:type="gramEnd"/>
      <w:r w:rsidRPr="00272E72">
        <w:rPr>
          <w:rFonts w:ascii="Times New Roman" w:eastAsia="Times New Roman" w:hAnsi="Times New Roman" w:cs="Times New Roman"/>
          <w:color w:val="000000"/>
          <w:sz w:val="24"/>
          <w:szCs w:val="24"/>
          <w:lang w:eastAsia="ru-RU"/>
        </w:rPr>
        <w:t xml:space="preserve"> (пишущего, читающего, слушающего). Упр.1: Я знаю, что ты много читаешь. Какое из последних прочитанных тобой произведений ты посоветуешь мне прочесть и почему? Стратегическая задача – посоветовать — задается, но не навязывается собеседником: просьба делает задачу </w:t>
      </w:r>
      <w:r w:rsidRPr="00272E72">
        <w:rPr>
          <w:rFonts w:ascii="Times New Roman" w:eastAsia="Times New Roman" w:hAnsi="Times New Roman" w:cs="Times New Roman"/>
          <w:color w:val="000000"/>
          <w:sz w:val="24"/>
          <w:szCs w:val="24"/>
          <w:lang w:eastAsia="ru-RU"/>
        </w:rPr>
        <w:lastRenderedPageBreak/>
        <w:t xml:space="preserve">естественной. Упр.2: «Как вы считаете,  </w:t>
      </w:r>
      <w:proofErr w:type="gramStart"/>
      <w:r w:rsidRPr="00272E72">
        <w:rPr>
          <w:rFonts w:ascii="Times New Roman" w:eastAsia="Times New Roman" w:hAnsi="Times New Roman" w:cs="Times New Roman"/>
          <w:color w:val="000000"/>
          <w:sz w:val="24"/>
          <w:szCs w:val="24"/>
          <w:lang w:eastAsia="ru-RU"/>
        </w:rPr>
        <w:t>изучение</w:t>
      </w:r>
      <w:proofErr w:type="gramEnd"/>
      <w:r w:rsidRPr="00272E72">
        <w:rPr>
          <w:rFonts w:ascii="Times New Roman" w:eastAsia="Times New Roman" w:hAnsi="Times New Roman" w:cs="Times New Roman"/>
          <w:color w:val="000000"/>
          <w:sz w:val="24"/>
          <w:szCs w:val="24"/>
          <w:lang w:eastAsia="ru-RU"/>
        </w:rPr>
        <w:t xml:space="preserve"> какого учебного предмета наиболее необходимо в наше время?». В данном случае стратегической задачей будет – убедить.</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2.</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РУ всегда актуализирует взаимоотношения участников общения.</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 xml:space="preserve">Упр.3: «Если бы к нам в город приехала делегация </w:t>
      </w:r>
      <w:proofErr w:type="gramStart"/>
      <w:r w:rsidRPr="00272E72">
        <w:rPr>
          <w:rFonts w:ascii="Times New Roman" w:eastAsia="Times New Roman" w:hAnsi="Times New Roman" w:cs="Times New Roman"/>
          <w:color w:val="000000"/>
          <w:sz w:val="24"/>
          <w:szCs w:val="24"/>
          <w:lang w:eastAsia="ru-RU"/>
        </w:rPr>
        <w:t>из</w:t>
      </w:r>
      <w:proofErr w:type="gramEnd"/>
      <w:r w:rsidRPr="00272E72">
        <w:rPr>
          <w:rFonts w:ascii="Times New Roman" w:eastAsia="Times New Roman" w:hAnsi="Times New Roman" w:cs="Times New Roman"/>
          <w:color w:val="000000"/>
          <w:sz w:val="24"/>
          <w:szCs w:val="24"/>
          <w:lang w:eastAsia="ru-RU"/>
        </w:rPr>
        <w:t xml:space="preserve"> …, что бы вы показали нашим друзьям?» Данное упражнение рассчитано на чувство гордости за свой город, страну, на проявление дружеских чу</w:t>
      </w:r>
      <w:proofErr w:type="gramStart"/>
      <w:r w:rsidRPr="00272E72">
        <w:rPr>
          <w:rFonts w:ascii="Times New Roman" w:eastAsia="Times New Roman" w:hAnsi="Times New Roman" w:cs="Times New Roman"/>
          <w:color w:val="000000"/>
          <w:sz w:val="24"/>
          <w:szCs w:val="24"/>
          <w:lang w:eastAsia="ru-RU"/>
        </w:rPr>
        <w:t>вств к з</w:t>
      </w:r>
      <w:proofErr w:type="gramEnd"/>
      <w:r w:rsidRPr="00272E72">
        <w:rPr>
          <w:rFonts w:ascii="Times New Roman" w:eastAsia="Times New Roman" w:hAnsi="Times New Roman" w:cs="Times New Roman"/>
          <w:color w:val="000000"/>
          <w:sz w:val="24"/>
          <w:szCs w:val="24"/>
          <w:lang w:eastAsia="ru-RU"/>
        </w:rPr>
        <w:t>арубежным друзьям.</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3.</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РУ – это всегда новая ситуация, благодаря чему обеспечивается продуктивность высказывания. Упр.4: «Расскажи своим одноклассникам о работе вашей спортивной секции»; Упр. 5: «Убеди N.стать членом вашей секции»; Упр. 6: «Убеди меня, что работа в вашей секции интересна».</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В упражнении 5 сменилась задача; в упражнении 6 – адресат. Обновляя посредством установки компоненты ситуации, учитель  поддерживает её новизну.</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4.</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РУ развивает речевую активность и самостоятельность.</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 xml:space="preserve">Речевая активность обеспечивается учетом личностных свойств учащихся и вызовом отношения к </w:t>
      </w:r>
      <w:proofErr w:type="gramStart"/>
      <w:r w:rsidRPr="00272E72">
        <w:rPr>
          <w:rFonts w:ascii="Times New Roman" w:eastAsia="Times New Roman" w:hAnsi="Times New Roman" w:cs="Times New Roman"/>
          <w:color w:val="000000"/>
          <w:sz w:val="24"/>
          <w:szCs w:val="24"/>
          <w:lang w:eastAsia="ru-RU"/>
        </w:rPr>
        <w:t>воспринятому</w:t>
      </w:r>
      <w:proofErr w:type="gramEnd"/>
      <w:r w:rsidRPr="00272E72">
        <w:rPr>
          <w:rFonts w:ascii="Times New Roman" w:eastAsia="Times New Roman" w:hAnsi="Times New Roman" w:cs="Times New Roman"/>
          <w:color w:val="000000"/>
          <w:sz w:val="24"/>
          <w:szCs w:val="24"/>
          <w:lang w:eastAsia="ru-RU"/>
        </w:rPr>
        <w:t>, а самостоятельность – специальной стратегией использования убывающих опор. Таким образом, РУ есть форма общения, специально организованная таким образом, что обеспечивает управляемый выбор стратегии говорящего, актуализирует взаимоотношения участников общения, вызывает их активность и естественную мотивированность речевой деятельности, воспитывает самостоятельность и продуктивность речевого умения.</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Решающее значение для речевых упражнений имеет установка. Наряду с опорами и временем она – один из важнейших факторов организации этих упражнений. Установка как речевое задание всегда формулируется на основе речевых функций. Е.И. Пассов выделяет пять обобщенных типов речевых задач.</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1.</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Сообщение – уведомить, доложить, информировать;</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2.</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Объяснение – охарактеризовать, показать, конкретизировать, уточнить, заострить внимание;</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3.</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Одобрение – рекомендовать, посоветовать, подтвердить, поддержать, оправдать, похвалить, поздравить, поблагодарить;</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4.</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Осуждение – покритиковать, опровергнуть, возразить, отрицать, пристыдить, обвинить, оспорить;</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b/>
          <w:bCs/>
          <w:color w:val="000000"/>
          <w:sz w:val="24"/>
          <w:szCs w:val="24"/>
          <w:lang w:eastAsia="ru-RU"/>
        </w:rPr>
        <w:t>5.</w:t>
      </w:r>
      <w:r w:rsidR="00092E7B">
        <w:rPr>
          <w:rFonts w:ascii="Times New Roman" w:eastAsia="Times New Roman" w:hAnsi="Times New Roman" w:cs="Times New Roman"/>
          <w:color w:val="000000"/>
          <w:sz w:val="24"/>
          <w:szCs w:val="24"/>
          <w:lang w:eastAsia="ru-RU"/>
        </w:rPr>
        <w:t xml:space="preserve"> </w:t>
      </w:r>
      <w:r w:rsidRPr="00272E72">
        <w:rPr>
          <w:rFonts w:ascii="Times New Roman" w:eastAsia="Times New Roman" w:hAnsi="Times New Roman" w:cs="Times New Roman"/>
          <w:color w:val="000000"/>
          <w:sz w:val="24"/>
          <w:szCs w:val="24"/>
          <w:lang w:eastAsia="ru-RU"/>
        </w:rPr>
        <w:t>Убеждение – доказать, обосновать, уверить, побудить, внушить, уговорить, воодушевить, настоять.</w:t>
      </w:r>
    </w:p>
    <w:p w:rsidR="00272E72" w:rsidRP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 xml:space="preserve">Попыток классификации упражнений сделано немало. </w:t>
      </w:r>
      <w:proofErr w:type="gramStart"/>
      <w:r w:rsidRPr="00272E72">
        <w:rPr>
          <w:rFonts w:ascii="Times New Roman" w:eastAsia="Times New Roman" w:hAnsi="Times New Roman" w:cs="Times New Roman"/>
          <w:color w:val="000000"/>
          <w:sz w:val="24"/>
          <w:szCs w:val="24"/>
          <w:lang w:eastAsia="ru-RU"/>
        </w:rPr>
        <w:t>Часть методистов предлагает положить в основу какой-либо один критерий: степень преобразования информации (Н.И. Гез), возможность обеспечить употребление конкретных элементов языка (Б.А. Лапидус), подготовленность высказывания (Н.С. Обнос</w:t>
      </w:r>
      <w:r w:rsidR="00092E7B">
        <w:rPr>
          <w:rFonts w:ascii="Times New Roman" w:eastAsia="Times New Roman" w:hAnsi="Times New Roman" w:cs="Times New Roman"/>
          <w:color w:val="000000"/>
          <w:sz w:val="24"/>
          <w:szCs w:val="24"/>
          <w:lang w:eastAsia="ru-RU"/>
        </w:rPr>
        <w:t>ов), и др. Е.И. Пассов считает, что</w:t>
      </w:r>
      <w:r w:rsidRPr="00272E72">
        <w:rPr>
          <w:rFonts w:ascii="Times New Roman" w:eastAsia="Times New Roman" w:hAnsi="Times New Roman" w:cs="Times New Roman"/>
          <w:color w:val="000000"/>
          <w:sz w:val="24"/>
          <w:szCs w:val="24"/>
          <w:lang w:eastAsia="ru-RU"/>
        </w:rPr>
        <w:t xml:space="preserve"> на основе одного критерия невозможно создать нужную типологию упражнений из-за многообразия упражнений и частных целей обучения.</w:t>
      </w:r>
      <w:proofErr w:type="gramEnd"/>
      <w:r w:rsidRPr="00272E72">
        <w:rPr>
          <w:rFonts w:ascii="Times New Roman" w:eastAsia="Times New Roman" w:hAnsi="Times New Roman" w:cs="Times New Roman"/>
          <w:color w:val="000000"/>
          <w:sz w:val="24"/>
          <w:szCs w:val="24"/>
          <w:lang w:eastAsia="ru-RU"/>
        </w:rPr>
        <w:t xml:space="preserve"> Он предлагает иерархию критериев классификации упражнений, которая должна распространяться на обучение каждому из видов РД, т.к. каждый из них специфичен и требует собственных сре</w:t>
      </w:r>
      <w:proofErr w:type="gramStart"/>
      <w:r w:rsidRPr="00272E72">
        <w:rPr>
          <w:rFonts w:ascii="Times New Roman" w:eastAsia="Times New Roman" w:hAnsi="Times New Roman" w:cs="Times New Roman"/>
          <w:color w:val="000000"/>
          <w:sz w:val="24"/>
          <w:szCs w:val="24"/>
          <w:lang w:eastAsia="ru-RU"/>
        </w:rPr>
        <w:t>дств св</w:t>
      </w:r>
      <w:proofErr w:type="gramEnd"/>
      <w:r w:rsidRPr="00272E72">
        <w:rPr>
          <w:rFonts w:ascii="Times New Roman" w:eastAsia="Times New Roman" w:hAnsi="Times New Roman" w:cs="Times New Roman"/>
          <w:color w:val="000000"/>
          <w:sz w:val="24"/>
          <w:szCs w:val="24"/>
          <w:lang w:eastAsia="ru-RU"/>
        </w:rPr>
        <w:t xml:space="preserve">оего развития. Он выделяет исходный критерий, согласующийся с процессом становления речевого умения – цель упражнения с точки </w:t>
      </w:r>
      <w:proofErr w:type="gramStart"/>
      <w:r w:rsidRPr="00272E72">
        <w:rPr>
          <w:rFonts w:ascii="Times New Roman" w:eastAsia="Times New Roman" w:hAnsi="Times New Roman" w:cs="Times New Roman"/>
          <w:color w:val="000000"/>
          <w:sz w:val="24"/>
          <w:szCs w:val="24"/>
          <w:lang w:eastAsia="ru-RU"/>
        </w:rPr>
        <w:t>зрения этапов процесса становления речевого умения</w:t>
      </w:r>
      <w:proofErr w:type="gramEnd"/>
      <w:r w:rsidRPr="00272E72">
        <w:rPr>
          <w:rFonts w:ascii="Times New Roman" w:eastAsia="Times New Roman" w:hAnsi="Times New Roman" w:cs="Times New Roman"/>
          <w:color w:val="000000"/>
          <w:sz w:val="24"/>
          <w:szCs w:val="24"/>
          <w:lang w:eastAsia="ru-RU"/>
        </w:rPr>
        <w:t>.</w:t>
      </w:r>
    </w:p>
    <w:p w:rsidR="00272E72" w:rsidRPr="00092E7B" w:rsidRDefault="00272E72" w:rsidP="00092E7B">
      <w:pPr>
        <w:shd w:val="clear" w:color="auto" w:fill="FFFFFF"/>
        <w:spacing w:after="0"/>
        <w:ind w:firstLine="709"/>
        <w:jc w:val="right"/>
        <w:rPr>
          <w:rFonts w:ascii="Times New Roman" w:eastAsia="Times New Roman" w:hAnsi="Times New Roman" w:cs="Times New Roman"/>
          <w:i/>
          <w:color w:val="000000"/>
          <w:sz w:val="24"/>
          <w:szCs w:val="24"/>
          <w:lang w:eastAsia="ru-RU"/>
        </w:rPr>
      </w:pPr>
      <w:r w:rsidRPr="00092E7B">
        <w:rPr>
          <w:rFonts w:ascii="Times New Roman" w:eastAsia="Times New Roman" w:hAnsi="Times New Roman" w:cs="Times New Roman"/>
          <w:i/>
          <w:color w:val="000000"/>
          <w:sz w:val="24"/>
          <w:szCs w:val="24"/>
          <w:lang w:eastAsia="ru-RU"/>
        </w:rPr>
        <w:t>Таблица № 1</w:t>
      </w:r>
      <w:r w:rsidR="00092E7B" w:rsidRPr="00092E7B">
        <w:rPr>
          <w:rFonts w:ascii="Times New Roman" w:eastAsia="Times New Roman" w:hAnsi="Times New Roman" w:cs="Times New Roman"/>
          <w:i/>
          <w:color w:val="000000"/>
          <w:sz w:val="24"/>
          <w:szCs w:val="24"/>
          <w:lang w:eastAsia="ru-RU"/>
        </w:rPr>
        <w:t xml:space="preserve">. </w:t>
      </w:r>
      <w:r w:rsidRPr="00092E7B">
        <w:rPr>
          <w:rFonts w:ascii="Times New Roman" w:eastAsia="Times New Roman" w:hAnsi="Times New Roman" w:cs="Times New Roman"/>
          <w:bCs/>
          <w:i/>
          <w:color w:val="000000"/>
          <w:sz w:val="24"/>
          <w:szCs w:val="24"/>
          <w:lang w:eastAsia="ru-RU"/>
        </w:rPr>
        <w:t>Виды упражнений и их основные признаки (Е.И. Пассов)</w:t>
      </w:r>
    </w:p>
    <w:tbl>
      <w:tblPr>
        <w:tblStyle w:val="-5"/>
        <w:tblW w:w="9480" w:type="dxa"/>
        <w:tblLook w:val="04A0"/>
      </w:tblPr>
      <w:tblGrid>
        <w:gridCol w:w="1505"/>
        <w:gridCol w:w="1505"/>
        <w:gridCol w:w="1490"/>
        <w:gridCol w:w="1203"/>
        <w:gridCol w:w="1964"/>
        <w:gridCol w:w="1813"/>
      </w:tblGrid>
      <w:tr w:rsidR="00272E72" w:rsidRPr="00092E7B" w:rsidTr="00092E7B">
        <w:trPr>
          <w:cnfStyle w:val="100000000000"/>
        </w:trPr>
        <w:tc>
          <w:tcPr>
            <w:cnfStyle w:val="001000000000"/>
            <w:tcW w:w="1545" w:type="dxa"/>
            <w:hideMark/>
          </w:tcPr>
          <w:p w:rsidR="00272E72" w:rsidRPr="00092E7B" w:rsidRDefault="00272E72" w:rsidP="00092E7B">
            <w:pPr>
              <w:jc w:val="center"/>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Типы</w:t>
            </w:r>
          </w:p>
          <w:p w:rsidR="00272E72" w:rsidRPr="00092E7B" w:rsidRDefault="00272E72" w:rsidP="00092E7B">
            <w:pPr>
              <w:jc w:val="center"/>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Упражнений</w:t>
            </w:r>
          </w:p>
        </w:tc>
        <w:tc>
          <w:tcPr>
            <w:tcW w:w="1545" w:type="dxa"/>
            <w:hideMark/>
          </w:tcPr>
          <w:p w:rsidR="00272E72" w:rsidRPr="00092E7B" w:rsidRDefault="00272E72" w:rsidP="00092E7B">
            <w:pPr>
              <w:jc w:val="center"/>
              <w:cnfStyle w:val="1000000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Виды</w:t>
            </w:r>
          </w:p>
          <w:p w:rsidR="00272E72" w:rsidRPr="00092E7B" w:rsidRDefault="00272E72" w:rsidP="00092E7B">
            <w:pPr>
              <w:jc w:val="center"/>
              <w:cnfStyle w:val="1000000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Упражнений</w:t>
            </w:r>
          </w:p>
        </w:tc>
        <w:tc>
          <w:tcPr>
            <w:tcW w:w="1695" w:type="dxa"/>
            <w:hideMark/>
          </w:tcPr>
          <w:p w:rsidR="00272E72" w:rsidRPr="00092E7B" w:rsidRDefault="00272E72" w:rsidP="00092E7B">
            <w:pPr>
              <w:jc w:val="center"/>
              <w:cnfStyle w:val="1000000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Речевая задача</w:t>
            </w:r>
          </w:p>
        </w:tc>
        <w:tc>
          <w:tcPr>
            <w:tcW w:w="1155" w:type="dxa"/>
            <w:hideMark/>
          </w:tcPr>
          <w:p w:rsidR="00272E72" w:rsidRPr="00092E7B" w:rsidRDefault="00272E72" w:rsidP="00092E7B">
            <w:pPr>
              <w:jc w:val="center"/>
              <w:cnfStyle w:val="1000000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Ситуация</w:t>
            </w:r>
          </w:p>
        </w:tc>
        <w:tc>
          <w:tcPr>
            <w:tcW w:w="1815" w:type="dxa"/>
            <w:hideMark/>
          </w:tcPr>
          <w:p w:rsidR="00272E72" w:rsidRPr="00092E7B" w:rsidRDefault="00272E72" w:rsidP="00092E7B">
            <w:pPr>
              <w:jc w:val="center"/>
              <w:cnfStyle w:val="1000000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Обусловленность РД</w:t>
            </w:r>
          </w:p>
        </w:tc>
        <w:tc>
          <w:tcPr>
            <w:tcW w:w="1725" w:type="dxa"/>
            <w:hideMark/>
          </w:tcPr>
          <w:p w:rsidR="00272E72" w:rsidRPr="00092E7B" w:rsidRDefault="00272E72" w:rsidP="00092E7B">
            <w:pPr>
              <w:jc w:val="center"/>
              <w:cnfStyle w:val="1000000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Опоры</w:t>
            </w:r>
          </w:p>
        </w:tc>
      </w:tr>
      <w:tr w:rsidR="00272E72" w:rsidRPr="00092E7B" w:rsidTr="00092E7B">
        <w:trPr>
          <w:cnfStyle w:val="000000100000"/>
        </w:trPr>
        <w:tc>
          <w:tcPr>
            <w:cnfStyle w:val="001000000000"/>
            <w:tcW w:w="1545" w:type="dxa"/>
            <w:vMerge w:val="restart"/>
            <w:hideMark/>
          </w:tcPr>
          <w:p w:rsidR="00272E72" w:rsidRPr="00092E7B" w:rsidRDefault="00272E72" w:rsidP="00092E7B">
            <w:pPr>
              <w:jc w:val="center"/>
              <w:rPr>
                <w:rFonts w:ascii="Times New Roman" w:eastAsia="Times New Roman" w:hAnsi="Times New Roman" w:cs="Times New Roman"/>
                <w:lang w:eastAsia="ru-RU"/>
              </w:rPr>
            </w:pPr>
          </w:p>
          <w:p w:rsidR="00272E72" w:rsidRPr="00092E7B" w:rsidRDefault="00272E72" w:rsidP="00092E7B">
            <w:pPr>
              <w:jc w:val="center"/>
              <w:rPr>
                <w:rFonts w:ascii="Times New Roman" w:eastAsia="Times New Roman" w:hAnsi="Times New Roman" w:cs="Times New Roman"/>
                <w:lang w:eastAsia="ru-RU"/>
              </w:rPr>
            </w:pPr>
          </w:p>
          <w:p w:rsidR="00272E72" w:rsidRPr="00092E7B" w:rsidRDefault="00272E72" w:rsidP="00092E7B">
            <w:pPr>
              <w:jc w:val="center"/>
              <w:rPr>
                <w:rFonts w:ascii="Times New Roman" w:eastAsia="Times New Roman" w:hAnsi="Times New Roman" w:cs="Times New Roman"/>
                <w:lang w:eastAsia="ru-RU"/>
              </w:rPr>
            </w:pPr>
          </w:p>
          <w:p w:rsidR="00272E72" w:rsidRPr="00092E7B" w:rsidRDefault="00272E72" w:rsidP="00092E7B">
            <w:pPr>
              <w:jc w:val="center"/>
              <w:rPr>
                <w:rFonts w:ascii="Times New Roman" w:eastAsia="Times New Roman" w:hAnsi="Times New Roman" w:cs="Times New Roman"/>
                <w:lang w:eastAsia="ru-RU"/>
              </w:rPr>
            </w:pPr>
          </w:p>
          <w:p w:rsidR="00272E72" w:rsidRPr="00092E7B" w:rsidRDefault="00272E72" w:rsidP="00092E7B">
            <w:pPr>
              <w:jc w:val="center"/>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Речевые</w:t>
            </w:r>
          </w:p>
        </w:tc>
        <w:tc>
          <w:tcPr>
            <w:tcW w:w="1545" w:type="dxa"/>
            <w:hideMark/>
          </w:tcPr>
          <w:p w:rsidR="00272E72" w:rsidRPr="00092E7B" w:rsidRDefault="00272E72" w:rsidP="00092E7B">
            <w:pPr>
              <w:jc w:val="center"/>
              <w:cnfStyle w:val="0000001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РУ/2</w:t>
            </w:r>
          </w:p>
        </w:tc>
        <w:tc>
          <w:tcPr>
            <w:tcW w:w="1695" w:type="dxa"/>
            <w:hideMark/>
          </w:tcPr>
          <w:p w:rsidR="00272E72" w:rsidRPr="00092E7B" w:rsidRDefault="00272E72" w:rsidP="00092E7B">
            <w:pPr>
              <w:jc w:val="center"/>
              <w:cnfStyle w:val="0000001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 xml:space="preserve">Не </w:t>
            </w:r>
            <w:proofErr w:type="gramStart"/>
            <w:r w:rsidRPr="00092E7B">
              <w:rPr>
                <w:rFonts w:ascii="Times New Roman" w:eastAsia="Times New Roman" w:hAnsi="Times New Roman" w:cs="Times New Roman"/>
                <w:lang w:eastAsia="ru-RU"/>
              </w:rPr>
              <w:t>обусловлена</w:t>
            </w:r>
            <w:proofErr w:type="gramEnd"/>
            <w:r w:rsidRPr="00092E7B">
              <w:rPr>
                <w:rFonts w:ascii="Times New Roman" w:eastAsia="Times New Roman" w:hAnsi="Times New Roman" w:cs="Times New Roman"/>
                <w:lang w:eastAsia="ru-RU"/>
              </w:rPr>
              <w:t>, выбирается самим субъектом деятельности</w:t>
            </w:r>
          </w:p>
        </w:tc>
        <w:tc>
          <w:tcPr>
            <w:tcW w:w="1155" w:type="dxa"/>
            <w:hideMark/>
          </w:tcPr>
          <w:p w:rsidR="00272E72" w:rsidRPr="00092E7B" w:rsidRDefault="00272E72" w:rsidP="00092E7B">
            <w:pPr>
              <w:jc w:val="center"/>
              <w:cnfStyle w:val="000000100000"/>
              <w:rPr>
                <w:rFonts w:ascii="Times New Roman" w:eastAsia="Times New Roman" w:hAnsi="Times New Roman" w:cs="Times New Roman"/>
                <w:lang w:eastAsia="ru-RU"/>
              </w:rPr>
            </w:pPr>
          </w:p>
          <w:p w:rsidR="00272E72" w:rsidRPr="00092E7B" w:rsidRDefault="00272E72" w:rsidP="00092E7B">
            <w:pPr>
              <w:jc w:val="center"/>
              <w:cnfStyle w:val="0000001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реальная</w:t>
            </w:r>
          </w:p>
        </w:tc>
        <w:tc>
          <w:tcPr>
            <w:tcW w:w="1815" w:type="dxa"/>
            <w:hideMark/>
          </w:tcPr>
          <w:p w:rsidR="00272E72" w:rsidRPr="00092E7B" w:rsidRDefault="00272E72" w:rsidP="00092E7B">
            <w:pPr>
              <w:jc w:val="center"/>
              <w:cnfStyle w:val="0000001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Ни по форме, ни по содержанию</w:t>
            </w:r>
          </w:p>
        </w:tc>
        <w:tc>
          <w:tcPr>
            <w:tcW w:w="1725" w:type="dxa"/>
            <w:hideMark/>
          </w:tcPr>
          <w:p w:rsidR="00272E72" w:rsidRPr="00092E7B" w:rsidRDefault="00272E72" w:rsidP="00092E7B">
            <w:pPr>
              <w:jc w:val="center"/>
              <w:cnfStyle w:val="0000001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Ни вербальных, ни иллюстративных</w:t>
            </w:r>
          </w:p>
        </w:tc>
      </w:tr>
      <w:tr w:rsidR="00272E72" w:rsidRPr="00092E7B" w:rsidTr="00092E7B">
        <w:trPr>
          <w:cnfStyle w:val="000000010000"/>
        </w:trPr>
        <w:tc>
          <w:tcPr>
            <w:cnfStyle w:val="001000000000"/>
            <w:tcW w:w="0" w:type="auto"/>
            <w:vMerge/>
            <w:hideMark/>
          </w:tcPr>
          <w:p w:rsidR="00272E72" w:rsidRPr="00092E7B" w:rsidRDefault="00272E72" w:rsidP="00092E7B">
            <w:pPr>
              <w:jc w:val="center"/>
              <w:rPr>
                <w:rFonts w:ascii="Times New Roman" w:eastAsia="Times New Roman" w:hAnsi="Times New Roman" w:cs="Times New Roman"/>
                <w:lang w:eastAsia="ru-RU"/>
              </w:rPr>
            </w:pPr>
          </w:p>
        </w:tc>
        <w:tc>
          <w:tcPr>
            <w:tcW w:w="1545" w:type="dxa"/>
            <w:hideMark/>
          </w:tcPr>
          <w:p w:rsidR="00272E72" w:rsidRPr="00092E7B" w:rsidRDefault="00272E72" w:rsidP="00092E7B">
            <w:pPr>
              <w:jc w:val="center"/>
              <w:cnfStyle w:val="00000001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РУ/1</w:t>
            </w:r>
          </w:p>
        </w:tc>
        <w:tc>
          <w:tcPr>
            <w:tcW w:w="1695" w:type="dxa"/>
            <w:hideMark/>
          </w:tcPr>
          <w:p w:rsidR="00272E72" w:rsidRPr="00092E7B" w:rsidRDefault="00272E72" w:rsidP="00092E7B">
            <w:pPr>
              <w:jc w:val="center"/>
              <w:cnfStyle w:val="00000001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Не обусловлена, или естественно обусловлена</w:t>
            </w:r>
          </w:p>
        </w:tc>
        <w:tc>
          <w:tcPr>
            <w:tcW w:w="1155" w:type="dxa"/>
            <w:hideMark/>
          </w:tcPr>
          <w:p w:rsidR="00272E72" w:rsidRPr="00092E7B" w:rsidRDefault="00272E72" w:rsidP="00092E7B">
            <w:pPr>
              <w:jc w:val="center"/>
              <w:cnfStyle w:val="00000001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w:t>
            </w:r>
          </w:p>
        </w:tc>
        <w:tc>
          <w:tcPr>
            <w:tcW w:w="1815" w:type="dxa"/>
            <w:hideMark/>
          </w:tcPr>
          <w:p w:rsidR="00272E72" w:rsidRPr="00092E7B" w:rsidRDefault="00272E72" w:rsidP="00092E7B">
            <w:pPr>
              <w:jc w:val="center"/>
              <w:cnfStyle w:val="00000001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Частично по содержанию</w:t>
            </w:r>
          </w:p>
        </w:tc>
        <w:tc>
          <w:tcPr>
            <w:tcW w:w="1725" w:type="dxa"/>
            <w:hideMark/>
          </w:tcPr>
          <w:p w:rsidR="00272E72" w:rsidRPr="00092E7B" w:rsidRDefault="00272E72" w:rsidP="00092E7B">
            <w:pPr>
              <w:jc w:val="center"/>
              <w:cnfStyle w:val="00000001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Частично вербальные, иллюстративные</w:t>
            </w:r>
          </w:p>
        </w:tc>
      </w:tr>
      <w:tr w:rsidR="00272E72" w:rsidRPr="00092E7B" w:rsidTr="00092E7B">
        <w:trPr>
          <w:cnfStyle w:val="000000100000"/>
        </w:trPr>
        <w:tc>
          <w:tcPr>
            <w:cnfStyle w:val="001000000000"/>
            <w:tcW w:w="1545" w:type="dxa"/>
            <w:vMerge w:val="restart"/>
            <w:hideMark/>
          </w:tcPr>
          <w:p w:rsidR="00272E72" w:rsidRPr="00092E7B" w:rsidRDefault="00272E72" w:rsidP="00092E7B">
            <w:pPr>
              <w:jc w:val="center"/>
              <w:rPr>
                <w:rFonts w:ascii="Times New Roman" w:eastAsia="Times New Roman" w:hAnsi="Times New Roman" w:cs="Times New Roman"/>
                <w:lang w:eastAsia="ru-RU"/>
              </w:rPr>
            </w:pPr>
          </w:p>
          <w:p w:rsidR="00272E72" w:rsidRPr="00092E7B" w:rsidRDefault="00272E72" w:rsidP="00092E7B">
            <w:pPr>
              <w:jc w:val="center"/>
              <w:rPr>
                <w:rFonts w:ascii="Times New Roman" w:eastAsia="Times New Roman" w:hAnsi="Times New Roman" w:cs="Times New Roman"/>
                <w:lang w:eastAsia="ru-RU"/>
              </w:rPr>
            </w:pPr>
          </w:p>
          <w:p w:rsidR="00272E72" w:rsidRPr="00092E7B" w:rsidRDefault="00272E72" w:rsidP="00092E7B">
            <w:pPr>
              <w:jc w:val="center"/>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Условно-речевые</w:t>
            </w:r>
          </w:p>
        </w:tc>
        <w:tc>
          <w:tcPr>
            <w:tcW w:w="1545" w:type="dxa"/>
            <w:hideMark/>
          </w:tcPr>
          <w:p w:rsidR="00272E72" w:rsidRPr="00092E7B" w:rsidRDefault="00272E72" w:rsidP="00092E7B">
            <w:pPr>
              <w:jc w:val="center"/>
              <w:cnfStyle w:val="0000001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УРУ/2</w:t>
            </w:r>
          </w:p>
        </w:tc>
        <w:tc>
          <w:tcPr>
            <w:tcW w:w="1695" w:type="dxa"/>
            <w:hideMark/>
          </w:tcPr>
          <w:p w:rsidR="00272E72" w:rsidRPr="00092E7B" w:rsidRDefault="00272E72" w:rsidP="00092E7B">
            <w:pPr>
              <w:jc w:val="center"/>
              <w:cnfStyle w:val="0000001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обусловлена</w:t>
            </w:r>
          </w:p>
        </w:tc>
        <w:tc>
          <w:tcPr>
            <w:tcW w:w="1155" w:type="dxa"/>
            <w:hideMark/>
          </w:tcPr>
          <w:p w:rsidR="00272E72" w:rsidRPr="00092E7B" w:rsidRDefault="00272E72" w:rsidP="00092E7B">
            <w:pPr>
              <w:jc w:val="center"/>
              <w:cnfStyle w:val="0000001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w:t>
            </w:r>
          </w:p>
        </w:tc>
        <w:tc>
          <w:tcPr>
            <w:tcW w:w="1815" w:type="dxa"/>
            <w:hideMark/>
          </w:tcPr>
          <w:p w:rsidR="00272E72" w:rsidRPr="00092E7B" w:rsidRDefault="00272E72" w:rsidP="00092E7B">
            <w:pPr>
              <w:jc w:val="center"/>
              <w:cnfStyle w:val="0000001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Частично по форме и по содержанию</w:t>
            </w:r>
          </w:p>
        </w:tc>
        <w:tc>
          <w:tcPr>
            <w:tcW w:w="1725" w:type="dxa"/>
            <w:hideMark/>
          </w:tcPr>
          <w:p w:rsidR="00272E72" w:rsidRPr="00092E7B" w:rsidRDefault="00272E72" w:rsidP="00092E7B">
            <w:pPr>
              <w:jc w:val="center"/>
              <w:cnfStyle w:val="00000010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 xml:space="preserve">Главным образом </w:t>
            </w:r>
            <w:proofErr w:type="gramStart"/>
            <w:r w:rsidRPr="00092E7B">
              <w:rPr>
                <w:rFonts w:ascii="Times New Roman" w:eastAsia="Times New Roman" w:hAnsi="Times New Roman" w:cs="Times New Roman"/>
                <w:lang w:eastAsia="ru-RU"/>
              </w:rPr>
              <w:t>слуховые</w:t>
            </w:r>
            <w:proofErr w:type="gramEnd"/>
            <w:r w:rsidRPr="00092E7B">
              <w:rPr>
                <w:rFonts w:ascii="Times New Roman" w:eastAsia="Times New Roman" w:hAnsi="Times New Roman" w:cs="Times New Roman"/>
                <w:lang w:eastAsia="ru-RU"/>
              </w:rPr>
              <w:t xml:space="preserve"> вербальные</w:t>
            </w:r>
          </w:p>
        </w:tc>
      </w:tr>
      <w:tr w:rsidR="00272E72" w:rsidRPr="00092E7B" w:rsidTr="00092E7B">
        <w:trPr>
          <w:cnfStyle w:val="000000010000"/>
        </w:trPr>
        <w:tc>
          <w:tcPr>
            <w:cnfStyle w:val="001000000000"/>
            <w:tcW w:w="0" w:type="auto"/>
            <w:vMerge/>
            <w:hideMark/>
          </w:tcPr>
          <w:p w:rsidR="00272E72" w:rsidRPr="00092E7B" w:rsidRDefault="00272E72" w:rsidP="00092E7B">
            <w:pPr>
              <w:jc w:val="center"/>
              <w:rPr>
                <w:rFonts w:ascii="Times New Roman" w:eastAsia="Times New Roman" w:hAnsi="Times New Roman" w:cs="Times New Roman"/>
                <w:lang w:eastAsia="ru-RU"/>
              </w:rPr>
            </w:pPr>
          </w:p>
        </w:tc>
        <w:tc>
          <w:tcPr>
            <w:tcW w:w="1545" w:type="dxa"/>
            <w:hideMark/>
          </w:tcPr>
          <w:p w:rsidR="00272E72" w:rsidRPr="00092E7B" w:rsidRDefault="00272E72" w:rsidP="00092E7B">
            <w:pPr>
              <w:jc w:val="center"/>
              <w:cnfStyle w:val="00000001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УРУ/1</w:t>
            </w:r>
          </w:p>
        </w:tc>
        <w:tc>
          <w:tcPr>
            <w:tcW w:w="1695" w:type="dxa"/>
            <w:hideMark/>
          </w:tcPr>
          <w:p w:rsidR="00272E72" w:rsidRPr="00092E7B" w:rsidRDefault="00272E72" w:rsidP="00092E7B">
            <w:pPr>
              <w:jc w:val="center"/>
              <w:cnfStyle w:val="00000001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w:t>
            </w:r>
          </w:p>
        </w:tc>
        <w:tc>
          <w:tcPr>
            <w:tcW w:w="1155" w:type="dxa"/>
            <w:hideMark/>
          </w:tcPr>
          <w:p w:rsidR="00272E72" w:rsidRPr="00092E7B" w:rsidRDefault="00272E72" w:rsidP="00092E7B">
            <w:pPr>
              <w:jc w:val="center"/>
              <w:cnfStyle w:val="00000001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условная</w:t>
            </w:r>
          </w:p>
        </w:tc>
        <w:tc>
          <w:tcPr>
            <w:tcW w:w="1815" w:type="dxa"/>
            <w:hideMark/>
          </w:tcPr>
          <w:p w:rsidR="00272E72" w:rsidRPr="00092E7B" w:rsidRDefault="00272E72" w:rsidP="00092E7B">
            <w:pPr>
              <w:jc w:val="center"/>
              <w:cnfStyle w:val="00000001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По форме и по содержанию</w:t>
            </w:r>
          </w:p>
        </w:tc>
        <w:tc>
          <w:tcPr>
            <w:tcW w:w="1725" w:type="dxa"/>
            <w:hideMark/>
          </w:tcPr>
          <w:p w:rsidR="00272E72" w:rsidRPr="00092E7B" w:rsidRDefault="00272E72" w:rsidP="00092E7B">
            <w:pPr>
              <w:jc w:val="center"/>
              <w:cnfStyle w:val="000000010000"/>
              <w:rPr>
                <w:rFonts w:ascii="Times New Roman" w:eastAsia="Times New Roman" w:hAnsi="Times New Roman" w:cs="Times New Roman"/>
                <w:lang w:eastAsia="ru-RU"/>
              </w:rPr>
            </w:pPr>
            <w:r w:rsidRPr="00092E7B">
              <w:rPr>
                <w:rFonts w:ascii="Times New Roman" w:eastAsia="Times New Roman" w:hAnsi="Times New Roman" w:cs="Times New Roman"/>
                <w:lang w:eastAsia="ru-RU"/>
              </w:rPr>
              <w:t>Вербальные (зрительные)</w:t>
            </w:r>
          </w:p>
        </w:tc>
      </w:tr>
    </w:tbl>
    <w:p w:rsidR="00092E7B" w:rsidRDefault="00092E7B"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272E72" w:rsidRDefault="00272E72" w:rsidP="00272E7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272E72">
        <w:rPr>
          <w:rFonts w:ascii="Times New Roman" w:eastAsia="Times New Roman" w:hAnsi="Times New Roman" w:cs="Times New Roman"/>
          <w:color w:val="000000"/>
          <w:sz w:val="24"/>
          <w:szCs w:val="24"/>
          <w:lang w:eastAsia="ru-RU"/>
        </w:rPr>
        <w:t xml:space="preserve">На этапе формирования навыка могут использоваться упражнения с условной ситуативностью. Например, упражнение на подстановку: «Представь, что тебе нужно кого-то спросить о чем-то. Как ты это сделаешь?» Е.И. Пассов относит такие упражнения к </w:t>
      </w:r>
      <w:proofErr w:type="gramStart"/>
      <w:r w:rsidRPr="00272E72">
        <w:rPr>
          <w:rFonts w:ascii="Times New Roman" w:eastAsia="Times New Roman" w:hAnsi="Times New Roman" w:cs="Times New Roman"/>
          <w:color w:val="000000"/>
          <w:sz w:val="24"/>
          <w:szCs w:val="24"/>
          <w:lang w:eastAsia="ru-RU"/>
        </w:rPr>
        <w:t>условно-речевым</w:t>
      </w:r>
      <w:proofErr w:type="gramEnd"/>
      <w:r w:rsidRPr="00272E72">
        <w:rPr>
          <w:rFonts w:ascii="Times New Roman" w:eastAsia="Times New Roman" w:hAnsi="Times New Roman" w:cs="Times New Roman"/>
          <w:color w:val="000000"/>
          <w:sz w:val="24"/>
          <w:szCs w:val="24"/>
          <w:lang w:eastAsia="ru-RU"/>
        </w:rPr>
        <w:t xml:space="preserve"> первого вида – УРУ/1. Тогда настоящие условно-речевые упражнения, где есть и речевая задача, и реальная ситуативность, он относит ко второму виду – УРУ/2. Упражнения, выполняемые с опорами, связанные с обусловленностью речевой деятельности и материала, он относит к речевым упражнениям первого вида, или РУ/1; упражнения, свободные от указанных факторов, – к речевым упражнениям второго вида, или РУ/2.</w:t>
      </w:r>
    </w:p>
    <w:p w:rsidR="00092E7B" w:rsidRDefault="00092E7B" w:rsidP="00092E7B">
      <w:pPr>
        <w:pStyle w:val="a3"/>
        <w:shd w:val="clear" w:color="auto" w:fill="FFFFFF"/>
        <w:spacing w:before="0" w:beforeAutospacing="0" w:after="0" w:afterAutospacing="0" w:line="276" w:lineRule="auto"/>
        <w:jc w:val="both"/>
        <w:rPr>
          <w:color w:val="000000"/>
        </w:rPr>
      </w:pPr>
    </w:p>
    <w:p w:rsidR="002E6627" w:rsidRPr="00092E7B" w:rsidRDefault="00092E7B" w:rsidP="00092E7B">
      <w:pPr>
        <w:pStyle w:val="a3"/>
        <w:shd w:val="clear" w:color="auto" w:fill="FFFFFF"/>
        <w:spacing w:before="0" w:beforeAutospacing="0" w:after="0" w:afterAutospacing="0" w:line="276" w:lineRule="auto"/>
        <w:jc w:val="both"/>
        <w:rPr>
          <w:b/>
          <w:color w:val="002060"/>
        </w:rPr>
      </w:pPr>
      <w:r w:rsidRPr="00092E7B">
        <w:rPr>
          <w:b/>
          <w:color w:val="002060"/>
        </w:rPr>
        <w:t xml:space="preserve">3. </w:t>
      </w:r>
      <w:hyperlink r:id="rId40" w:history="1">
        <w:r w:rsidR="002E6627" w:rsidRPr="00092E7B">
          <w:rPr>
            <w:rStyle w:val="a4"/>
            <w:b/>
            <w:color w:val="002060"/>
            <w:u w:val="none"/>
          </w:rPr>
          <w:t>Система упражнений для обучения иностранным языкам</w:t>
        </w:r>
      </w:hyperlink>
    </w:p>
    <w:p w:rsidR="00092E7B" w:rsidRDefault="00092E7B" w:rsidP="00272E72">
      <w:pPr>
        <w:pStyle w:val="a3"/>
        <w:shd w:val="clear" w:color="auto" w:fill="FFFFFF"/>
        <w:spacing w:before="0" w:beforeAutospacing="0" w:after="0" w:afterAutospacing="0" w:line="276" w:lineRule="auto"/>
        <w:ind w:firstLine="709"/>
        <w:jc w:val="both"/>
        <w:rPr>
          <w:color w:val="000000"/>
        </w:rPr>
      </w:pP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Важность системы упражнений состоит в том, что она обеспечивает организацию процесса усвоения и организацию процесса обучения.</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Недостаточно знать методическую характеристику упражнений, их типы, виды и уметь подбирать наиболее адекватные из них. Это еще не гарантирует усвоения. В плане организации процесса усвоения система упражнений должна обеспечить:</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а) подбор необходимых упражнений, соответствующих характеру того или иного навыка и качеству (механизму), того или иного умения;</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б) определение необходимой последовательности упражнений: усвоение всегда </w:t>
      </w:r>
      <w:proofErr w:type="gramStart"/>
      <w:r w:rsidRPr="00272E72">
        <w:rPr>
          <w:color w:val="000000"/>
        </w:rPr>
        <w:t>проходит</w:t>
      </w:r>
      <w:proofErr w:type="gramEnd"/>
      <w:r w:rsidRPr="00272E72">
        <w:rPr>
          <w:color w:val="000000"/>
        </w:rPr>
        <w:t xml:space="preserve"> какие-то стадии и протекает на основе определенных методических принципов или правил;</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в) определение соотношения упражнений тех или иных типов, видов, подвидов и вариантов, ибо это определяет успех не в меньшей степени, чем правильная последовательность упражнений;</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г) регулярность определенного материала;</w:t>
      </w:r>
    </w:p>
    <w:p w:rsidR="00092E7B" w:rsidRDefault="00272E72" w:rsidP="00272E72">
      <w:pPr>
        <w:pStyle w:val="a3"/>
        <w:shd w:val="clear" w:color="auto" w:fill="FFFFFF"/>
        <w:spacing w:before="0" w:beforeAutospacing="0" w:after="0" w:afterAutospacing="0" w:line="276" w:lineRule="auto"/>
        <w:ind w:firstLine="709"/>
        <w:jc w:val="both"/>
        <w:rPr>
          <w:color w:val="000000"/>
        </w:rPr>
      </w:pPr>
      <w:proofErr w:type="gramStart"/>
      <w:r w:rsidRPr="00272E72">
        <w:rPr>
          <w:color w:val="000000"/>
        </w:rPr>
        <w:t>д) правильную взаимосвязь (соотношение и взаимодействие) на всех уровнях системы (между видами РД, внутри них, между умениями общения в целом) [Упражнения как средства обучения.</w:t>
      </w:r>
      <w:proofErr w:type="gramEnd"/>
      <w:r w:rsidRPr="00272E72">
        <w:rPr>
          <w:color w:val="000000"/>
        </w:rPr>
        <w:t xml:space="preserve"> Ч.II: учебное пособие/Под ред. Е.И.Пассова, Е.С.Кузнецовой. – Воронеж: </w:t>
      </w:r>
      <w:proofErr w:type="gramStart"/>
      <w:r w:rsidRPr="00272E72">
        <w:rPr>
          <w:color w:val="000000"/>
        </w:rPr>
        <w:t>НОУ «Интерлингва», 2002].</w:t>
      </w:r>
      <w:proofErr w:type="gramEnd"/>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Под системой упражнений понимают такую совокупность необходимых типов, видов и разновидностей упражнений, выполняемых в такой последовательности и в таком количестве, </w:t>
      </w:r>
      <w:r w:rsidRPr="00272E72">
        <w:rPr>
          <w:color w:val="000000"/>
        </w:rPr>
        <w:lastRenderedPageBreak/>
        <w:t>которые учитывают закономерности формирования умений и навыков в различных видах речевой деятельности в их взаимодействии и обеспечивают максимально высокий уровень овладения ИЯ в заданных условиях (Шатилов С.Ф.).</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В совокупности упражнений характер и количество последних может варьироваться в зависимости от целей их выполнения – для развития коммуникативных умений или для формирования отдельных их компонентов. Поэтому можно назвать следующую иерархию понятий: «система», «подсистема», «комплекс», «серия», «цикл», «группа упражнений». Содержание этих терминов можно проиллюстрировать на таком примере. В систему упражнений для обучения входят 4 подсистемы – по числу видов речевой деятельности </w:t>
      </w:r>
      <w:r w:rsidR="00092E7B">
        <w:rPr>
          <w:color w:val="000000"/>
        </w:rPr>
        <w:t>–</w:t>
      </w:r>
      <w:r w:rsidRPr="00272E72">
        <w:rPr>
          <w:color w:val="000000"/>
        </w:rPr>
        <w:t xml:space="preserve"> для обучения говорению, аудированию, чтению, письму. Каждая подсистема может состоять из нескольких комплексов упражнений для обучения частным умениям, например, комплекса упражнений для обучения диалогической речи и комплекса упражнений для обучения монологической речи. Каждый комплекс упражнений состоит из трех серий упражнений для обучения навыкам. Первая серия для обучения фонетическим навыкам, вторая – для обучения лексическим навыкам, третья – для обучения грамматическим навыкам говорения. Все эти упражнения выполняются во взаимосвязи и во взаимодействии. Каждая серия в свою очередь включает ряд циклов упражнений для обучения конкретным навыкам, например, цикл упражнений для обучения артикуляционным, ритмико-интонационным навыкам; цикл упражнений для обучения синтаксической стороне говорения, для обучения морфологическим навыкам устной речи. Цикл может распадаться на более мелкие группы упражнений для обучения конкретным языковым явлениям.</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Аналогичную структуру системы упражнений можно обнаружить и в обучении другим видам речевой деятельности.</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Система упражнений «языковые </w:t>
      </w:r>
      <w:r w:rsidR="00092E7B">
        <w:rPr>
          <w:color w:val="000000"/>
        </w:rPr>
        <w:t>–</w:t>
      </w:r>
      <w:r w:rsidRPr="00272E72">
        <w:rPr>
          <w:color w:val="000000"/>
        </w:rPr>
        <w:t xml:space="preserve"> речевые» оформилась как таковая в 40-50-х годах прошлого века усилиями многих советских методистов (Л.В.Щерба, И.В. Рахманов, И.А. Грузинская и др.). Важность системы упражнений состоит в том, что она обеспечивает организацию процесса усвоения и организацию процесса обучения. Система упражнений является организующим началом процесса обучения, именно потому, что она – система, противоположность хаосу.</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Это значит, что на основе языковых упражнений предполагается сформировать первичные умения, а из них – навыки, которые затем должны «включиться» в речевое умение. Но на основе языковых упражнений невозможно сформировать речевые навыки, способные к переносу. Учащийся достигает двух рубежей:</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а) либо остается на уровне первичного умения, тогда его речевая деятельность (вторичное умение), не имея базы (навыков), представляет собой дешифровку на основе правил; </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б) либо приобретает навыки (если затрачено чрезвычайно много времени), но это – не речевые навыки, они не способны к переносу, т.е. ученик «знает, но не умеет».</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И то и другое одинаково плохо. Эта система удовлетворяла лишь тогда, когда нужно было закрепить знания о языке, а не обучать общению. С критикой этой системы давно выступают многие методисты. В последние годы даже недавние её сторонники считают деление упражнений на языковые и речевые «весьма </w:t>
      </w:r>
      <w:proofErr w:type="gramStart"/>
      <w:r w:rsidRPr="00272E72">
        <w:rPr>
          <w:color w:val="000000"/>
        </w:rPr>
        <w:t>спорным</w:t>
      </w:r>
      <w:proofErr w:type="gramEnd"/>
      <w:r w:rsidRPr="00272E72">
        <w:rPr>
          <w:color w:val="000000"/>
        </w:rPr>
        <w:t xml:space="preserve">», говорят о существующем разрыве между этими двумя видами упражнений (Н.И. Гез), предлагают искать выход в установлении правильного соотношения между языковыми и речевыми упражнениями (Б.А. Лапидус). Конечно, речевое умение как способность управлять речевой деятельностью не появляется у человека само собой. Его нужно планомерно и целесообразно развивать по всем </w:t>
      </w:r>
      <w:r w:rsidRPr="00272E72">
        <w:rPr>
          <w:color w:val="000000"/>
        </w:rPr>
        <w:lastRenderedPageBreak/>
        <w:t>параметрам, присущим умению. При этом каждый раз тот или иной параметр выдвигается на первый план и становится промежуточной целью. Отсюда ясно, что появление умения в каком-то виде речевой деятельности и в общении в целом возможно только после формирования и накопления навыков.</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 xml:space="preserve">Таким образом, мы вновь возвращаемся к схеме навыки </w:t>
      </w:r>
      <w:r w:rsidR="00092E7B">
        <w:rPr>
          <w:color w:val="000000"/>
        </w:rPr>
        <w:t>–</w:t>
      </w:r>
      <w:r w:rsidRPr="00272E72">
        <w:rPr>
          <w:color w:val="000000"/>
        </w:rPr>
        <w:t xml:space="preserve"> умение. Но поскольку умение – это синтез навыков, то двух этапов недостаточно. Е.И. Пассов предлагает трехэтапную модель работы над речевым материалом. Если соотнести типы и виды упражнений с этапами работы, то получаем следующее:</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1) этап формирования речевых навыков (УРУ/1 и УРУ/2);</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2) этап совершенствования речевых навыков (УРУ/2 и РУ/1)</w:t>
      </w:r>
      <w:r w:rsidR="00092E7B">
        <w:rPr>
          <w:color w:val="000000"/>
        </w:rPr>
        <w:t>;</w:t>
      </w:r>
    </w:p>
    <w:p w:rsidR="00092E7B"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3) этап развития речевого умения (РУ/1 и РУ/2).</w:t>
      </w:r>
    </w:p>
    <w:p w:rsidR="00272E72" w:rsidRDefault="00272E72" w:rsidP="00272E72">
      <w:pPr>
        <w:pStyle w:val="a3"/>
        <w:shd w:val="clear" w:color="auto" w:fill="FFFFFF"/>
        <w:spacing w:before="0" w:beforeAutospacing="0" w:after="0" w:afterAutospacing="0" w:line="276" w:lineRule="auto"/>
        <w:ind w:firstLine="709"/>
        <w:jc w:val="both"/>
        <w:rPr>
          <w:color w:val="000000"/>
        </w:rPr>
      </w:pPr>
      <w:r w:rsidRPr="00272E72">
        <w:rPr>
          <w:color w:val="000000"/>
        </w:rPr>
        <w:t>Если учесть сложность такого интегративного умения, как умение общаться, то легко представить себе, насколько сложной является система упражнений для развития этого умения на иностранном языке.</w:t>
      </w:r>
    </w:p>
    <w:p w:rsidR="00BF5E62" w:rsidRDefault="00BF5E62" w:rsidP="00BF5E62">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BF5E62" w:rsidTr="00BF5E62">
        <w:tc>
          <w:tcPr>
            <w:tcW w:w="1384" w:type="dxa"/>
            <w:hideMark/>
          </w:tcPr>
          <w:p w:rsidR="00BF5E62" w:rsidRDefault="00BF5E62">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33"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BF5E62" w:rsidRDefault="00BF5E62">
            <w:pPr>
              <w:ind w:firstLine="0"/>
              <w:rPr>
                <w:rFonts w:ascii="Times New Roman" w:hAnsi="Times New Roman" w:cs="Times New Roman"/>
                <w:b/>
                <w:shadow/>
                <w:color w:val="0070C0"/>
                <w:sz w:val="24"/>
                <w:szCs w:val="24"/>
              </w:rPr>
            </w:pPr>
          </w:p>
          <w:p w:rsidR="00BF5E62" w:rsidRPr="00BF5E62" w:rsidRDefault="00BF5E62">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ТЕХНОЛОГИЯ ФОРМИРОВАНИЯ ИНОЯЗЫЧНЫХ ФОНЕТИЧЕСКИХ НАВЫКОВ</w:t>
            </w:r>
          </w:p>
          <w:p w:rsidR="00BF5E62" w:rsidRPr="00BF5E62" w:rsidRDefault="00BF5E62">
            <w:pPr>
              <w:ind w:firstLine="0"/>
              <w:rPr>
                <w:rFonts w:ascii="Times New Roman" w:hAnsi="Times New Roman" w:cs="Times New Roman"/>
                <w:b/>
                <w:shadow/>
                <w:color w:val="0070C0"/>
                <w:sz w:val="24"/>
                <w:szCs w:val="24"/>
                <w:lang w:val="ru-RU"/>
              </w:rPr>
            </w:pPr>
          </w:p>
        </w:tc>
      </w:tr>
    </w:tbl>
    <w:p w:rsidR="00BF5E62" w:rsidRDefault="00BF5E62" w:rsidP="00BF5E62">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BF5E62" w:rsidTr="00BF5E62">
        <w:tc>
          <w:tcPr>
            <w:tcW w:w="1384" w:type="dxa"/>
            <w:hideMark/>
          </w:tcPr>
          <w:p w:rsidR="00BF5E62" w:rsidRDefault="00BF5E62">
            <w:pPr>
              <w:pStyle w:val="a3"/>
              <w:spacing w:before="0" w:beforeAutospacing="0" w:after="0" w:afterAutospacing="0" w:line="276" w:lineRule="auto"/>
              <w:ind w:firstLine="0"/>
              <w:jc w:val="both"/>
              <w:rPr>
                <w:color w:val="000000"/>
                <w:lang w:eastAsia="en-US"/>
              </w:rPr>
            </w:pPr>
            <w:r>
              <w:rPr>
                <w:noProof/>
                <w:color w:val="000000"/>
              </w:rPr>
              <w:drawing>
                <wp:inline distT="0" distB="0" distL="0" distR="0">
                  <wp:extent cx="1266825" cy="561975"/>
                  <wp:effectExtent l="19050" t="0" r="9525" b="0"/>
                  <wp:docPr id="35"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BF5E62" w:rsidRPr="00BF5E62" w:rsidRDefault="00BF5E62" w:rsidP="00BF5E62">
            <w:pPr>
              <w:pStyle w:val="a3"/>
              <w:shd w:val="clear" w:color="auto" w:fill="FFFFFF"/>
              <w:spacing w:before="0" w:beforeAutospacing="0" w:after="0" w:afterAutospacing="0"/>
              <w:ind w:firstLine="0"/>
              <w:rPr>
                <w:b/>
                <w:color w:val="002060"/>
                <w:lang w:val="ru-RU" w:eastAsia="en-US"/>
              </w:rPr>
            </w:pPr>
            <w:r w:rsidRPr="00BF5E62">
              <w:rPr>
                <w:b/>
                <w:color w:val="002060"/>
                <w:lang w:val="ru-RU" w:eastAsia="en-US"/>
              </w:rPr>
              <w:t xml:space="preserve">1. </w:t>
            </w:r>
            <w:r>
              <w:rPr>
                <w:b/>
                <w:color w:val="002060"/>
                <w:lang w:val="ru-RU" w:eastAsia="en-US"/>
              </w:rPr>
              <w:t>Место и роль фонетических навыков в процессе формирования иноязычной коммуникативной компетенции</w:t>
            </w:r>
          </w:p>
          <w:p w:rsidR="00BF5E62" w:rsidRPr="00BF5E62" w:rsidRDefault="00BF5E62" w:rsidP="00BF5E62">
            <w:pPr>
              <w:pStyle w:val="a3"/>
              <w:shd w:val="clear" w:color="auto" w:fill="FFFFFF"/>
              <w:spacing w:before="0" w:beforeAutospacing="0" w:after="0" w:afterAutospacing="0"/>
              <w:ind w:firstLine="0"/>
              <w:rPr>
                <w:b/>
                <w:color w:val="002060"/>
                <w:lang w:val="ru-RU" w:eastAsia="en-US"/>
              </w:rPr>
            </w:pPr>
            <w:r w:rsidRPr="00BF5E62">
              <w:rPr>
                <w:b/>
                <w:color w:val="002060"/>
                <w:lang w:val="ru-RU" w:eastAsia="en-US"/>
              </w:rPr>
              <w:t xml:space="preserve">2. </w:t>
            </w:r>
            <w:r>
              <w:rPr>
                <w:b/>
                <w:color w:val="002060"/>
                <w:lang w:val="ru-RU" w:eastAsia="en-US"/>
              </w:rPr>
              <w:t>Содержание обучения произносительной стороне иноязычной речи</w:t>
            </w:r>
          </w:p>
          <w:p w:rsidR="00BF5E62" w:rsidRPr="00BF5E62" w:rsidRDefault="00BF5E62" w:rsidP="00BF5E62">
            <w:pPr>
              <w:pStyle w:val="a3"/>
              <w:shd w:val="clear" w:color="auto" w:fill="FFFFFF"/>
              <w:spacing w:before="0" w:beforeAutospacing="0" w:after="0" w:afterAutospacing="0"/>
              <w:ind w:firstLine="0"/>
              <w:rPr>
                <w:b/>
                <w:color w:val="002060"/>
                <w:lang w:val="ru-RU" w:eastAsia="en-US"/>
              </w:rPr>
            </w:pPr>
            <w:r w:rsidRPr="00BF5E62">
              <w:rPr>
                <w:b/>
                <w:color w:val="002060"/>
                <w:lang w:val="ru-RU" w:eastAsia="en-US"/>
              </w:rPr>
              <w:t>3.</w:t>
            </w:r>
            <w:r>
              <w:rPr>
                <w:b/>
                <w:color w:val="002060"/>
                <w:lang w:val="ru-RU" w:eastAsia="en-US"/>
              </w:rPr>
              <w:t xml:space="preserve"> Подходы к формированию фонетических навыков</w:t>
            </w:r>
          </w:p>
          <w:p w:rsidR="00BF5E62" w:rsidRPr="00BF5E62" w:rsidRDefault="00BF5E62" w:rsidP="00BF5E62">
            <w:pPr>
              <w:pStyle w:val="a3"/>
              <w:shd w:val="clear" w:color="auto" w:fill="FFFFFF"/>
              <w:spacing w:before="0" w:beforeAutospacing="0" w:after="0" w:afterAutospacing="0"/>
              <w:ind w:firstLine="0"/>
              <w:rPr>
                <w:color w:val="000000"/>
                <w:lang w:val="ru-RU" w:eastAsia="en-US"/>
              </w:rPr>
            </w:pPr>
            <w:r w:rsidRPr="00BF5E62">
              <w:rPr>
                <w:b/>
                <w:color w:val="002060"/>
                <w:lang w:val="ru-RU" w:eastAsia="en-US"/>
              </w:rPr>
              <w:t xml:space="preserve">4. </w:t>
            </w:r>
            <w:r>
              <w:rPr>
                <w:b/>
                <w:color w:val="002060"/>
                <w:lang w:val="ru-RU" w:eastAsia="en-US"/>
              </w:rPr>
              <w:t>Особенности методики формирования фонетических навыков на различных этапах</w:t>
            </w:r>
          </w:p>
        </w:tc>
      </w:tr>
    </w:tbl>
    <w:p w:rsidR="00BF5E62" w:rsidRPr="00272E72" w:rsidRDefault="00BF5E62" w:rsidP="00BF5E62">
      <w:pPr>
        <w:pStyle w:val="a3"/>
        <w:shd w:val="clear" w:color="auto" w:fill="FFFFFF"/>
        <w:spacing w:before="0" w:beforeAutospacing="0" w:after="0" w:afterAutospacing="0" w:line="276" w:lineRule="auto"/>
        <w:jc w:val="both"/>
        <w:rPr>
          <w:color w:val="000000"/>
        </w:rPr>
      </w:pPr>
    </w:p>
    <w:p w:rsidR="002E6627" w:rsidRPr="00BF5E62" w:rsidRDefault="00BF5E62" w:rsidP="00BF5E62">
      <w:pPr>
        <w:pStyle w:val="a3"/>
        <w:shd w:val="clear" w:color="auto" w:fill="FFFFFF"/>
        <w:spacing w:before="0" w:beforeAutospacing="0" w:after="0" w:afterAutospacing="0" w:line="276" w:lineRule="auto"/>
        <w:jc w:val="both"/>
        <w:rPr>
          <w:b/>
          <w:color w:val="002060"/>
        </w:rPr>
      </w:pPr>
      <w:r w:rsidRPr="00BF5E62">
        <w:rPr>
          <w:b/>
          <w:color w:val="002060"/>
        </w:rPr>
        <w:t xml:space="preserve">1. </w:t>
      </w:r>
      <w:hyperlink r:id="rId41" w:history="1">
        <w:r w:rsidR="002E6627" w:rsidRPr="00BF5E62">
          <w:rPr>
            <w:rStyle w:val="a4"/>
            <w:b/>
            <w:color w:val="002060"/>
            <w:u w:val="none"/>
          </w:rPr>
          <w:t>Место и роль фонетических навыков в процессе формирования иноязычной коммуникативной компетенции</w:t>
        </w:r>
      </w:hyperlink>
    </w:p>
    <w:p w:rsidR="00BF5E62" w:rsidRPr="00BF5E62" w:rsidRDefault="00BF5E62" w:rsidP="00BF5E62">
      <w:pPr>
        <w:pStyle w:val="a3"/>
        <w:shd w:val="clear" w:color="auto" w:fill="FFFFFF"/>
        <w:spacing w:before="0" w:beforeAutospacing="0" w:after="0" w:afterAutospacing="0" w:line="276" w:lineRule="auto"/>
        <w:jc w:val="both"/>
        <w:rPr>
          <w:color w:val="000000"/>
        </w:rPr>
      </w:pP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Большую роль в развитии коммуникативной компетенции учащихся играют языковые навыки, на сформированности которых базируется речевая деятельность. К языковым навыкам мы относим лексические, грамматические и фонетические навыки.</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Сформированность фонетических навыков является непременным условием адекватного понимания речевого сообщения, точности выражения мысли и выполнения языком любой коммуникативной функции. Поэтому работа над произношением учащихся начинается с первых уроков начального этапа и распространяется далее на весь школьный курс обучения иностранному языку. Для формирования навыков устной речи, аудирования, письма и чтения надо не только уметь произносить соответствующие звуки, но и знать, как они соединяются в словах, а затем  как эти слова соединяются в предложении. В естественной языковой среде это происходит одновременно, у маленьких детей этот процесс идет легко и просто. В условиях неязыковой среды, на уроке иностранного языка постановке произносительных навыков следует уделять значительное внимание.</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При всей многоплановости и многоаспектности процесса обучения иностранному языку в школе роль и значение фонетических навыков нельзя недооценивать, т.к.:</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lastRenderedPageBreak/>
        <w:t>1) фонетические навыки имеют смыслоразличительное значение. От неправильного произнесения всего лишь одного звука в слове оно теряет или меняет смысл и, как следствие, затрудняет коммуникацию при говорении и при восприятии речи на слух.</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 xml:space="preserve">2) фонетические навыки относятся к числу наиболее «хрупких», они больше других подвергаются деавтоматизации, т.е. разрушению в силу недостаточного или несистематического подкрепления. В результате деавтоматизации этого вида навыков появляется «соскальзывание» в произношении на нормы родного языка, фонетические навыки </w:t>
      </w:r>
      <w:proofErr w:type="gramStart"/>
      <w:r w:rsidRPr="00BF5E62">
        <w:rPr>
          <w:color w:val="000000"/>
        </w:rPr>
        <w:t>утрачиваются</w:t>
      </w:r>
      <w:proofErr w:type="gramEnd"/>
      <w:r w:rsidRPr="00BF5E62">
        <w:rPr>
          <w:color w:val="000000"/>
        </w:rPr>
        <w:t xml:space="preserve"> и школьники испытывают трудности коммуникативного характера.</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Не меньшее значение для коммуникации имеет и интонация. Несинтагматичность речи, неверная интонация могут исказить смысл высказывания. Без владения правильной интонацией невозможно выразить основные речевые функции: подтвердить, возразить, усомниться, попросить, предложить и др. Нормальному пониманию способствует фразовое ударение и нормальный темп. Немецкая, французская и английская речь гораздо быстрее русской речи. А у наших школьников, как правило, темп речи довольно низок, отсюда и «ломаная» интонация.</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Таким образом, корректное произношение предполагает сформированность навыков артикулирования звуков и звукосочетаний, владение интонацией, а также умение расставить ударение, соответствующее нормам изучаемого языка.</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p>
    <w:p w:rsidR="002E6627" w:rsidRPr="00BF5E62" w:rsidRDefault="00BF5E62" w:rsidP="00BF5E62">
      <w:pPr>
        <w:pStyle w:val="a3"/>
        <w:shd w:val="clear" w:color="auto" w:fill="FFFFFF"/>
        <w:spacing w:before="0" w:beforeAutospacing="0" w:after="0" w:afterAutospacing="0" w:line="276" w:lineRule="auto"/>
        <w:jc w:val="both"/>
        <w:rPr>
          <w:b/>
          <w:color w:val="002060"/>
        </w:rPr>
      </w:pPr>
      <w:r w:rsidRPr="00BF5E62">
        <w:rPr>
          <w:b/>
          <w:color w:val="002060"/>
        </w:rPr>
        <w:t xml:space="preserve">2. </w:t>
      </w:r>
      <w:hyperlink r:id="rId42" w:history="1">
        <w:r w:rsidR="002E6627" w:rsidRPr="00BF5E62">
          <w:rPr>
            <w:rStyle w:val="a4"/>
            <w:b/>
            <w:color w:val="002060"/>
            <w:u w:val="none"/>
          </w:rPr>
          <w:t>Содержание обучения произносительной стороне иноязычной речи</w:t>
        </w:r>
      </w:hyperlink>
    </w:p>
    <w:p w:rsidR="00BF5E62" w:rsidRPr="00BF5E62" w:rsidRDefault="00BF5E62" w:rsidP="00BF5E62">
      <w:pPr>
        <w:pStyle w:val="a3"/>
        <w:shd w:val="clear" w:color="auto" w:fill="FFFFFF"/>
        <w:spacing w:before="0" w:beforeAutospacing="0" w:after="0" w:afterAutospacing="0" w:line="276" w:lineRule="auto"/>
        <w:jc w:val="both"/>
        <w:rPr>
          <w:color w:val="000000"/>
        </w:rPr>
      </w:pP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Обучение произношению в общеобразовательной школе осуществляется на базе специально отобранного минимума. При этом обычно руководствуются двумя главными принципами. Первым из них является принцип </w:t>
      </w:r>
      <w:r w:rsidRPr="00BF5E62">
        <w:rPr>
          <w:rStyle w:val="a5"/>
          <w:color w:val="000000"/>
        </w:rPr>
        <w:t>соответствия потребности общения. </w:t>
      </w:r>
      <w:r w:rsidRPr="00BF5E62">
        <w:rPr>
          <w:color w:val="000000"/>
        </w:rPr>
        <w:t xml:space="preserve">Согласно этому принципу в минимум включаются звуки и интонемы, имеющие смыслоразличительную функцию. Соответственно в минимум входят все фонемы, но исключены их варианты, позиционные и комбинированные. Количество интонем ограничивается наиболее употребительными структурными типами предложений. Интонемы, </w:t>
      </w:r>
      <w:proofErr w:type="gramStart"/>
      <w:r w:rsidRPr="00BF5E62">
        <w:rPr>
          <w:color w:val="000000"/>
        </w:rPr>
        <w:t>имеющие</w:t>
      </w:r>
      <w:proofErr w:type="gramEnd"/>
      <w:r w:rsidRPr="00BF5E62">
        <w:rPr>
          <w:color w:val="000000"/>
        </w:rPr>
        <w:t xml:space="preserve"> эмоционально-экспрессивное значение, в минимум не включаются.</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Применение второго – </w:t>
      </w:r>
      <w:r w:rsidRPr="00BF5E62">
        <w:rPr>
          <w:rStyle w:val="a5"/>
          <w:color w:val="000000"/>
        </w:rPr>
        <w:t>стилистического – </w:t>
      </w:r>
      <w:r w:rsidRPr="00BF5E62">
        <w:rPr>
          <w:color w:val="000000"/>
        </w:rPr>
        <w:t>принципа проявляется в том, что объектом обучения является полный стиль образцового литературного (нормативного) произношения. Различного рода диалектные отклонения, а также неполный (разговорный) стиль произношения в школе не изучаются.</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Фонетические навыки входят автоматизированными компонентами в умения говорения, аудирования, чтения и письма, т.е. в рецептивные и репродуктивные виды речевой деятельности.</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Фонетические навыки можно разбить на две большие группы: слухопроизносительные и ритмико-интонационные. Слухопроизносительные  навыки, в свою очередь, делятся на аудитивные (слуховые) и собственно произносительные.</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Под </w:t>
      </w:r>
      <w:r w:rsidRPr="00BF5E62">
        <w:rPr>
          <w:rStyle w:val="a5"/>
          <w:color w:val="000000"/>
        </w:rPr>
        <w:t>слухопроизносительными навыками</w:t>
      </w:r>
      <w:r w:rsidRPr="00BF5E62">
        <w:rPr>
          <w:color w:val="000000"/>
        </w:rPr>
        <w:t> понимают навыки фонемно правильного произнесения всех звуков в потоке речи, понимание всех звуков при аудировании речи других.</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Аудитивные, или слуховые, навыки предполагают действия и операции по узнаванию и различению отдельных фонем, слов, смысловых синтагм, предложений и т.д.</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Собственно произносительные навыки предполагают умение правильно артикулировать звуки и соединять их в словах, словосочетаниях, предложениях. Последнее требует и правильного ударения, паузации и интонирования.</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lastRenderedPageBreak/>
        <w:t>Под </w:t>
      </w:r>
      <w:r w:rsidRPr="00BF5E62">
        <w:rPr>
          <w:rStyle w:val="a5"/>
          <w:color w:val="000000"/>
        </w:rPr>
        <w:t>ритмико-интонационными навыками</w:t>
      </w:r>
      <w:r w:rsidRPr="00BF5E62">
        <w:rPr>
          <w:color w:val="000000"/>
        </w:rPr>
        <w:t> подразумеваются навыки интонационно и ритмически правильного оформления речи и, соответственно, понимания речи других.</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 xml:space="preserve">В обучении произношению участвуют все анализаторы: речедвигательный, слуховой и зрительный. За речедвигательным анализатором закрепляется исполнительная функция, а </w:t>
      </w:r>
      <w:proofErr w:type="gramStart"/>
      <w:r w:rsidRPr="00BF5E62">
        <w:rPr>
          <w:color w:val="000000"/>
        </w:rPr>
        <w:t>за</w:t>
      </w:r>
      <w:proofErr w:type="gramEnd"/>
      <w:r w:rsidRPr="00BF5E62">
        <w:rPr>
          <w:color w:val="000000"/>
        </w:rPr>
        <w:t xml:space="preserve"> слуховым — контролирующая. Эти анализаторы взаимозависимы. Психологи утверждают, </w:t>
      </w:r>
      <w:proofErr w:type="gramStart"/>
      <w:r w:rsidRPr="00BF5E62">
        <w:rPr>
          <w:color w:val="000000"/>
        </w:rPr>
        <w:t>что</w:t>
      </w:r>
      <w:proofErr w:type="gramEnd"/>
      <w:r w:rsidRPr="00BF5E62">
        <w:rPr>
          <w:color w:val="000000"/>
        </w:rPr>
        <w:t xml:space="preserve"> безусловно правильно мы слышим только те звуки, которые умеем воспроизводить. Что касается зрительного анализатора, то, с одной стороны, он также участвует в контроле, с другой стороны, этот анализатор выполняет функцию опоры, так как устное общение сопровождается и дополняется мимикой, жестами, движением губ и др.</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Таким образом, слуховые и произносительные навыки, существуя в неразрывной связи, опираются на прочные связи со зрительным анализатором.</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Основная сложность в обучении произношению заключается в межъязыковой интерференции. Приступая к изучению иностранного языка, учащиеся, даже второклассники, обладают устойчивыми навыками слышания и произнесения звуков родного языка, они владеют также основными интонемами. Интерференция возникает за счет того, что слухопроизносительные навыки родного языка переносятся на иностранный, т.е. звуки иностранного языка уподобляются звукам родного (</w:t>
      </w:r>
      <w:proofErr w:type="gramStart"/>
      <w:r w:rsidRPr="00BF5E62">
        <w:rPr>
          <w:color w:val="000000"/>
        </w:rPr>
        <w:t>см</w:t>
      </w:r>
      <w:proofErr w:type="gramEnd"/>
      <w:r w:rsidRPr="00BF5E62">
        <w:rPr>
          <w:color w:val="000000"/>
        </w:rPr>
        <w:t>.: Щерба Л. В., 1957). Учитель обязан прогнозировать появление таких ошибок и по возможности предупреждать их. Поэтому необходимо выяснить степень сходства и отличия в фонетических явлениях иностранного и родного языков и тем самым определить характер трудностей, преодолеваемых учащимися при овладении слухопроизносительными навыками изучаемого языка.</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Для каждого языка характерна своя особая артикуляция в процессе произношения: определенное положение языка, губ, степень напряженности, общая направленность движений при артикуляции и т.д., что представляет серьезную помеху при овладении иноязычным произношением.</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В методической литературе выделяют:</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1) фонемы, близкие в двух языках;</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2) фонемы, имеющие черты сходства, но не совпадающие полностью в двух языках;</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3) фонемы, отсутствующие в одном из языков.</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Степень трудности определяется принадлежностью фонем к той или иной из названных выше групп фонем. Самыми легкими считаются фонемы 1 группы, при овладении которыми действует перенос из родного языка и никакой специальной работы с ними не предусматривается.</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2-я группа фонем признается трудной для овладения корректными произносительными навыками, потому что наряду с переносом наблюдается и интерферирующее влияние сходных, но не совпадающих полностью фонетических элементов. Эта группа требует пристального внимания со стороны учителя, т.к. овладение ими связано с ломкой привычного стереотипа, частичной перестройкой артикуляционной базы, привнесением в звук качеств, нехарактерных для родного языка.</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 xml:space="preserve">В связи с тем, что при обучении в школе сложно достичь безупречного фонетического оформления устной иноязычной речи, в практике преподавания придерживались идеи аппроксимативного обучения произношению, которая заключается в формировании слухопроизносительных навыков на уровне коммуникативно-достаточного приближения к норме. Без ущерба для общения в обучении допускаются фонетические погрешности, не изучаются некоторые фонетические трудности. Вместе с тем, в последнее время психологи и </w:t>
      </w:r>
      <w:r w:rsidRPr="00BF5E62">
        <w:rPr>
          <w:color w:val="000000"/>
        </w:rPr>
        <w:lastRenderedPageBreak/>
        <w:t>методисты обращают внимание на тот факт, что аппроксимативное произношение учащихся затрудняет восприятие и понимание  ими аутентичной речи.</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Самой трудной для овладения в средних образовательных учреждениях считается последняя группа фонем, отсутствующие в родном языке.</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r w:rsidRPr="00BF5E62">
        <w:rPr>
          <w:color w:val="000000"/>
        </w:rPr>
        <w:t>Итак, содержание обучения произносительной стороне иноязычной речи складывается из ограниченного количества фонем и особенностей их произношения в речевом потоке, специфики развертывания иноязычной речи, слухопроизносителных и ритмико-интонационных навыков.</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p>
    <w:p w:rsidR="002E6627" w:rsidRPr="00BF5E62" w:rsidRDefault="00BF5E62" w:rsidP="00BF5E62">
      <w:pPr>
        <w:pStyle w:val="a3"/>
        <w:shd w:val="clear" w:color="auto" w:fill="FFFFFF"/>
        <w:spacing w:before="0" w:beforeAutospacing="0" w:after="0" w:afterAutospacing="0" w:line="276" w:lineRule="auto"/>
        <w:jc w:val="both"/>
        <w:rPr>
          <w:b/>
          <w:color w:val="002060"/>
        </w:rPr>
      </w:pPr>
      <w:r w:rsidRPr="00BF5E62">
        <w:rPr>
          <w:b/>
          <w:color w:val="002060"/>
        </w:rPr>
        <w:t xml:space="preserve">3. </w:t>
      </w:r>
      <w:hyperlink r:id="rId43" w:history="1">
        <w:r w:rsidR="002E6627" w:rsidRPr="00BF5E62">
          <w:rPr>
            <w:rStyle w:val="a4"/>
            <w:b/>
            <w:color w:val="002060"/>
            <w:u w:val="none"/>
          </w:rPr>
          <w:t>Подходы к формированию фонетических навыков</w:t>
        </w:r>
      </w:hyperlink>
    </w:p>
    <w:p w:rsidR="00BF5E62" w:rsidRPr="00BF5E62" w:rsidRDefault="00BF5E62" w:rsidP="00BF5E62">
      <w:pPr>
        <w:pStyle w:val="a3"/>
        <w:shd w:val="clear" w:color="auto" w:fill="FFFFFF"/>
        <w:spacing w:before="0" w:beforeAutospacing="0" w:after="0" w:afterAutospacing="0" w:line="276" w:lineRule="auto"/>
        <w:jc w:val="both"/>
        <w:rPr>
          <w:color w:val="000000"/>
        </w:rPr>
      </w:pP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В методике известны два основных подхода к обучению данному аспекту языка:</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b/>
          <w:bCs/>
          <w:color w:val="000000"/>
          <w:sz w:val="24"/>
          <w:szCs w:val="24"/>
          <w:lang w:eastAsia="ru-RU"/>
        </w:rPr>
        <w:t>артикуляторный</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b/>
          <w:bCs/>
          <w:color w:val="000000"/>
          <w:sz w:val="24"/>
          <w:szCs w:val="24"/>
          <w:lang w:eastAsia="ru-RU"/>
        </w:rPr>
        <w:t>акустический</w:t>
      </w:r>
      <w:r w:rsidRPr="00BF5E62">
        <w:rPr>
          <w:rFonts w:ascii="Times New Roman" w:eastAsia="Times New Roman" w:hAnsi="Times New Roman" w:cs="Times New Roman"/>
          <w:color w:val="000000"/>
          <w:sz w:val="24"/>
          <w:szCs w:val="24"/>
          <w:lang w:eastAsia="ru-RU"/>
        </w:rPr>
        <w:t>. Широкое применение в различных учебных заведениях сегодня получил подход, построенный на грамотном сочетании обоих подходов, который называется</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b/>
          <w:bCs/>
          <w:color w:val="000000"/>
          <w:sz w:val="24"/>
          <w:szCs w:val="24"/>
          <w:lang w:eastAsia="ru-RU"/>
        </w:rPr>
        <w:t>дифференцированный</w:t>
      </w:r>
      <w:r w:rsidRPr="00BF5E62">
        <w:rPr>
          <w:rFonts w:ascii="Times New Roman" w:eastAsia="Times New Roman" w:hAnsi="Times New Roman" w:cs="Times New Roman"/>
          <w:color w:val="000000"/>
          <w:sz w:val="24"/>
          <w:szCs w:val="24"/>
          <w:lang w:eastAsia="ru-RU"/>
        </w:rPr>
        <w:t>. Рассмотрим подробнее каждый из них и определим их достоинства и недостатки.</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b/>
          <w:bCs/>
          <w:color w:val="000000"/>
          <w:sz w:val="24"/>
          <w:szCs w:val="24"/>
          <w:lang w:eastAsia="ru-RU"/>
        </w:rPr>
        <w:t>Артикуляторный подход.</w:t>
      </w:r>
      <w:r w:rsidRPr="00BF5E62">
        <w:rPr>
          <w:rFonts w:ascii="Times New Roman" w:eastAsia="Times New Roman" w:hAnsi="Times New Roman" w:cs="Times New Roman"/>
          <w:color w:val="000000"/>
          <w:sz w:val="24"/>
          <w:szCs w:val="24"/>
          <w:lang w:eastAsia="ru-RU"/>
        </w:rPr>
        <w:t> На</w:t>
      </w:r>
      <w:r>
        <w:rPr>
          <w:rFonts w:ascii="Times New Roman" w:eastAsia="Times New Roman" w:hAnsi="Times New Roman" w:cs="Times New Roman"/>
          <w:color w:val="000000"/>
          <w:sz w:val="24"/>
          <w:szCs w:val="24"/>
          <w:lang w:eastAsia="ru-RU"/>
        </w:rPr>
        <w:t xml:space="preserve">иболее видными представителями данного подхода являются И.А. </w:t>
      </w:r>
      <w:proofErr w:type="gramStart"/>
      <w:r>
        <w:rPr>
          <w:rFonts w:ascii="Times New Roman" w:eastAsia="Times New Roman" w:hAnsi="Times New Roman" w:cs="Times New Roman"/>
          <w:color w:val="000000"/>
          <w:sz w:val="24"/>
          <w:szCs w:val="24"/>
          <w:lang w:eastAsia="ru-RU"/>
        </w:rPr>
        <w:t>Грузинская</w:t>
      </w:r>
      <w:proofErr w:type="gramEnd"/>
      <w:r>
        <w:rPr>
          <w:rFonts w:ascii="Times New Roman" w:eastAsia="Times New Roman" w:hAnsi="Times New Roman" w:cs="Times New Roman"/>
          <w:color w:val="000000"/>
          <w:sz w:val="24"/>
          <w:szCs w:val="24"/>
          <w:lang w:eastAsia="ru-RU"/>
        </w:rPr>
        <w:t xml:space="preserve"> и К.</w:t>
      </w:r>
      <w:r w:rsidRPr="00BF5E62">
        <w:rPr>
          <w:rFonts w:ascii="Times New Roman" w:eastAsia="Times New Roman" w:hAnsi="Times New Roman" w:cs="Times New Roman"/>
          <w:color w:val="000000"/>
          <w:sz w:val="24"/>
          <w:szCs w:val="24"/>
          <w:lang w:eastAsia="ru-RU"/>
        </w:rPr>
        <w:t>М. Колосов, О.А.</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Норк, А.Н.</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Рапанович.</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Сторонники данного подхода опираются на следующие</w:t>
      </w:r>
      <w:r>
        <w:rPr>
          <w:rFonts w:ascii="Times New Roman" w:eastAsia="Times New Roman" w:hAnsi="Times New Roman" w:cs="Times New Roman"/>
          <w:b/>
          <w:bCs/>
          <w:color w:val="000000"/>
          <w:sz w:val="24"/>
          <w:szCs w:val="24"/>
          <w:lang w:eastAsia="ru-RU"/>
        </w:rPr>
        <w:t xml:space="preserve"> </w:t>
      </w:r>
      <w:r w:rsidRPr="00BF5E62">
        <w:rPr>
          <w:rFonts w:ascii="Times New Roman" w:eastAsia="Times New Roman" w:hAnsi="Times New Roman" w:cs="Times New Roman"/>
          <w:b/>
          <w:bCs/>
          <w:color w:val="000000"/>
          <w:sz w:val="24"/>
          <w:szCs w:val="24"/>
          <w:lang w:eastAsia="ru-RU"/>
        </w:rPr>
        <w:t>положения</w:t>
      </w:r>
      <w:r w:rsidRPr="00BF5E62">
        <w:rPr>
          <w:rFonts w:ascii="Times New Roman" w:eastAsia="Times New Roman" w:hAnsi="Times New Roman" w:cs="Times New Roman"/>
          <w:color w:val="000000"/>
          <w:sz w:val="24"/>
          <w:szCs w:val="24"/>
          <w:lang w:eastAsia="ru-RU"/>
        </w:rPr>
        <w:t>:</w:t>
      </w:r>
    </w:p>
    <w:p w:rsidR="00BF5E62" w:rsidRPr="00BF5E62" w:rsidRDefault="00BF5E62" w:rsidP="00BF5E62">
      <w:pPr>
        <w:numPr>
          <w:ilvl w:val="0"/>
          <w:numId w:val="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Начинать обучение иностранному языку следует с постановки звуков, а для этого необходим вводный фонетический курс.</w:t>
      </w:r>
    </w:p>
    <w:p w:rsidR="00BF5E62" w:rsidRPr="00BF5E62" w:rsidRDefault="00BF5E62" w:rsidP="00BF5E62">
      <w:pPr>
        <w:numPr>
          <w:ilvl w:val="0"/>
          <w:numId w:val="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Каждый звук должен быть тщательно отработан в отдельности.</w:t>
      </w:r>
    </w:p>
    <w:p w:rsidR="00BF5E62" w:rsidRPr="00BF5E62" w:rsidRDefault="00BF5E62" w:rsidP="00BF5E62">
      <w:pPr>
        <w:numPr>
          <w:ilvl w:val="0"/>
          <w:numId w:val="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Для обеспечения чистоты произношения необходимо изучить работу органов артикуляции при произнесении каждого звука.</w:t>
      </w:r>
    </w:p>
    <w:p w:rsidR="00BF5E62" w:rsidRPr="00BF5E62" w:rsidRDefault="00BF5E62" w:rsidP="00BF5E62">
      <w:pPr>
        <w:numPr>
          <w:ilvl w:val="0"/>
          <w:numId w:val="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Формирование произносительных и слуховых навыков идет раздельно.</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Отсюда были определены и </w:t>
      </w:r>
      <w:r w:rsidRPr="00BF5E62">
        <w:rPr>
          <w:rFonts w:ascii="Times New Roman" w:eastAsia="Times New Roman" w:hAnsi="Times New Roman" w:cs="Times New Roman"/>
          <w:i/>
          <w:iCs/>
          <w:color w:val="000000"/>
          <w:sz w:val="24"/>
          <w:szCs w:val="24"/>
          <w:lang w:eastAsia="ru-RU"/>
        </w:rPr>
        <w:t>основные этапы работы со звуком</w:t>
      </w:r>
      <w:r w:rsidRPr="00BF5E62">
        <w:rPr>
          <w:rFonts w:ascii="Times New Roman" w:eastAsia="Times New Roman" w:hAnsi="Times New Roman" w:cs="Times New Roman"/>
          <w:color w:val="000000"/>
          <w:sz w:val="24"/>
          <w:szCs w:val="24"/>
          <w:lang w:eastAsia="ru-RU"/>
        </w:rPr>
        <w:t>.</w:t>
      </w:r>
    </w:p>
    <w:p w:rsidR="00BF5E62" w:rsidRPr="00BF5E62" w:rsidRDefault="00BF5E62" w:rsidP="00BF5E62">
      <w:pPr>
        <w:numPr>
          <w:ilvl w:val="0"/>
          <w:numId w:val="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i/>
          <w:iCs/>
          <w:color w:val="000000"/>
          <w:sz w:val="24"/>
          <w:szCs w:val="24"/>
          <w:lang w:eastAsia="ru-RU"/>
        </w:rPr>
        <w:t>Ориентировка.</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Учащиеся внимательно знакомятся с тем, в каком положении должны быть органы речи при произнесении звука.</w:t>
      </w:r>
    </w:p>
    <w:p w:rsidR="00BF5E62" w:rsidRPr="00BF5E62" w:rsidRDefault="00BF5E62" w:rsidP="00BF5E62">
      <w:pPr>
        <w:numPr>
          <w:ilvl w:val="0"/>
          <w:numId w:val="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i/>
          <w:iCs/>
          <w:color w:val="000000"/>
          <w:sz w:val="24"/>
          <w:szCs w:val="24"/>
          <w:lang w:eastAsia="ru-RU"/>
        </w:rPr>
        <w:t>Планирование.</w:t>
      </w:r>
      <w:r>
        <w:rPr>
          <w:rFonts w:ascii="Times New Roman" w:eastAsia="Times New Roman" w:hAnsi="Times New Roman" w:cs="Times New Roman"/>
          <w:b/>
          <w:bCs/>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Поняв суть инструкции, обучаемые должны поставить свои органы речи  в нужное положение.</w:t>
      </w:r>
    </w:p>
    <w:p w:rsidR="00BF5E62" w:rsidRPr="00BF5E62" w:rsidRDefault="00BF5E62" w:rsidP="00BF5E62">
      <w:pPr>
        <w:numPr>
          <w:ilvl w:val="0"/>
          <w:numId w:val="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i/>
          <w:iCs/>
          <w:color w:val="000000"/>
          <w:sz w:val="24"/>
          <w:szCs w:val="24"/>
          <w:lang w:eastAsia="ru-RU"/>
        </w:rPr>
        <w:t>Артикулирование</w:t>
      </w:r>
      <w:r>
        <w:rPr>
          <w:rFonts w:ascii="Times New Roman" w:eastAsia="Times New Roman" w:hAnsi="Times New Roman" w:cs="Times New Roman"/>
          <w:i/>
          <w:iCs/>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или собственно произнесение звука.</w:t>
      </w:r>
    </w:p>
    <w:p w:rsidR="00BF5E62" w:rsidRPr="00BF5E62" w:rsidRDefault="00BF5E62" w:rsidP="00BF5E62">
      <w:pPr>
        <w:numPr>
          <w:ilvl w:val="0"/>
          <w:numId w:val="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i/>
          <w:iCs/>
          <w:color w:val="000000"/>
          <w:sz w:val="24"/>
          <w:szCs w:val="24"/>
          <w:lang w:eastAsia="ru-RU"/>
        </w:rPr>
        <w:t>Фиксирование.</w:t>
      </w:r>
      <w:r>
        <w:rPr>
          <w:rFonts w:ascii="Times New Roman" w:eastAsia="Times New Roman" w:hAnsi="Times New Roman" w:cs="Times New Roman"/>
          <w:b/>
          <w:bCs/>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Произнеся звук, надо на некоторое время сохранить органы речи в нужном положении, чтобы лучше запомнить и зафиксировать это положение.</w:t>
      </w:r>
    </w:p>
    <w:p w:rsidR="00BF5E62" w:rsidRPr="00BF5E62" w:rsidRDefault="00BF5E62" w:rsidP="00BF5E62">
      <w:pPr>
        <w:numPr>
          <w:ilvl w:val="0"/>
          <w:numId w:val="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i/>
          <w:iCs/>
          <w:color w:val="000000"/>
          <w:sz w:val="24"/>
          <w:szCs w:val="24"/>
          <w:lang w:eastAsia="ru-RU"/>
        </w:rPr>
        <w:t>Отработка звука</w:t>
      </w:r>
      <w:r>
        <w:rPr>
          <w:rFonts w:ascii="Times New Roman" w:eastAsia="Times New Roman" w:hAnsi="Times New Roman" w:cs="Times New Roman"/>
          <w:b/>
          <w:bCs/>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в системе фонетических упражнений, построенных с учетом как межъязыковой, так и внутриязыковой интерференции. Изучаемый звук произносится в различных комбинациях с другими звуками, в словах и словосочетаниях (при этом считается совсем необязательным знать значение произносимых слов).</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Безусловной заслугой данного подхода можно считать создание системы фонетических упражнений с учетом возможной интерференции, а также то, что формированию фонетических навыков впервые стали уделять заслуженное внимание.</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 xml:space="preserve">Однако у этого подхода есть и значительные недостатки, которые справедливо отмечаются современными методистами. Так, профессор Р.К. Миньяр-Белоручев считает, что вводные фонетические курсы отнимают неоправданно много времени у начинающих, а чистоты навыка при этом не дают. При переходе от одного звука к другому наступает деавтоматизация навыка, что особенно очевидно при обучении экспрессивной речи. Обучение произношению в </w:t>
      </w:r>
      <w:r w:rsidRPr="00BF5E62">
        <w:rPr>
          <w:rFonts w:ascii="Times New Roman" w:eastAsia="Times New Roman" w:hAnsi="Times New Roman" w:cs="Times New Roman"/>
          <w:color w:val="000000"/>
          <w:sz w:val="24"/>
          <w:szCs w:val="24"/>
          <w:lang w:eastAsia="ru-RU"/>
        </w:rPr>
        <w:lastRenderedPageBreak/>
        <w:t>отрыве от слуховых/аудитивных навыков также не слишком эффективно сегодня, когда целью обучения является формирование различных составляющих коммуникативной компетенции.</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Однако этот подход не утратил своей актуальности и сегодня при подготовке будущих учителей, филологов, лингвистов.</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b/>
          <w:bCs/>
          <w:color w:val="000000"/>
          <w:sz w:val="24"/>
          <w:szCs w:val="24"/>
          <w:lang w:eastAsia="ru-RU"/>
        </w:rPr>
        <w:t>Акустический подход.</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В данном случае упор делается не на сознательное усвоение особенностей артикуляции, а на слуховое восприятие речи и ее имитацию. Усвоение звуков идет не изолированно, а в речевом потоке, в речевых структурах и моделях. В основе упражнений лежит повторение или имитация. Чистоте фонетического навыка не придается большого значения.</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В условиях краткосрочных курсов обучения иностранному языку этот подход полностью оправдывает себя. За 1-2 месяца слушатель подобных курсов должен освоить разговорный язык, чтобы суметь выжить в стране изучаемого языка. Интенсивный метод отдает предпочтение формированию аудитивных навыков, именно поэтому столь высок процент аудирования на этих занятиях. Для общеобразовательной школы в чистом виде этот подход не годится, т.к. слишком велик процент ошибок.</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b/>
          <w:bCs/>
          <w:color w:val="000000"/>
          <w:sz w:val="24"/>
          <w:szCs w:val="24"/>
          <w:lang w:eastAsia="ru-RU"/>
        </w:rPr>
        <w:t>Дифференцированный подход.</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 xml:space="preserve">Этот подход предполагает использование различных анализаторов для формирования всех сторон фонетического навыка. Здесь, как и в акустическом подходе, большое внимание уделяется аудированию, но не только аутентичной речи, но и специально адаптированной, дидактической речи учителя и дикторов, фонозаписей. Не исключается и возможность объяснения способов артикуляции звуков, однако в отличие от артикуляторного подхода это необязательно происходит с помощью специальных терминов. Предпочтение в данном случае отдается более доступным и понятным объяснениям. Например, в книге для учителя к учебнику английского языка для II класса школ с углубленным изучением И.Н. Верещагиной предлагают объяснять английский звук [r] через русский </w:t>
      </w:r>
      <w:proofErr w:type="gramStart"/>
      <w:r w:rsidRPr="00BF5E62">
        <w:rPr>
          <w:rFonts w:ascii="Times New Roman" w:eastAsia="Times New Roman" w:hAnsi="Times New Roman" w:cs="Times New Roman"/>
          <w:color w:val="000000"/>
          <w:sz w:val="24"/>
          <w:szCs w:val="24"/>
          <w:lang w:eastAsia="ru-RU"/>
        </w:rPr>
        <w:t>звук [ж</w:t>
      </w:r>
      <w:proofErr w:type="gramEnd"/>
      <w:r w:rsidRPr="00BF5E62">
        <w:rPr>
          <w:rFonts w:ascii="Times New Roman" w:eastAsia="Times New Roman" w:hAnsi="Times New Roman" w:cs="Times New Roman"/>
          <w:color w:val="000000"/>
          <w:sz w:val="24"/>
          <w:szCs w:val="24"/>
          <w:lang w:eastAsia="ru-RU"/>
        </w:rPr>
        <w:t>], а краткий звук [</w:t>
      </w:r>
      <w:r w:rsidRPr="00BF5E62">
        <w:rPr>
          <w:rFonts w:ascii="Arial" w:eastAsia="Times New Roman" w:hAnsi="Arial" w:cs="Times New Roman"/>
          <w:color w:val="000000"/>
          <w:sz w:val="24"/>
          <w:szCs w:val="24"/>
          <w:lang w:eastAsia="ru-RU"/>
        </w:rPr>
        <w:t></w:t>
      </w:r>
      <w:r w:rsidRPr="00BF5E62">
        <w:rPr>
          <w:rFonts w:ascii="Times New Roman" w:eastAsia="Times New Roman" w:hAnsi="Times New Roman" w:cs="Times New Roman"/>
          <w:color w:val="000000"/>
          <w:sz w:val="24"/>
          <w:szCs w:val="24"/>
          <w:lang w:eastAsia="ru-RU"/>
        </w:rPr>
        <w:t>] – через русский звук [о], поскольку положение органов речи при  артикуляции у них очень сходно.</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В данном подходе предлагается использовать не только акустические, но и графические образы. Формированию графемно-фонемных соответствий в рамках этого подхода уделяется большое внимание, также как и использованию транскрипции.</w:t>
      </w:r>
    </w:p>
    <w:p w:rsidR="00BF5E62" w:rsidRPr="00BF5E62" w:rsidRDefault="00BF5E62" w:rsidP="00BF5E62">
      <w:pPr>
        <w:pStyle w:val="a3"/>
        <w:shd w:val="clear" w:color="auto" w:fill="FFFFFF"/>
        <w:spacing w:before="0" w:beforeAutospacing="0" w:after="0" w:afterAutospacing="0" w:line="276" w:lineRule="auto"/>
        <w:ind w:firstLine="709"/>
        <w:jc w:val="both"/>
        <w:rPr>
          <w:color w:val="000000"/>
        </w:rPr>
      </w:pPr>
    </w:p>
    <w:p w:rsidR="002E6627" w:rsidRPr="00BF5E62" w:rsidRDefault="00BF5E62" w:rsidP="00BF5E62">
      <w:pPr>
        <w:pStyle w:val="a3"/>
        <w:shd w:val="clear" w:color="auto" w:fill="FFFFFF"/>
        <w:spacing w:before="0" w:beforeAutospacing="0" w:after="0" w:afterAutospacing="0" w:line="276" w:lineRule="auto"/>
        <w:jc w:val="both"/>
        <w:rPr>
          <w:b/>
          <w:color w:val="002060"/>
        </w:rPr>
      </w:pPr>
      <w:r w:rsidRPr="00BF5E62">
        <w:rPr>
          <w:b/>
          <w:color w:val="002060"/>
        </w:rPr>
        <w:t xml:space="preserve">4. </w:t>
      </w:r>
      <w:hyperlink r:id="rId44" w:history="1">
        <w:r w:rsidR="002E6627" w:rsidRPr="00BF5E62">
          <w:rPr>
            <w:rStyle w:val="a4"/>
            <w:b/>
            <w:color w:val="002060"/>
            <w:u w:val="none"/>
          </w:rPr>
          <w:t>Особенности методики формирования фонетических навыков на различных этапах</w:t>
        </w:r>
      </w:hyperlink>
    </w:p>
    <w:p w:rsidR="00BF5E62" w:rsidRPr="00BF5E62" w:rsidRDefault="00BF5E62" w:rsidP="00BF5E62">
      <w:pPr>
        <w:pStyle w:val="a3"/>
        <w:shd w:val="clear" w:color="auto" w:fill="FFFFFF"/>
        <w:spacing w:before="0" w:beforeAutospacing="0" w:after="0" w:afterAutospacing="0" w:line="276" w:lineRule="auto"/>
        <w:jc w:val="both"/>
        <w:rPr>
          <w:color w:val="000000"/>
        </w:rPr>
      </w:pP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i/>
          <w:iCs/>
          <w:color w:val="000000"/>
          <w:sz w:val="24"/>
          <w:szCs w:val="24"/>
          <w:lang w:eastAsia="ru-RU"/>
        </w:rPr>
        <w:t>Начальный этап обучения</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ИЯ не означает обучения только в начальной школе. Сегодня существует много разных моделей школ, и все они начинают изучение иностранного языка в разное время.</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Именно начальный этап является самым трудным и ответственным. Здесь происходит формирование не только слухо-произносительной базы, но и всех остальных тесно связанных с ней навыков и умений. Становление слухо-произносительных навыков включает: ознакомление со звуками, тренировку учащихся в их произнесении для формирования навыка, применение приобретенных навыков в устной речи и при громком чтении.</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 xml:space="preserve">Постановка звуков, обучение лексике, грамматике здесь идут одновременно. Ознакомление с фонетическим явлением происходит путем наглядной, несколько утрированной демонстрации его особенности в звучащем тексте. Последовательность предъявления фонетического материала диктуется его нуждами для общения. Поэтому с первых шагов приходится иногда вводить звуки, которые являются наиболее трудными, не имеющими аналога в родном языке. Например, уже на третьем-четвертом уроках английского </w:t>
      </w:r>
      <w:r w:rsidRPr="00BF5E62">
        <w:rPr>
          <w:rFonts w:ascii="Times New Roman" w:eastAsia="Times New Roman" w:hAnsi="Times New Roman" w:cs="Times New Roman"/>
          <w:color w:val="000000"/>
          <w:sz w:val="24"/>
          <w:szCs w:val="24"/>
          <w:lang w:eastAsia="ru-RU"/>
        </w:rPr>
        <w:lastRenderedPageBreak/>
        <w:t>языка малыши встречаются с такой фразой, как «This is a…», и ее вопросительной формой «Is this a…?». Сначала учитель произносит речевую модель или фразу, предназначенную для усвоения. Например, «My name is…». Он ее обыгрывает или просто переводит на родной язык, чтобы учащиеся поняли, о чем идет речь. Крайне важно осознание того, что и зачем ты делаешь, а не просто механическое повторение за учителем непонятных звуков, слов и т.д. Затем учитель выделяет в модели ключевое слово и лишь потом звук или звуки. Таким образом</w:t>
      </w:r>
      <w:r w:rsidRPr="00BF5E62">
        <w:rPr>
          <w:rFonts w:ascii="Times New Roman" w:eastAsia="Times New Roman" w:hAnsi="Times New Roman" w:cs="Times New Roman"/>
          <w:i/>
          <w:iCs/>
          <w:color w:val="000000"/>
          <w:sz w:val="24"/>
          <w:szCs w:val="24"/>
          <w:lang w:eastAsia="ru-RU"/>
        </w:rPr>
        <w:t>, модель действий учителя можно представить так: контекст – слово – звук. Учащиеся идут реверсивным порядком: звук – слово – контекст.</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Речь учителя на данном этапе, как правило, слегка утрированна и демонстративна. При объяснении и тренировке используется аналитико-имитативный метод. Артикуляционные правила носят аппроксимированный (приближенный к правильному произношению) характер. Это правила-инструкции, которые подсказывают учащимся, какие органы речи (губы, язык) принимают участие в произнесении звука. Например, чтобы произнести английский звук [w], нужно губы округлить и несколько выдвинуть вперед, произнося русское «у».</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 xml:space="preserve">Если ухо ребенка не тренировано и он не может </w:t>
      </w:r>
      <w:proofErr w:type="gramStart"/>
      <w:r w:rsidRPr="00BF5E62">
        <w:rPr>
          <w:rFonts w:ascii="Times New Roman" w:eastAsia="Times New Roman" w:hAnsi="Times New Roman" w:cs="Times New Roman"/>
          <w:color w:val="000000"/>
          <w:sz w:val="24"/>
          <w:szCs w:val="24"/>
          <w:lang w:eastAsia="ru-RU"/>
        </w:rPr>
        <w:t>верно</w:t>
      </w:r>
      <w:proofErr w:type="gramEnd"/>
      <w:r w:rsidRPr="00BF5E62">
        <w:rPr>
          <w:rFonts w:ascii="Times New Roman" w:eastAsia="Times New Roman" w:hAnsi="Times New Roman" w:cs="Times New Roman"/>
          <w:color w:val="000000"/>
          <w:sz w:val="24"/>
          <w:szCs w:val="24"/>
          <w:lang w:eastAsia="ru-RU"/>
        </w:rPr>
        <w:t xml:space="preserve"> воспроизвести звук, можно использовать инструкцию-указание, часто подсказывающую, от какого русского звука надо отталкиваться. Например, при произнесении английского [r] можно отталкиваться от русского «ж».</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При изучении английского языка учащиеся должны постепенно, но полностью освоить графический способ фиксации звука – транскрипцию – так как в противном случае они не смогут из словарей получить представление о звучании слов. В немецком, французском и испанском языках вводятся лишь отдельные знаки.</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При ознакомлении с фонетическими явлениями объяснение обязательно должно перемежаться с демонстрацией эталонов, которые учащиеся слышат от учителя или в фонозаписи, чтобы создавать условия, при которых учащиеся как бы «купаются» в звуках в тот момент, когда им объясняют их артикуляцию. Затем следует интенсивная тренировка учащихся в произношении, которая также происходит на основе эталонов. Тренировка включает два типа упражнений: активное слушание образца и осознанная имитация (Рогова Г.В.), упражнения на активное слушание и распознавание звуков, их долготы и краткости и упражнения на имитацию (Соловова Е.Н.). Активное слушание («вслушивание») гарантируется предваряющими заданиями, помогающими привлечь внимание к нужному качеству звука, интонеме; оно стимулирует выделение из потока слов конкретного звука, подлежащего усвоению. Поднятием руки или сигнальной карты учащийся показывает учителю, что он узнал звук. Упражнения в активном слушании являются обязательной составной частью упражнений в развитии слухо-произносительных навыков; они шлифуют слух и готовят почву для упражнений в воспроизведении.</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Удельный вес упражнений в воспроизведении должен быть значительно выше. Эти упражнения представляют собой осознанную имитацию эталона, они мобилизуют все усилия учащихся и направляют их на качественное воспроизведение нового звука. Проводимые регулярно упражнения в осознанной имитации помогают преодолеть межъязыковую и внутриязыковую интерференцию, в частности, подмену иноязычного звука родноязычным. Простая имитация без осознания особенности иноязычного звука недостаточно эффективна, так как учащиеся склонны воспринимать иноязычные звуки сквозь призму произносительной базы родного языка.</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 xml:space="preserve">Повышению качества сознательной имитации способствует дирижирование учителя. При этом следует научить учащихся определенной символике жестов, чтобы они смогли их </w:t>
      </w:r>
      <w:r w:rsidRPr="00BF5E62">
        <w:rPr>
          <w:rFonts w:ascii="Times New Roman" w:eastAsia="Times New Roman" w:hAnsi="Times New Roman" w:cs="Times New Roman"/>
          <w:color w:val="000000"/>
          <w:sz w:val="24"/>
          <w:szCs w:val="24"/>
          <w:lang w:eastAsia="ru-RU"/>
        </w:rPr>
        <w:lastRenderedPageBreak/>
        <w:t>«читать». Долгота изображается горизонтальным движением руки, краткость – быстрым дугообразным. Особенно важно дирижирование при обучении интонации: ударение демонстрируется энергичным взмахом руки сверху вниз, подъему тона соответствует плавное движение руки вверх, его понижению – вниз. Дирижирование учителя – это важная наглядная опора для учащихся на стадии становления слухо-произносительных и ритмико-интонационных навыков (Рогова Г.В.).</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 xml:space="preserve">При становлении произносительных навыков широко используются следующие организационные формы: хоровая, индивидуальная и парная. Хоровая работа позволяет увеличить время тренировки: каждый учащийся многократно произносит нужные звуки. Помимо этого, произнесение хором подчеркивает произносительные особенности звуков, делает их более наглядными, благодаря воспроизведению их всеми учащимися в унисон. Такая работа способствует также уменьшению и снятию комплексов. Эффект хоровой работы зависит от того, как она сочетается с индивидуальной работой. Важно перемежать хоровое произнесение с </w:t>
      </w:r>
      <w:proofErr w:type="gramStart"/>
      <w:r w:rsidRPr="00BF5E62">
        <w:rPr>
          <w:rFonts w:ascii="Times New Roman" w:eastAsia="Times New Roman" w:hAnsi="Times New Roman" w:cs="Times New Roman"/>
          <w:color w:val="000000"/>
          <w:sz w:val="24"/>
          <w:szCs w:val="24"/>
          <w:lang w:eastAsia="ru-RU"/>
        </w:rPr>
        <w:t>индивидуальным</w:t>
      </w:r>
      <w:proofErr w:type="gramEnd"/>
      <w:r w:rsidRPr="00BF5E62">
        <w:rPr>
          <w:rFonts w:ascii="Times New Roman" w:eastAsia="Times New Roman" w:hAnsi="Times New Roman" w:cs="Times New Roman"/>
          <w:color w:val="000000"/>
          <w:sz w:val="24"/>
          <w:szCs w:val="24"/>
          <w:lang w:eastAsia="ru-RU"/>
        </w:rPr>
        <w:t>, повышающим ответственность каждого ученика.</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Для усиления обращенности речи следует пользоваться также режимом парной работы. По знаку учителя учащиеся поворачиваются друг к другу и попеременно произносят слова (словосочетания, предложения), содержащие усваиваемые звуки. Предметом тренировочных упражнений являются звуки и звукосочетания, помещаемые во все более крупные единицы: от слога – через слово – к словосочетанию, предложению  и к тексту. Работа над произношением при этом проходит путь от слушания текста, произносимого учителем, к тексту, создаваемому учащимися.</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 xml:space="preserve">Для осознанной имитации целесообразно давать учащимся материал, ценный в содержательном отношении: песни, рифмовки, афоризмы, стихи, пословицы и поговорки. На начальном этапе – это считалочки и рифмовки, на последующих этапах – истинные образцы поэтического слова. Фонетическая сторона этого материала должна быть тщательно отработана; побуждать к заучиванию наизусть следует лишь тогда, когда достигнута правильность произношения. Также нужно обращать внимание на выразительную сторону речи. С первых же минут обучения нужно уделять внимание не только правильному произношению звуков, но и ударению, ритму, паузам и интонации. Если не обращать на это внимания сразу, то ученики воспринимают эти «мелочи» как вещи второстепенного порядка и переучить </w:t>
      </w:r>
      <w:proofErr w:type="gramStart"/>
      <w:r w:rsidRPr="00BF5E62">
        <w:rPr>
          <w:rFonts w:ascii="Times New Roman" w:eastAsia="Times New Roman" w:hAnsi="Times New Roman" w:cs="Times New Roman"/>
          <w:color w:val="000000"/>
          <w:sz w:val="24"/>
          <w:szCs w:val="24"/>
          <w:lang w:eastAsia="ru-RU"/>
        </w:rPr>
        <w:t>их</w:t>
      </w:r>
      <w:proofErr w:type="gramEnd"/>
      <w:r w:rsidRPr="00BF5E62">
        <w:rPr>
          <w:rFonts w:ascii="Times New Roman" w:eastAsia="Times New Roman" w:hAnsi="Times New Roman" w:cs="Times New Roman"/>
          <w:color w:val="000000"/>
          <w:sz w:val="24"/>
          <w:szCs w:val="24"/>
          <w:lang w:eastAsia="ru-RU"/>
        </w:rPr>
        <w:t xml:space="preserve"> потом бывает очень трудно. На начальном этапе очень важно научить учеников работать с магнитофоном. От этого умения во многом зависит успех самостоятельной работы в дальнейшем.  На начальном этапе устанавливаются и </w:t>
      </w:r>
      <w:proofErr w:type="gramStart"/>
      <w:r w:rsidRPr="00BF5E62">
        <w:rPr>
          <w:rFonts w:ascii="Times New Roman" w:eastAsia="Times New Roman" w:hAnsi="Times New Roman" w:cs="Times New Roman"/>
          <w:color w:val="000000"/>
          <w:sz w:val="24"/>
          <w:szCs w:val="24"/>
          <w:lang w:eastAsia="ru-RU"/>
        </w:rPr>
        <w:t>звуко-буквенные</w:t>
      </w:r>
      <w:proofErr w:type="gramEnd"/>
      <w:r w:rsidRPr="00BF5E62">
        <w:rPr>
          <w:rFonts w:ascii="Times New Roman" w:eastAsia="Times New Roman" w:hAnsi="Times New Roman" w:cs="Times New Roman"/>
          <w:color w:val="000000"/>
          <w:sz w:val="24"/>
          <w:szCs w:val="24"/>
          <w:lang w:eastAsia="ru-RU"/>
        </w:rPr>
        <w:t xml:space="preserve"> соответствия. Даже если обучение идет на устной основе, т.е. если ученики ничего не читают и не пишут, а только слушают и говорят, это не мешает обучению алфавиту. В некоторых пособиях обучение буквам идет строго по алфавиту. Но такой способ нельзя назвать лучшим, считает Соловова Е.Н. В алфавите и гласные, и согласные идут вперемешку. Если же принять во внимание то, что на первых порах учащиеся еще не читают, то главное для них – это научиться распознавать согласные, которые и составляют неизменяемый «каркас» слов. Например, по данному «каркасу» согласных легко восстановить предложения: Sh`s lttl grl. </w:t>
      </w:r>
      <w:r w:rsidRPr="00BF5E62">
        <w:rPr>
          <w:rFonts w:ascii="Times New Roman" w:eastAsia="Times New Roman" w:hAnsi="Times New Roman" w:cs="Times New Roman"/>
          <w:color w:val="000000"/>
          <w:sz w:val="24"/>
          <w:szCs w:val="24"/>
          <w:lang w:val="en-US" w:eastAsia="ru-RU"/>
        </w:rPr>
        <w:t xml:space="preserve">Sh`s nt dctr, sh`s ppl. Th chldrn pld ftbl n </w:t>
      </w:r>
      <w:proofErr w:type="gramStart"/>
      <w:r w:rsidRPr="00BF5E62">
        <w:rPr>
          <w:rFonts w:ascii="Times New Roman" w:eastAsia="Times New Roman" w:hAnsi="Times New Roman" w:cs="Times New Roman"/>
          <w:color w:val="000000"/>
          <w:sz w:val="24"/>
          <w:szCs w:val="24"/>
          <w:lang w:val="en-US" w:eastAsia="ru-RU"/>
        </w:rPr>
        <w:t>th</w:t>
      </w:r>
      <w:proofErr w:type="gramEnd"/>
      <w:r w:rsidRPr="00BF5E62">
        <w:rPr>
          <w:rFonts w:ascii="Times New Roman" w:eastAsia="Times New Roman" w:hAnsi="Times New Roman" w:cs="Times New Roman"/>
          <w:color w:val="000000"/>
          <w:sz w:val="24"/>
          <w:szCs w:val="24"/>
          <w:lang w:val="en-US" w:eastAsia="ru-RU"/>
        </w:rPr>
        <w:t xml:space="preserve"> prk. </w:t>
      </w:r>
      <w:r w:rsidRPr="00BF5E62">
        <w:rPr>
          <w:rFonts w:ascii="Times New Roman" w:eastAsia="Times New Roman" w:hAnsi="Times New Roman" w:cs="Times New Roman"/>
          <w:color w:val="000000"/>
          <w:sz w:val="24"/>
          <w:szCs w:val="24"/>
          <w:lang w:eastAsia="ru-RU"/>
        </w:rPr>
        <w:t>Сделать то же самое на основе гласных практически невозможно: Ey ie ay iee ae oee. (They like to play different games together).</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BF5E62">
        <w:rPr>
          <w:rFonts w:ascii="Times New Roman" w:eastAsia="Times New Roman" w:hAnsi="Times New Roman" w:cs="Times New Roman"/>
          <w:color w:val="000000"/>
          <w:sz w:val="24"/>
          <w:szCs w:val="24"/>
          <w:lang w:eastAsia="ru-RU"/>
        </w:rPr>
        <w:t xml:space="preserve">Необходимо помнить, что даже если на начальном этапе учителю удалось заложить основу хорошего произношения, которое предполагает правильное интонирование, паузацию, знание особенностей ударения слов в предложении и правильную артикуляцию, без систематической работы над произношением на среднем и старшем этапах в условиях </w:t>
      </w:r>
      <w:r w:rsidRPr="00BF5E62">
        <w:rPr>
          <w:rFonts w:ascii="Times New Roman" w:eastAsia="Times New Roman" w:hAnsi="Times New Roman" w:cs="Times New Roman"/>
          <w:color w:val="000000"/>
          <w:sz w:val="24"/>
          <w:szCs w:val="24"/>
          <w:lang w:eastAsia="ru-RU"/>
        </w:rPr>
        <w:lastRenderedPageBreak/>
        <w:t>неязыковой среды происходит быстрая утрата достигнутого уровня, разрушаются с трудом сформированные произносительные навыки.</w:t>
      </w:r>
      <w:proofErr w:type="gramEnd"/>
      <w:r w:rsidRPr="00BF5E62">
        <w:rPr>
          <w:rFonts w:ascii="Times New Roman" w:eastAsia="Times New Roman" w:hAnsi="Times New Roman" w:cs="Times New Roman"/>
          <w:color w:val="000000"/>
          <w:sz w:val="24"/>
          <w:szCs w:val="24"/>
          <w:lang w:eastAsia="ru-RU"/>
        </w:rPr>
        <w:t xml:space="preserve"> На начальном этапе происходит формирование слухо-произносительной базы; на последующих этапах она должна упрочиваться, т.е. каждый этап имеет свою ответственную задачу в отношении обучения произношению. Нужно иметь в виду следующее: если на начальном этапе </w:t>
      </w:r>
      <w:proofErr w:type="gramStart"/>
      <w:r w:rsidRPr="00BF5E62">
        <w:rPr>
          <w:rFonts w:ascii="Times New Roman" w:eastAsia="Times New Roman" w:hAnsi="Times New Roman" w:cs="Times New Roman"/>
          <w:color w:val="000000"/>
          <w:sz w:val="24"/>
          <w:szCs w:val="24"/>
          <w:lang w:eastAsia="ru-RU"/>
        </w:rPr>
        <w:t>будет что-либо упущено и возникнут</w:t>
      </w:r>
      <w:proofErr w:type="gramEnd"/>
      <w:r w:rsidRPr="00BF5E62">
        <w:rPr>
          <w:rFonts w:ascii="Times New Roman" w:eastAsia="Times New Roman" w:hAnsi="Times New Roman" w:cs="Times New Roman"/>
          <w:color w:val="000000"/>
          <w:sz w:val="24"/>
          <w:szCs w:val="24"/>
          <w:lang w:eastAsia="ru-RU"/>
        </w:rPr>
        <w:t xml:space="preserve"> неправильные произносительные привычки, то исправить их впоследствии очень трудно.</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На</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i/>
          <w:iCs/>
          <w:color w:val="000000"/>
          <w:sz w:val="24"/>
          <w:szCs w:val="24"/>
          <w:lang w:eastAsia="ru-RU"/>
        </w:rPr>
        <w:t>среднем и старшем этапах</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обучения важно не только поддерживать сформированные навыки в рабочем состоянии, но и продолжать их совершенствование. При отсутствии языковой среды происходит подавление иноязычных навыков родноязычными, и они легко разрушаются. Произношение «сползает», происходит деавтоматизация произносительных навыков. Таким образом, основная задача продвинутого этапа – сохранение и совершенствование произносительных навыков. Важно поэтому органично вписать работу над произношением в общую работу над иностранным языком. Точки приложения усилий учителей и учащихся для упрочения произносительных навыков на продвинутом этапе: выполнение фонетической зарядки; отработка фонетической стороны нового лексико-грамматического материала; работа над произношением путем чтения вслух. Особое внимание нужно уделить новым ритмико-интонационным моделям, аудированию не только учебных аудиозаписей с академической, слегка утрированной речью, но и живой аутентичной речи, различных акцентов, диалектов.</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i/>
          <w:iCs/>
          <w:color w:val="000000"/>
          <w:sz w:val="24"/>
          <w:szCs w:val="24"/>
          <w:lang w:eastAsia="ru-RU"/>
        </w:rPr>
        <w:t>Фонетическая зарядка представляет собой специальное тренировочное упражнение в произношении, которое предупреждает забывание фонетического материала и препятствует деавтоматизации навыков</w:t>
      </w:r>
      <w:r w:rsidRPr="00BF5E62">
        <w:rPr>
          <w:rFonts w:ascii="Times New Roman" w:eastAsia="Times New Roman" w:hAnsi="Times New Roman" w:cs="Times New Roman"/>
          <w:color w:val="000000"/>
          <w:sz w:val="24"/>
          <w:szCs w:val="24"/>
          <w:lang w:eastAsia="ru-RU"/>
        </w:rPr>
        <w:t> (Рогова Г.В.).</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i/>
          <w:iCs/>
          <w:color w:val="000000"/>
          <w:sz w:val="24"/>
          <w:szCs w:val="24"/>
          <w:lang w:eastAsia="ru-RU"/>
        </w:rPr>
        <w:t>Цель фонетической зарядки</w:t>
      </w:r>
      <w:r w:rsidRPr="00BF5E62">
        <w:rPr>
          <w:rFonts w:ascii="Times New Roman" w:eastAsia="Times New Roman" w:hAnsi="Times New Roman" w:cs="Times New Roman"/>
          <w:color w:val="000000"/>
          <w:sz w:val="24"/>
          <w:szCs w:val="24"/>
          <w:lang w:eastAsia="ru-RU"/>
        </w:rPr>
        <w:t xml:space="preserve">, как </w:t>
      </w:r>
      <w:proofErr w:type="gramStart"/>
      <w:r w:rsidRPr="00BF5E62">
        <w:rPr>
          <w:rFonts w:ascii="Times New Roman" w:eastAsia="Times New Roman" w:hAnsi="Times New Roman" w:cs="Times New Roman"/>
          <w:color w:val="000000"/>
          <w:sz w:val="24"/>
          <w:szCs w:val="24"/>
          <w:lang w:eastAsia="ru-RU"/>
        </w:rPr>
        <w:t>считает Соловова Е.Н. состоит</w:t>
      </w:r>
      <w:proofErr w:type="gramEnd"/>
      <w:r w:rsidRPr="00BF5E62">
        <w:rPr>
          <w:rFonts w:ascii="Times New Roman" w:eastAsia="Times New Roman" w:hAnsi="Times New Roman" w:cs="Times New Roman"/>
          <w:color w:val="000000"/>
          <w:sz w:val="24"/>
          <w:szCs w:val="24"/>
          <w:lang w:eastAsia="ru-RU"/>
        </w:rPr>
        <w:t xml:space="preserve"> в следующем:</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 предвосхищение и снятие появления возможных фонетических сложностей любого порядка – слуховых, произносительных, ритмико-интонационных;</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 отработка фонетических навыков, которые по какой-либо причине оказались недостаточно сформированными.</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i/>
          <w:iCs/>
          <w:color w:val="000000"/>
          <w:sz w:val="24"/>
          <w:szCs w:val="24"/>
          <w:lang w:eastAsia="ru-RU"/>
        </w:rPr>
        <w:t>Содержание фонетической зарядки</w:t>
      </w:r>
      <w:r w:rsidRPr="00BF5E62">
        <w:rPr>
          <w:rFonts w:ascii="Times New Roman" w:eastAsia="Times New Roman" w:hAnsi="Times New Roman" w:cs="Times New Roman"/>
          <w:color w:val="000000"/>
          <w:sz w:val="24"/>
          <w:szCs w:val="24"/>
          <w:lang w:eastAsia="ru-RU"/>
        </w:rPr>
        <w:t> может быть разнообразным. Вслед за Солововой Е.Н. приведем несколько примеров:</w:t>
      </w:r>
    </w:p>
    <w:p w:rsidR="00BF5E62" w:rsidRPr="00BF5E62" w:rsidRDefault="00BF5E62" w:rsidP="00BF5E62">
      <w:pPr>
        <w:numPr>
          <w:ilvl w:val="0"/>
          <w:numId w:val="7"/>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чтение слов, предложений, микротекстов, диалогов, стихов, скороговорок;</w:t>
      </w:r>
    </w:p>
    <w:p w:rsidR="00BF5E62" w:rsidRPr="00BF5E62" w:rsidRDefault="00BF5E62" w:rsidP="00BF5E62">
      <w:pPr>
        <w:numPr>
          <w:ilvl w:val="0"/>
          <w:numId w:val="7"/>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чтение сложных в фонетическом отношении частей предложений, словосочетаний с нанизыванием слов поочередно с начала или с конца;</w:t>
      </w:r>
    </w:p>
    <w:p w:rsidR="00BF5E62" w:rsidRPr="00BF5E62" w:rsidRDefault="00BF5E62" w:rsidP="00BF5E62">
      <w:pPr>
        <w:numPr>
          <w:ilvl w:val="0"/>
          <w:numId w:val="7"/>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слушание с целью определения ошибок;</w:t>
      </w:r>
    </w:p>
    <w:p w:rsidR="00BF5E62" w:rsidRPr="00BF5E62" w:rsidRDefault="00BF5E62" w:rsidP="00BF5E62">
      <w:pPr>
        <w:numPr>
          <w:ilvl w:val="0"/>
          <w:numId w:val="7"/>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распознавание диалектов;</w:t>
      </w:r>
    </w:p>
    <w:p w:rsidR="00BF5E62" w:rsidRPr="00BF5E62" w:rsidRDefault="00BF5E62" w:rsidP="00BF5E62">
      <w:pPr>
        <w:numPr>
          <w:ilvl w:val="0"/>
          <w:numId w:val="7"/>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определение отношения к чему-либо по интонации;</w:t>
      </w:r>
    </w:p>
    <w:p w:rsidR="00BF5E62" w:rsidRPr="00BF5E62" w:rsidRDefault="00BF5E62" w:rsidP="00BF5E62">
      <w:pPr>
        <w:numPr>
          <w:ilvl w:val="0"/>
          <w:numId w:val="7"/>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произнесение одной и той же фразы с различной интонацией в зависимости от речевой задачи;</w:t>
      </w:r>
    </w:p>
    <w:p w:rsidR="00BF5E62" w:rsidRPr="00BF5E62" w:rsidRDefault="00BF5E62" w:rsidP="00BF5E62">
      <w:pPr>
        <w:numPr>
          <w:ilvl w:val="0"/>
          <w:numId w:val="7"/>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повторение в паузу;</w:t>
      </w:r>
    </w:p>
    <w:p w:rsidR="00BF5E62" w:rsidRPr="00BF5E62" w:rsidRDefault="00BF5E62" w:rsidP="00BF5E62">
      <w:pPr>
        <w:numPr>
          <w:ilvl w:val="0"/>
          <w:numId w:val="7"/>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повторение синхронно за диктором/ учителем, товарищем;</w:t>
      </w:r>
    </w:p>
    <w:p w:rsidR="00BF5E62" w:rsidRPr="00BF5E62" w:rsidRDefault="00BF5E62" w:rsidP="00BF5E62">
      <w:pPr>
        <w:numPr>
          <w:ilvl w:val="0"/>
          <w:numId w:val="7"/>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узнавание слов со слуха, их запоминание и последующее повторение.</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BF5E62">
        <w:rPr>
          <w:rFonts w:ascii="Times New Roman" w:eastAsia="Times New Roman" w:hAnsi="Times New Roman" w:cs="Times New Roman"/>
          <w:color w:val="000000"/>
          <w:sz w:val="24"/>
          <w:szCs w:val="24"/>
          <w:lang w:eastAsia="ru-RU"/>
        </w:rPr>
        <w:t xml:space="preserve">При выполнении фонетической зарядки учащиеся должны мобилизовать как произвольное, так и непроизвольное внимание к произношению. </w:t>
      </w:r>
      <w:proofErr w:type="gramStart"/>
      <w:r w:rsidRPr="00BF5E62">
        <w:rPr>
          <w:rFonts w:ascii="Times New Roman" w:eastAsia="Times New Roman" w:hAnsi="Times New Roman" w:cs="Times New Roman"/>
          <w:color w:val="000000"/>
          <w:sz w:val="24"/>
          <w:szCs w:val="24"/>
          <w:lang w:eastAsia="ru-RU"/>
        </w:rPr>
        <w:t>Определенный звук (из объективно трудных или тех, что плохо усвоены учащимися данной группы) должен стать предметом произвольного внимания.</w:t>
      </w:r>
      <w:proofErr w:type="gramEnd"/>
      <w:r w:rsidRPr="00BF5E62">
        <w:rPr>
          <w:rFonts w:ascii="Times New Roman" w:eastAsia="Times New Roman" w:hAnsi="Times New Roman" w:cs="Times New Roman"/>
          <w:color w:val="000000"/>
          <w:sz w:val="24"/>
          <w:szCs w:val="24"/>
          <w:lang w:eastAsia="ru-RU"/>
        </w:rPr>
        <w:t xml:space="preserve"> Задание формулируется следующим образом: «Повторите за мной (диктором) слова, обращая внимание на звук …». Лексико-грамматический материал, так или иначе, включается в фонетическую зарядку, но акцентироваться должна при этом </w:t>
      </w:r>
      <w:r w:rsidRPr="00BF5E62">
        <w:rPr>
          <w:rFonts w:ascii="Times New Roman" w:eastAsia="Times New Roman" w:hAnsi="Times New Roman" w:cs="Times New Roman"/>
          <w:color w:val="000000"/>
          <w:sz w:val="24"/>
          <w:szCs w:val="24"/>
          <w:lang w:eastAsia="ru-RU"/>
        </w:rPr>
        <w:lastRenderedPageBreak/>
        <w:t xml:space="preserve">только фонетическая ее сторона. Например: «Повторим слова, означающие профессию, обращая внимание на ударение в них». Материалом фонетической зарядки могут быть отдельные звуки, звукосочетания, слова, предложения и небольшие тексты, содержащие фонетические явления, нуждающиеся в тренировке. Обычно фонетическая зарядка строится градуировано: от более мелких единиц (собственного предмета тренировки) </w:t>
      </w:r>
      <w:proofErr w:type="gramStart"/>
      <w:r w:rsidRPr="00BF5E62">
        <w:rPr>
          <w:rFonts w:ascii="Times New Roman" w:eastAsia="Times New Roman" w:hAnsi="Times New Roman" w:cs="Times New Roman"/>
          <w:color w:val="000000"/>
          <w:sz w:val="24"/>
          <w:szCs w:val="24"/>
          <w:lang w:eastAsia="ru-RU"/>
        </w:rPr>
        <w:t>к</w:t>
      </w:r>
      <w:proofErr w:type="gramEnd"/>
      <w:r w:rsidRPr="00BF5E62">
        <w:rPr>
          <w:rFonts w:ascii="Times New Roman" w:eastAsia="Times New Roman" w:hAnsi="Times New Roman" w:cs="Times New Roman"/>
          <w:color w:val="000000"/>
          <w:sz w:val="24"/>
          <w:szCs w:val="24"/>
          <w:lang w:eastAsia="ru-RU"/>
        </w:rPr>
        <w:t xml:space="preserve"> более крупным, где эти единицы предстают в разнообразных сочетаниях. Например</w:t>
      </w:r>
      <w:r w:rsidRPr="00BF5E62">
        <w:rPr>
          <w:rFonts w:ascii="Times New Roman" w:eastAsia="Times New Roman" w:hAnsi="Times New Roman" w:cs="Times New Roman"/>
          <w:color w:val="000000"/>
          <w:sz w:val="24"/>
          <w:szCs w:val="24"/>
          <w:lang w:val="en-US" w:eastAsia="ru-RU"/>
        </w:rPr>
        <w:t>, [w] – what, water, wind, why, why do you cry, Willy; why, Willy, why?</w:t>
      </w:r>
    </w:p>
    <w:p w:rsidR="00BF5E62" w:rsidRP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 xml:space="preserve">У фонетической зарядки </w:t>
      </w:r>
      <w:proofErr w:type="gramStart"/>
      <w:r w:rsidRPr="00BF5E62">
        <w:rPr>
          <w:rFonts w:ascii="Times New Roman" w:eastAsia="Times New Roman" w:hAnsi="Times New Roman" w:cs="Times New Roman"/>
          <w:color w:val="000000"/>
          <w:sz w:val="24"/>
          <w:szCs w:val="24"/>
          <w:lang w:eastAsia="ru-RU"/>
        </w:rPr>
        <w:t>нет и не может</w:t>
      </w:r>
      <w:proofErr w:type="gramEnd"/>
      <w:r w:rsidRPr="00BF5E62">
        <w:rPr>
          <w:rFonts w:ascii="Times New Roman" w:eastAsia="Times New Roman" w:hAnsi="Times New Roman" w:cs="Times New Roman"/>
          <w:color w:val="000000"/>
          <w:sz w:val="24"/>
          <w:szCs w:val="24"/>
          <w:lang w:eastAsia="ru-RU"/>
        </w:rPr>
        <w:t xml:space="preserve"> быть фиксированного места на уроке. На некоторых уроках она вообще бывает лишней. Ее место на уроке зависит от последовательности выполнения тех заданий, где учащиеся могут столкнуться с фонетическими трудностями. Фонетическая зарядка помогает их предвосхитить и избежать. Она часто выполняется в начале урока, вводя учащихся в его атмосферу, нейтрализуя влияние звуковой среды на родном языке. Фонетическая зарядка может предшествовать чтению, тогда она происходит на материале текста для чтения, из которого вычленяются фонетические трудности, группируются соответствующим образом и предлагаются затем учащимся для осознанной имитации. В некоторых случаях можно рекомендовать начинать уроки с непродолжительной фонетической зарядки регулярно – в тех группах, где необходима коррекция произносительных навыков.</w:t>
      </w:r>
    </w:p>
    <w:p w:rsidR="00BF5E62" w:rsidRDefault="00BF5E62" w:rsidP="00BF5E6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F5E62">
        <w:rPr>
          <w:rFonts w:ascii="Times New Roman" w:eastAsia="Times New Roman" w:hAnsi="Times New Roman" w:cs="Times New Roman"/>
          <w:color w:val="000000"/>
          <w:sz w:val="24"/>
          <w:szCs w:val="24"/>
          <w:lang w:eastAsia="ru-RU"/>
        </w:rPr>
        <w:t>Контроль сформированности фонетических навыков осуществляется при выполнении речевых упражнений в аудировании, говорении и чтении вслух. При оценке произношения следует различать</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i/>
          <w:iCs/>
          <w:color w:val="000000"/>
          <w:sz w:val="24"/>
          <w:szCs w:val="24"/>
          <w:lang w:eastAsia="ru-RU"/>
        </w:rPr>
        <w:t>фонетические</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i/>
          <w:iCs/>
          <w:color w:val="000000"/>
          <w:sz w:val="24"/>
          <w:szCs w:val="24"/>
          <w:lang w:eastAsia="ru-RU"/>
        </w:rPr>
        <w:t>фонологические</w:t>
      </w:r>
      <w:r>
        <w:rPr>
          <w:rFonts w:ascii="Times New Roman" w:eastAsia="Times New Roman" w:hAnsi="Times New Roman" w:cs="Times New Roman"/>
          <w:color w:val="000000"/>
          <w:sz w:val="24"/>
          <w:szCs w:val="24"/>
          <w:lang w:eastAsia="ru-RU"/>
        </w:rPr>
        <w:t xml:space="preserve"> </w:t>
      </w:r>
      <w:r w:rsidRPr="00BF5E62">
        <w:rPr>
          <w:rFonts w:ascii="Times New Roman" w:eastAsia="Times New Roman" w:hAnsi="Times New Roman" w:cs="Times New Roman"/>
          <w:color w:val="000000"/>
          <w:sz w:val="24"/>
          <w:szCs w:val="24"/>
          <w:lang w:eastAsia="ru-RU"/>
        </w:rPr>
        <w:t>ошибки. Первые искажают качество звучания, но не нарушают смысл высказывания; вторые искажают содержание и нарушают правильность понимания. Фонетические ошибки исправляются, но на оценку ответа не влияют, фонологические ошибки являются грубыми и поэтому дают основание для снижения положительной оценки за ответ.</w:t>
      </w:r>
    </w:p>
    <w:p w:rsidR="00BF5E62" w:rsidRDefault="00BF5E62" w:rsidP="00BF5E62">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BF5E62" w:rsidTr="00BF5E62">
        <w:tc>
          <w:tcPr>
            <w:tcW w:w="1384" w:type="dxa"/>
            <w:hideMark/>
          </w:tcPr>
          <w:p w:rsidR="00BF5E62" w:rsidRDefault="00BF5E62">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37"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BF5E62" w:rsidRDefault="00BF5E62">
            <w:pPr>
              <w:ind w:firstLine="0"/>
              <w:rPr>
                <w:rFonts w:ascii="Times New Roman" w:hAnsi="Times New Roman" w:cs="Times New Roman"/>
                <w:b/>
                <w:shadow/>
                <w:color w:val="0070C0"/>
                <w:sz w:val="24"/>
                <w:szCs w:val="24"/>
              </w:rPr>
            </w:pPr>
          </w:p>
          <w:p w:rsidR="00BF5E62" w:rsidRPr="00BF5E62" w:rsidRDefault="00BF5E62">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ТЕХНОЛОГИЯ ФОРМИРОВАНИЯ ИНОЯЗЫЧНЫХ ЛЕКСИЧЕСКИХ НАВЫКОВ</w:t>
            </w:r>
          </w:p>
          <w:p w:rsidR="00BF5E62" w:rsidRPr="00BF5E62" w:rsidRDefault="00BF5E62">
            <w:pPr>
              <w:ind w:firstLine="0"/>
              <w:rPr>
                <w:rFonts w:ascii="Times New Roman" w:hAnsi="Times New Roman" w:cs="Times New Roman"/>
                <w:b/>
                <w:shadow/>
                <w:color w:val="0070C0"/>
                <w:sz w:val="24"/>
                <w:szCs w:val="24"/>
                <w:lang w:val="ru-RU"/>
              </w:rPr>
            </w:pPr>
          </w:p>
        </w:tc>
      </w:tr>
    </w:tbl>
    <w:p w:rsidR="00BF5E62" w:rsidRDefault="00BF5E62" w:rsidP="00BF5E62">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BF5E62" w:rsidTr="0055797D">
        <w:tc>
          <w:tcPr>
            <w:tcW w:w="1384" w:type="dxa"/>
            <w:hideMark/>
          </w:tcPr>
          <w:p w:rsidR="00BF5E62" w:rsidRDefault="00BF5E62">
            <w:pPr>
              <w:pStyle w:val="a3"/>
              <w:spacing w:before="0" w:beforeAutospacing="0" w:after="0" w:afterAutospacing="0" w:line="276" w:lineRule="auto"/>
              <w:ind w:firstLine="0"/>
              <w:jc w:val="both"/>
              <w:rPr>
                <w:color w:val="000000"/>
                <w:lang w:eastAsia="en-US"/>
              </w:rPr>
            </w:pPr>
            <w:r>
              <w:rPr>
                <w:noProof/>
                <w:color w:val="000000"/>
              </w:rPr>
              <w:drawing>
                <wp:inline distT="0" distB="0" distL="0" distR="0">
                  <wp:extent cx="1266825" cy="561975"/>
                  <wp:effectExtent l="19050" t="0" r="9525" b="0"/>
                  <wp:docPr id="39"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BF5E62" w:rsidRPr="00BF5E62" w:rsidRDefault="00BF5E62" w:rsidP="00BF5E62">
            <w:pPr>
              <w:pStyle w:val="a3"/>
              <w:shd w:val="clear" w:color="auto" w:fill="FFFFFF"/>
              <w:spacing w:before="0" w:beforeAutospacing="0" w:after="0" w:afterAutospacing="0"/>
              <w:ind w:firstLine="0"/>
              <w:rPr>
                <w:b/>
                <w:color w:val="002060"/>
                <w:lang w:val="ru-RU" w:eastAsia="en-US"/>
              </w:rPr>
            </w:pPr>
            <w:r w:rsidRPr="00BF5E62">
              <w:rPr>
                <w:b/>
                <w:color w:val="002060"/>
                <w:lang w:val="ru-RU" w:eastAsia="en-US"/>
              </w:rPr>
              <w:t xml:space="preserve">1. </w:t>
            </w:r>
            <w:r>
              <w:rPr>
                <w:b/>
                <w:color w:val="002060"/>
                <w:lang w:val="ru-RU" w:eastAsia="en-US"/>
              </w:rPr>
              <w:t>Роль и место лексических навыков в формировании иноязычной коммуникативной компетенции</w:t>
            </w:r>
          </w:p>
          <w:p w:rsidR="00BF5E62" w:rsidRPr="00BF5E62" w:rsidRDefault="00BF5E62" w:rsidP="00BF5E62">
            <w:pPr>
              <w:pStyle w:val="a3"/>
              <w:shd w:val="clear" w:color="auto" w:fill="FFFFFF"/>
              <w:spacing w:before="0" w:beforeAutospacing="0" w:after="0" w:afterAutospacing="0"/>
              <w:ind w:firstLine="0"/>
              <w:rPr>
                <w:color w:val="000000"/>
                <w:lang w:val="ru-RU" w:eastAsia="en-US"/>
              </w:rPr>
            </w:pPr>
            <w:r w:rsidRPr="00BF5E62">
              <w:rPr>
                <w:b/>
                <w:color w:val="002060"/>
                <w:lang w:val="ru-RU" w:eastAsia="en-US"/>
              </w:rPr>
              <w:t xml:space="preserve">2. </w:t>
            </w:r>
            <w:r>
              <w:rPr>
                <w:b/>
                <w:color w:val="002060"/>
                <w:lang w:val="ru-RU" w:eastAsia="en-US"/>
              </w:rPr>
              <w:t>Содержание обучения лексической стороне речи</w:t>
            </w:r>
          </w:p>
        </w:tc>
      </w:tr>
    </w:tbl>
    <w:p w:rsidR="00BF5E62" w:rsidRPr="00BF5E62" w:rsidRDefault="00BF5E62" w:rsidP="00BF5E62">
      <w:pPr>
        <w:shd w:val="clear" w:color="auto" w:fill="FFFFFF"/>
        <w:spacing w:after="0"/>
        <w:jc w:val="both"/>
        <w:rPr>
          <w:rFonts w:ascii="Times New Roman" w:eastAsia="Times New Roman" w:hAnsi="Times New Roman" w:cs="Times New Roman"/>
          <w:color w:val="000000"/>
          <w:sz w:val="24"/>
          <w:szCs w:val="24"/>
          <w:lang w:eastAsia="ru-RU"/>
        </w:rPr>
      </w:pPr>
    </w:p>
    <w:p w:rsidR="002E6627" w:rsidRPr="00936AB2" w:rsidRDefault="00936AB2" w:rsidP="00936AB2">
      <w:pPr>
        <w:pStyle w:val="a3"/>
        <w:shd w:val="clear" w:color="auto" w:fill="FFFFFF"/>
        <w:spacing w:before="0" w:beforeAutospacing="0" w:after="0" w:afterAutospacing="0" w:line="276" w:lineRule="auto"/>
        <w:jc w:val="both"/>
        <w:rPr>
          <w:b/>
          <w:color w:val="002060"/>
        </w:rPr>
      </w:pPr>
      <w:r w:rsidRPr="00936AB2">
        <w:rPr>
          <w:b/>
          <w:color w:val="002060"/>
        </w:rPr>
        <w:t xml:space="preserve">1. </w:t>
      </w:r>
      <w:hyperlink r:id="rId45" w:history="1">
        <w:r w:rsidR="002E6627" w:rsidRPr="00936AB2">
          <w:rPr>
            <w:rStyle w:val="a4"/>
            <w:b/>
            <w:color w:val="002060"/>
            <w:u w:val="none"/>
          </w:rPr>
          <w:t>Роль и место лексических навыков в формировании иноязычной коммуникативной компетенции</w:t>
        </w:r>
      </w:hyperlink>
    </w:p>
    <w:p w:rsidR="00936AB2" w:rsidRDefault="00936AB2"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xml:space="preserve">С помощью лексики передается и воспринимается содержательная сторона речи. Лексика – это основной строительный материал нашей речи,  поэтому роль лексики для овладения иностранным языком настолько же важна, как и роль фонетики и грамматики. Ведь именно лексика передает непосредственный предмет мысли в силу своей номинативной функции, т.к. проникает во все сферы жизни, помогая отразить не только реальную действительность, но и воображаемую. В живом акте речи </w:t>
      </w:r>
      <w:proofErr w:type="gramStart"/>
      <w:r w:rsidRPr="0055797D">
        <w:rPr>
          <w:rFonts w:ascii="Times New Roman" w:eastAsia="Times New Roman" w:hAnsi="Times New Roman" w:cs="Times New Roman"/>
          <w:color w:val="000000"/>
          <w:sz w:val="24"/>
          <w:szCs w:val="24"/>
          <w:lang w:eastAsia="ru-RU"/>
        </w:rPr>
        <w:t>лексическое</w:t>
      </w:r>
      <w:proofErr w:type="gramEnd"/>
      <w:r w:rsidRPr="0055797D">
        <w:rPr>
          <w:rFonts w:ascii="Times New Roman" w:eastAsia="Times New Roman" w:hAnsi="Times New Roman" w:cs="Times New Roman"/>
          <w:color w:val="000000"/>
          <w:sz w:val="24"/>
          <w:szCs w:val="24"/>
          <w:lang w:eastAsia="ru-RU"/>
        </w:rPr>
        <w:t xml:space="preserve"> и грамматическое нерасторжимы: грамматика организует словарь, в результате чего образуются единицы смысла – основа всякой речевой деятельности. В связи с этим работе над лексической стороной речи в средних общеобразовательных учреждениях уделяется значительное внимание.</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lastRenderedPageBreak/>
        <w:t>Основная цель работы над лексикой в школе состоит в формировании лексических навыков. В Госстандарте и программах для общеобразовательных учреждений определены конечные и промежуточные требования к владению лексическим минимумом.</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За курс обучения в средней школе учащиеся должны усвоить значение и формы лексических единиц (ЛЕ) и уметь их использовать в различных ситуациях устного и письменного общения, т.е. овладеть навыками лексического оформления порождаемого текста при говорении и письме и научиться понимать лексические единицы на слух и при чтении.</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При осуществлении говорения и письма необходимы следующие навыки, умения и знания:</w:t>
      </w:r>
    </w:p>
    <w:p w:rsidR="0055797D" w:rsidRPr="0055797D" w:rsidRDefault="00936AB2"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а) </w:t>
      </w:r>
      <w:r w:rsidR="0055797D" w:rsidRPr="00936AB2">
        <w:rPr>
          <w:rFonts w:ascii="Times New Roman" w:eastAsia="Times New Roman" w:hAnsi="Times New Roman" w:cs="Times New Roman"/>
          <w:b/>
          <w:bCs/>
          <w:color w:val="000000"/>
          <w:sz w:val="24"/>
          <w:szCs w:val="24"/>
          <w:lang w:eastAsia="ru-RU"/>
        </w:rPr>
        <w:t>продуктивные навыки:</w:t>
      </w:r>
    </w:p>
    <w:p w:rsidR="0055797D" w:rsidRPr="0055797D" w:rsidRDefault="0055797D" w:rsidP="00936AB2">
      <w:pPr>
        <w:numPr>
          <w:ilvl w:val="0"/>
          <w:numId w:val="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правильно выбирать слова/словосочетания в соответствии с коммуникативным намерением;</w:t>
      </w:r>
    </w:p>
    <w:p w:rsidR="0055797D" w:rsidRPr="0055797D" w:rsidRDefault="0055797D" w:rsidP="00936AB2">
      <w:pPr>
        <w:numPr>
          <w:ilvl w:val="0"/>
          <w:numId w:val="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правильно сочетать слова в синтагмах и предложениях:</w:t>
      </w:r>
    </w:p>
    <w:p w:rsidR="0055797D" w:rsidRPr="0055797D" w:rsidRDefault="0055797D" w:rsidP="00936AB2">
      <w:pPr>
        <w:numPr>
          <w:ilvl w:val="0"/>
          <w:numId w:val="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владеть лексико-смысловыми и лексико-тематическими ассоциациями;</w:t>
      </w:r>
    </w:p>
    <w:p w:rsidR="0055797D" w:rsidRPr="0055797D" w:rsidRDefault="0055797D" w:rsidP="00936AB2">
      <w:pPr>
        <w:numPr>
          <w:ilvl w:val="0"/>
          <w:numId w:val="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xml:space="preserve">сочетать новые слова с ранее </w:t>
      </w:r>
      <w:proofErr w:type="gramStart"/>
      <w:r w:rsidRPr="0055797D">
        <w:rPr>
          <w:rFonts w:ascii="Times New Roman" w:eastAsia="Times New Roman" w:hAnsi="Times New Roman" w:cs="Times New Roman"/>
          <w:color w:val="000000"/>
          <w:sz w:val="24"/>
          <w:szCs w:val="24"/>
          <w:lang w:eastAsia="ru-RU"/>
        </w:rPr>
        <w:t>усвоенными</w:t>
      </w:r>
      <w:proofErr w:type="gramEnd"/>
      <w:r w:rsidRPr="0055797D">
        <w:rPr>
          <w:rFonts w:ascii="Times New Roman" w:eastAsia="Times New Roman" w:hAnsi="Times New Roman" w:cs="Times New Roman"/>
          <w:color w:val="000000"/>
          <w:sz w:val="24"/>
          <w:szCs w:val="24"/>
          <w:lang w:eastAsia="ru-RU"/>
        </w:rPr>
        <w:t>;</w:t>
      </w:r>
    </w:p>
    <w:p w:rsidR="0055797D" w:rsidRPr="0055797D" w:rsidRDefault="0055797D" w:rsidP="00936AB2">
      <w:pPr>
        <w:numPr>
          <w:ilvl w:val="0"/>
          <w:numId w:val="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xml:space="preserve">выбирать строевые слова и сочетать их со </w:t>
      </w:r>
      <w:proofErr w:type="gramStart"/>
      <w:r w:rsidRPr="0055797D">
        <w:rPr>
          <w:rFonts w:ascii="Times New Roman" w:eastAsia="Times New Roman" w:hAnsi="Times New Roman" w:cs="Times New Roman"/>
          <w:color w:val="000000"/>
          <w:sz w:val="24"/>
          <w:szCs w:val="24"/>
          <w:lang w:eastAsia="ru-RU"/>
        </w:rPr>
        <w:t>знаменательными</w:t>
      </w:r>
      <w:proofErr w:type="gramEnd"/>
      <w:r w:rsidRPr="0055797D">
        <w:rPr>
          <w:rFonts w:ascii="Times New Roman" w:eastAsia="Times New Roman" w:hAnsi="Times New Roman" w:cs="Times New Roman"/>
          <w:color w:val="000000"/>
          <w:sz w:val="24"/>
          <w:szCs w:val="24"/>
          <w:lang w:eastAsia="ru-RU"/>
        </w:rPr>
        <w:t>;</w:t>
      </w:r>
    </w:p>
    <w:p w:rsidR="0055797D" w:rsidRPr="0055797D" w:rsidRDefault="0055797D" w:rsidP="00936AB2">
      <w:pPr>
        <w:numPr>
          <w:ilvl w:val="0"/>
          <w:numId w:val="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выбирать нужное слово из синонимических и антонимических оппозиций;</w:t>
      </w:r>
    </w:p>
    <w:p w:rsidR="0055797D" w:rsidRPr="0055797D" w:rsidRDefault="0055797D" w:rsidP="00936AB2">
      <w:pPr>
        <w:numPr>
          <w:ilvl w:val="0"/>
          <w:numId w:val="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выполнять эквивалентные замены;</w:t>
      </w:r>
    </w:p>
    <w:p w:rsidR="0055797D" w:rsidRPr="0055797D" w:rsidRDefault="0055797D" w:rsidP="00936AB2">
      <w:pPr>
        <w:numPr>
          <w:ilvl w:val="0"/>
          <w:numId w:val="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владеть механизмом распространения и сокращения предложений;</w:t>
      </w:r>
    </w:p>
    <w:p w:rsidR="0055797D" w:rsidRPr="0055797D" w:rsidRDefault="0055797D" w:rsidP="00936AB2">
      <w:pPr>
        <w:numPr>
          <w:ilvl w:val="0"/>
          <w:numId w:val="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xml:space="preserve">приспосабливаться к индивидуальным особенностям </w:t>
      </w:r>
      <w:proofErr w:type="gramStart"/>
      <w:r w:rsidRPr="0055797D">
        <w:rPr>
          <w:rFonts w:ascii="Times New Roman" w:eastAsia="Times New Roman" w:hAnsi="Times New Roman" w:cs="Times New Roman"/>
          <w:color w:val="000000"/>
          <w:sz w:val="24"/>
          <w:szCs w:val="24"/>
          <w:lang w:eastAsia="ru-RU"/>
        </w:rPr>
        <w:t>говорящего</w:t>
      </w:r>
      <w:proofErr w:type="gramEnd"/>
      <w:r w:rsidRPr="0055797D">
        <w:rPr>
          <w:rFonts w:ascii="Times New Roman" w:eastAsia="Times New Roman" w:hAnsi="Times New Roman" w:cs="Times New Roman"/>
          <w:color w:val="000000"/>
          <w:sz w:val="24"/>
          <w:szCs w:val="24"/>
          <w:lang w:eastAsia="ru-RU"/>
        </w:rPr>
        <w:t>, обладать быстрой реакцией и др.;</w:t>
      </w:r>
    </w:p>
    <w:p w:rsidR="0055797D" w:rsidRPr="0055797D" w:rsidRDefault="00936AB2"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б) </w:t>
      </w:r>
      <w:r w:rsidR="0055797D" w:rsidRPr="00936AB2">
        <w:rPr>
          <w:rFonts w:ascii="Times New Roman" w:eastAsia="Times New Roman" w:hAnsi="Times New Roman" w:cs="Times New Roman"/>
          <w:b/>
          <w:bCs/>
          <w:color w:val="000000"/>
          <w:sz w:val="24"/>
          <w:szCs w:val="24"/>
          <w:lang w:eastAsia="ru-RU"/>
        </w:rPr>
        <w:t>рецептивные навыки</w:t>
      </w:r>
      <w:r>
        <w:rPr>
          <w:rFonts w:ascii="Times New Roman" w:eastAsia="Times New Roman" w:hAnsi="Times New Roman" w:cs="Times New Roman"/>
          <w:b/>
          <w:bCs/>
          <w:color w:val="000000"/>
          <w:sz w:val="24"/>
          <w:szCs w:val="24"/>
          <w:lang w:eastAsia="ru-RU"/>
        </w:rPr>
        <w:t xml:space="preserve"> </w:t>
      </w:r>
      <w:r w:rsidR="0055797D" w:rsidRPr="0055797D">
        <w:rPr>
          <w:rFonts w:ascii="Times New Roman" w:eastAsia="Times New Roman" w:hAnsi="Times New Roman" w:cs="Times New Roman"/>
          <w:color w:val="000000"/>
          <w:sz w:val="24"/>
          <w:szCs w:val="24"/>
          <w:lang w:eastAsia="ru-RU"/>
        </w:rPr>
        <w:t>(слушание, чтение):</w:t>
      </w:r>
    </w:p>
    <w:p w:rsidR="0055797D" w:rsidRPr="0055797D" w:rsidRDefault="0055797D" w:rsidP="00936AB2">
      <w:pPr>
        <w:numPr>
          <w:ilvl w:val="0"/>
          <w:numId w:val="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соотносить звуковой/зрительный образ слова с семантикой;</w:t>
      </w:r>
    </w:p>
    <w:p w:rsidR="0055797D" w:rsidRPr="0055797D" w:rsidRDefault="0055797D" w:rsidP="00936AB2">
      <w:pPr>
        <w:numPr>
          <w:ilvl w:val="0"/>
          <w:numId w:val="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узнавать и понимать изученные слова/словосочетания в речевом потоке/графическом тексте;</w:t>
      </w:r>
    </w:p>
    <w:p w:rsidR="0055797D" w:rsidRPr="0055797D" w:rsidRDefault="0055797D" w:rsidP="00936AB2">
      <w:pPr>
        <w:numPr>
          <w:ilvl w:val="0"/>
          <w:numId w:val="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раскрывать значение слов с помощью контекста;</w:t>
      </w:r>
    </w:p>
    <w:p w:rsidR="0055797D" w:rsidRPr="0055797D" w:rsidRDefault="0055797D" w:rsidP="00936AB2">
      <w:pPr>
        <w:numPr>
          <w:ilvl w:val="0"/>
          <w:numId w:val="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понимать значение слов с опорой на звуковые/графические признаки (аффиксацию, заимствованные слова и т.д.);</w:t>
      </w:r>
    </w:p>
    <w:p w:rsidR="0055797D" w:rsidRPr="0055797D" w:rsidRDefault="0055797D" w:rsidP="00936AB2">
      <w:pPr>
        <w:numPr>
          <w:ilvl w:val="0"/>
          <w:numId w:val="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дифференцировать сходные по звучанию и написанию слова;</w:t>
      </w:r>
    </w:p>
    <w:p w:rsidR="0055797D" w:rsidRPr="0055797D" w:rsidRDefault="0055797D" w:rsidP="00936AB2">
      <w:pPr>
        <w:numPr>
          <w:ilvl w:val="0"/>
          <w:numId w:val="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владеть механизмом рецептивного комбинирования;</w:t>
      </w:r>
    </w:p>
    <w:p w:rsidR="0055797D" w:rsidRPr="0055797D" w:rsidRDefault="0055797D" w:rsidP="00936AB2">
      <w:pPr>
        <w:numPr>
          <w:ilvl w:val="0"/>
          <w:numId w:val="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широко пользоваться прогнозированием и ориентирами восприятия для создания установки на выполнение определенной деятельности с новым (или ранее усвоенным) лексическим материалом и др.;</w:t>
      </w:r>
    </w:p>
    <w:p w:rsidR="0055797D" w:rsidRPr="0055797D" w:rsidRDefault="00936AB2"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в) </w:t>
      </w:r>
      <w:r w:rsidR="0055797D" w:rsidRPr="00936AB2">
        <w:rPr>
          <w:rFonts w:ascii="Times New Roman" w:eastAsia="Times New Roman" w:hAnsi="Times New Roman" w:cs="Times New Roman"/>
          <w:b/>
          <w:bCs/>
          <w:color w:val="000000"/>
          <w:sz w:val="24"/>
          <w:szCs w:val="24"/>
          <w:lang w:eastAsia="ru-RU"/>
        </w:rPr>
        <w:t>социокультурные знания и умения</w:t>
      </w:r>
      <w:r>
        <w:rPr>
          <w:rFonts w:ascii="Times New Roman" w:eastAsia="Times New Roman" w:hAnsi="Times New Roman" w:cs="Times New Roman"/>
          <w:b/>
          <w:bCs/>
          <w:color w:val="000000"/>
          <w:sz w:val="24"/>
          <w:szCs w:val="24"/>
          <w:lang w:eastAsia="ru-RU"/>
        </w:rPr>
        <w:t xml:space="preserve"> </w:t>
      </w:r>
      <w:r w:rsidR="0055797D" w:rsidRPr="0055797D">
        <w:rPr>
          <w:rFonts w:ascii="Times New Roman" w:eastAsia="Times New Roman" w:hAnsi="Times New Roman" w:cs="Times New Roman"/>
          <w:color w:val="000000"/>
          <w:sz w:val="24"/>
          <w:szCs w:val="24"/>
          <w:lang w:eastAsia="ru-RU"/>
        </w:rPr>
        <w:t>в области лексики:</w:t>
      </w:r>
    </w:p>
    <w:p w:rsidR="0055797D" w:rsidRPr="0055797D" w:rsidRDefault="0055797D" w:rsidP="00936AB2">
      <w:pPr>
        <w:numPr>
          <w:ilvl w:val="0"/>
          <w:numId w:val="1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знание безэквивалентной лексики и умение понимать ее в текстах (в том числе с использованием справочников);</w:t>
      </w:r>
    </w:p>
    <w:p w:rsidR="0055797D" w:rsidRPr="0055797D" w:rsidRDefault="0055797D" w:rsidP="00936AB2">
      <w:pPr>
        <w:numPr>
          <w:ilvl w:val="0"/>
          <w:numId w:val="1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знание лексики, обозначающей предметы и объекты повседневного быта стран изучаемого языка (денежные единицы, меры веса, длины, обозначения времени, дорожные знаки и др.);</w:t>
      </w:r>
    </w:p>
    <w:p w:rsidR="0055797D" w:rsidRPr="0055797D" w:rsidRDefault="0055797D" w:rsidP="00936AB2">
      <w:pPr>
        <w:numPr>
          <w:ilvl w:val="0"/>
          <w:numId w:val="1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знание речевых и этикетных формул (особенностей обращения взрослых к детям, школьников к учителям, партнеров по общению разных возрастных и социальных групп) и умение строить речевое поведение в соответствии с нормами общения, принятыми в стране изучаемого языка;</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36AB2">
        <w:rPr>
          <w:rFonts w:ascii="Times New Roman" w:eastAsia="Times New Roman" w:hAnsi="Times New Roman" w:cs="Times New Roman"/>
          <w:b/>
          <w:bCs/>
          <w:color w:val="000000"/>
          <w:sz w:val="24"/>
          <w:szCs w:val="24"/>
          <w:lang w:eastAsia="ru-RU"/>
        </w:rPr>
        <w:t>г)</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color w:val="000000"/>
          <w:sz w:val="24"/>
          <w:szCs w:val="24"/>
          <w:lang w:eastAsia="ru-RU"/>
        </w:rPr>
        <w:t>лингвистические знания</w:t>
      </w:r>
      <w:r w:rsidR="00936AB2">
        <w:rPr>
          <w:rFonts w:ascii="Times New Roman" w:eastAsia="Times New Roman" w:hAnsi="Times New Roman" w:cs="Times New Roman"/>
          <w:b/>
          <w:b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в области лексики:</w:t>
      </w:r>
    </w:p>
    <w:p w:rsidR="0055797D" w:rsidRPr="00936AB2" w:rsidRDefault="0055797D" w:rsidP="00936AB2">
      <w:pPr>
        <w:pStyle w:val="ae"/>
        <w:numPr>
          <w:ilvl w:val="1"/>
          <w:numId w:val="10"/>
        </w:numPr>
        <w:shd w:val="clear" w:color="auto" w:fill="FFFFFF"/>
        <w:spacing w:after="0"/>
        <w:ind w:left="1134" w:hanging="425"/>
        <w:jc w:val="both"/>
        <w:rPr>
          <w:rFonts w:ascii="Times New Roman" w:eastAsia="Times New Roman" w:hAnsi="Times New Roman" w:cs="Times New Roman"/>
          <w:color w:val="000000"/>
          <w:sz w:val="24"/>
          <w:szCs w:val="24"/>
          <w:lang w:eastAsia="ru-RU"/>
        </w:rPr>
      </w:pPr>
      <w:r w:rsidRPr="00936AB2">
        <w:rPr>
          <w:rFonts w:ascii="Times New Roman" w:eastAsia="Times New Roman" w:hAnsi="Times New Roman" w:cs="Times New Roman"/>
          <w:color w:val="000000"/>
          <w:sz w:val="24"/>
          <w:szCs w:val="24"/>
          <w:lang w:eastAsia="ru-RU"/>
        </w:rPr>
        <w:t>знание правил словообразования лексических единиц и их сочетаемости;</w:t>
      </w:r>
    </w:p>
    <w:p w:rsidR="0055797D" w:rsidRPr="0055797D" w:rsidRDefault="0055797D" w:rsidP="00936AB2">
      <w:pPr>
        <w:numPr>
          <w:ilvl w:val="0"/>
          <w:numId w:val="11"/>
        </w:numPr>
        <w:shd w:val="clear" w:color="auto" w:fill="FFFFFF"/>
        <w:spacing w:after="0"/>
        <w:ind w:left="1134" w:hanging="425"/>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знание строевых и служебных слов как сре</w:t>
      </w:r>
      <w:proofErr w:type="gramStart"/>
      <w:r w:rsidRPr="0055797D">
        <w:rPr>
          <w:rFonts w:ascii="Times New Roman" w:eastAsia="Times New Roman" w:hAnsi="Times New Roman" w:cs="Times New Roman"/>
          <w:color w:val="000000"/>
          <w:sz w:val="24"/>
          <w:szCs w:val="24"/>
          <w:lang w:eastAsia="ru-RU"/>
        </w:rPr>
        <w:t>дств св</w:t>
      </w:r>
      <w:proofErr w:type="gramEnd"/>
      <w:r w:rsidRPr="0055797D">
        <w:rPr>
          <w:rFonts w:ascii="Times New Roman" w:eastAsia="Times New Roman" w:hAnsi="Times New Roman" w:cs="Times New Roman"/>
          <w:color w:val="000000"/>
          <w:sz w:val="24"/>
          <w:szCs w:val="24"/>
          <w:lang w:eastAsia="ru-RU"/>
        </w:rPr>
        <w:t>язи в предложениях и текстах;</w:t>
      </w:r>
    </w:p>
    <w:p w:rsidR="0055797D" w:rsidRPr="0055797D" w:rsidRDefault="0055797D" w:rsidP="00936AB2">
      <w:pPr>
        <w:numPr>
          <w:ilvl w:val="0"/>
          <w:numId w:val="11"/>
        </w:numPr>
        <w:shd w:val="clear" w:color="auto" w:fill="FFFFFF"/>
        <w:spacing w:after="0"/>
        <w:ind w:left="1134" w:hanging="425"/>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lastRenderedPageBreak/>
        <w:t>знание этимологии отдельных слов;</w:t>
      </w:r>
    </w:p>
    <w:p w:rsidR="0055797D" w:rsidRPr="0055797D" w:rsidRDefault="0055797D" w:rsidP="00936AB2">
      <w:pPr>
        <w:numPr>
          <w:ilvl w:val="0"/>
          <w:numId w:val="11"/>
        </w:numPr>
        <w:shd w:val="clear" w:color="auto" w:fill="FFFFFF"/>
        <w:spacing w:after="0"/>
        <w:ind w:left="1134" w:hanging="425"/>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знание понятий, значение которых выражается по-разному в различных языках.</w:t>
      </w:r>
    </w:p>
    <w:p w:rsidR="0055797D" w:rsidRPr="00936AB2" w:rsidRDefault="0055797D" w:rsidP="00936AB2">
      <w:pPr>
        <w:pStyle w:val="a3"/>
        <w:shd w:val="clear" w:color="auto" w:fill="FFFFFF"/>
        <w:spacing w:before="0" w:beforeAutospacing="0" w:after="0" w:afterAutospacing="0" w:line="276" w:lineRule="auto"/>
        <w:ind w:firstLine="709"/>
        <w:jc w:val="both"/>
        <w:rPr>
          <w:color w:val="000000"/>
        </w:rPr>
      </w:pPr>
    </w:p>
    <w:p w:rsidR="002E6627" w:rsidRPr="00936AB2" w:rsidRDefault="00936AB2" w:rsidP="00936AB2">
      <w:pPr>
        <w:pStyle w:val="a3"/>
        <w:shd w:val="clear" w:color="auto" w:fill="FFFFFF"/>
        <w:spacing w:before="0" w:beforeAutospacing="0" w:after="0" w:afterAutospacing="0" w:line="276" w:lineRule="auto"/>
        <w:jc w:val="both"/>
        <w:rPr>
          <w:b/>
          <w:color w:val="002060"/>
        </w:rPr>
      </w:pPr>
      <w:r w:rsidRPr="00936AB2">
        <w:rPr>
          <w:b/>
          <w:color w:val="002060"/>
        </w:rPr>
        <w:t xml:space="preserve">2. </w:t>
      </w:r>
      <w:hyperlink r:id="rId46" w:history="1">
        <w:r w:rsidR="002E6627" w:rsidRPr="00936AB2">
          <w:rPr>
            <w:rStyle w:val="a4"/>
            <w:b/>
            <w:color w:val="002060"/>
            <w:u w:val="none"/>
          </w:rPr>
          <w:t>Содержание обучения лексической стороне речи</w:t>
        </w:r>
      </w:hyperlink>
    </w:p>
    <w:p w:rsidR="0055797D" w:rsidRPr="00936AB2" w:rsidRDefault="0055797D" w:rsidP="00936AB2">
      <w:pPr>
        <w:pStyle w:val="a3"/>
        <w:shd w:val="clear" w:color="auto" w:fill="FFFFFF"/>
        <w:spacing w:before="0" w:beforeAutospacing="0" w:after="0" w:afterAutospacing="0" w:line="276" w:lineRule="auto"/>
        <w:ind w:firstLine="709"/>
        <w:jc w:val="both"/>
        <w:rPr>
          <w:color w:val="000000"/>
        </w:rPr>
      </w:pP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Владение словом является важнейшей предпосылкой говорения, но в репродуктивных видах речевой деятельности знание только значения слова недостаточно; здесь не меньшую роль выполняет владение связями слова и образование на их основе словосочетания.</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xml:space="preserve">Знать </w:t>
      </w:r>
      <w:proofErr w:type="gramStart"/>
      <w:r w:rsidRPr="0055797D">
        <w:rPr>
          <w:rFonts w:ascii="Times New Roman" w:eastAsia="Times New Roman" w:hAnsi="Times New Roman" w:cs="Times New Roman"/>
          <w:color w:val="000000"/>
          <w:sz w:val="24"/>
          <w:szCs w:val="24"/>
          <w:lang w:eastAsia="ru-RU"/>
        </w:rPr>
        <w:t>слово</w:t>
      </w:r>
      <w:proofErr w:type="gramEnd"/>
      <w:r w:rsidRPr="0055797D">
        <w:rPr>
          <w:rFonts w:ascii="Times New Roman" w:eastAsia="Times New Roman" w:hAnsi="Times New Roman" w:cs="Times New Roman"/>
          <w:color w:val="000000"/>
          <w:sz w:val="24"/>
          <w:szCs w:val="24"/>
          <w:lang w:eastAsia="ru-RU"/>
        </w:rPr>
        <w:t xml:space="preserve"> значит знать его</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i/>
          <w:iCs/>
          <w:color w:val="000000"/>
          <w:sz w:val="24"/>
          <w:szCs w:val="24"/>
          <w:lang w:eastAsia="ru-RU"/>
        </w:rPr>
        <w:t>формы, значение и употребление</w:t>
      </w:r>
      <w:r w:rsidRPr="00936AB2">
        <w:rPr>
          <w:rFonts w:ascii="Times New Roman" w:eastAsia="Times New Roman" w:hAnsi="Times New Roman" w:cs="Times New Roman"/>
          <w:i/>
          <w:iCs/>
          <w:color w:val="000000"/>
          <w:sz w:val="24"/>
          <w:szCs w:val="24"/>
          <w:lang w:eastAsia="ru-RU"/>
        </w:rPr>
        <w:t>.</w:t>
      </w:r>
      <w:r w:rsidR="00936AB2">
        <w:rPr>
          <w:rFonts w:ascii="Times New Roman" w:eastAsia="Times New Roman" w:hAnsi="Times New Roman" w:cs="Times New Roman"/>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Говоря о</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i/>
          <w:iCs/>
          <w:color w:val="000000"/>
          <w:sz w:val="24"/>
          <w:szCs w:val="24"/>
          <w:lang w:eastAsia="ru-RU"/>
        </w:rPr>
        <w:t>формах</w:t>
      </w:r>
      <w:r w:rsidR="00936AB2">
        <w:rPr>
          <w:rFonts w:ascii="Times New Roman" w:eastAsia="Times New Roman" w:hAnsi="Times New Roman" w:cs="Times New Roman"/>
          <w:b/>
          <w:bCs/>
          <w:i/>
          <w:i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слова, имеют в виду его </w:t>
      </w:r>
      <w:r w:rsidRPr="00936AB2">
        <w:rPr>
          <w:rFonts w:ascii="Times New Roman" w:eastAsia="Times New Roman" w:hAnsi="Times New Roman" w:cs="Times New Roman"/>
          <w:i/>
          <w:iCs/>
          <w:color w:val="000000"/>
          <w:sz w:val="24"/>
          <w:szCs w:val="24"/>
          <w:lang w:eastAsia="ru-RU"/>
        </w:rPr>
        <w:t>звуковую форму</w:t>
      </w:r>
      <w:r w:rsidRPr="0055797D">
        <w:rPr>
          <w:rFonts w:ascii="Times New Roman" w:eastAsia="Times New Roman" w:hAnsi="Times New Roman" w:cs="Times New Roman"/>
          <w:color w:val="000000"/>
          <w:sz w:val="24"/>
          <w:szCs w:val="24"/>
          <w:lang w:eastAsia="ru-RU"/>
        </w:rPr>
        <w:t>, без которой невозможно правильно понять слово со слуха и адекватно озвучить его самому, а также </w:t>
      </w:r>
      <w:r w:rsidRPr="00936AB2">
        <w:rPr>
          <w:rFonts w:ascii="Times New Roman" w:eastAsia="Times New Roman" w:hAnsi="Times New Roman" w:cs="Times New Roman"/>
          <w:i/>
          <w:iCs/>
          <w:color w:val="000000"/>
          <w:sz w:val="24"/>
          <w:szCs w:val="24"/>
          <w:lang w:eastAsia="ru-RU"/>
        </w:rPr>
        <w:t>графическую форму</w:t>
      </w:r>
      <w:r w:rsidRPr="0055797D">
        <w:rPr>
          <w:rFonts w:ascii="Times New Roman" w:eastAsia="Times New Roman" w:hAnsi="Times New Roman" w:cs="Times New Roman"/>
          <w:color w:val="000000"/>
          <w:sz w:val="24"/>
          <w:szCs w:val="24"/>
          <w:lang w:eastAsia="ru-RU"/>
        </w:rPr>
        <w:t>, без которой слово не будет узнано при чтении и не сможет быть написано. Если у слова есть какие-нибудь особенности образования грамматических форм, то об этом также следует сообщить обучаемым уже на стадии ознакомления во избежание ошибок в последующем использовании данного слова. Что касается</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i/>
          <w:iCs/>
          <w:color w:val="000000"/>
          <w:sz w:val="24"/>
          <w:szCs w:val="24"/>
          <w:lang w:eastAsia="ru-RU"/>
        </w:rPr>
        <w:t>значения</w:t>
      </w:r>
      <w:r w:rsidRPr="0055797D">
        <w:rPr>
          <w:rFonts w:ascii="Times New Roman" w:eastAsia="Times New Roman" w:hAnsi="Times New Roman" w:cs="Times New Roman"/>
          <w:color w:val="000000"/>
          <w:sz w:val="24"/>
          <w:szCs w:val="24"/>
          <w:lang w:eastAsia="ru-RU"/>
        </w:rPr>
        <w:t>, то в английском языке, как и в любом другом, слова могут иметь несколько значений. Объем полисемантических слов в английском языке высок, как ни в одном другом. Необходимо знакомить учащихся с наиболее частотными из них. Помимо значения слова необходимо показать и его коннотацию, т.е. те ассоциации, которые это слово вызывает, его социальный подтекст, что связано с</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i/>
          <w:iCs/>
          <w:color w:val="000000"/>
          <w:sz w:val="24"/>
          <w:szCs w:val="24"/>
          <w:lang w:eastAsia="ru-RU"/>
        </w:rPr>
        <w:t>употреблением</w:t>
      </w:r>
      <w:r w:rsidR="00936AB2">
        <w:rPr>
          <w:rFonts w:ascii="Times New Roman" w:eastAsia="Times New Roman" w:hAnsi="Times New Roman" w:cs="Times New Roman"/>
          <w:b/>
          <w:bCs/>
          <w:i/>
          <w:i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 xml:space="preserve">слова. Именно на этом этапе возможно формирование </w:t>
      </w:r>
      <w:proofErr w:type="gramStart"/>
      <w:r w:rsidRPr="0055797D">
        <w:rPr>
          <w:rFonts w:ascii="Times New Roman" w:eastAsia="Times New Roman" w:hAnsi="Times New Roman" w:cs="Times New Roman"/>
          <w:color w:val="000000"/>
          <w:sz w:val="24"/>
          <w:szCs w:val="24"/>
          <w:lang w:eastAsia="ru-RU"/>
        </w:rPr>
        <w:t>социолингвистической</w:t>
      </w:r>
      <w:proofErr w:type="gramEnd"/>
      <w:r w:rsidRPr="0055797D">
        <w:rPr>
          <w:rFonts w:ascii="Times New Roman" w:eastAsia="Times New Roman" w:hAnsi="Times New Roman" w:cs="Times New Roman"/>
          <w:color w:val="000000"/>
          <w:sz w:val="24"/>
          <w:szCs w:val="24"/>
          <w:lang w:eastAsia="ru-RU"/>
        </w:rPr>
        <w:t xml:space="preserve"> и социокультурной компетенций. Например, у англичан сочетание «13 число, пятница» ассоциируется с невезением, неудачей, а слова песни в исполнении А.Миронова «… видно, в понедельник их мама родила» без перевода-толкования мало о чем скажут европейцам. У слов «notorious» и «famous» разная коннотация, их взаимозаменяемость практически невозможна, хотя и то и другое слово связано с понятием известности. Говоря об употреблении слова, имеют в виду не только его коннотацию, но также и управление в предложении. Так, например, слово «to like» можно употреблять как с инфинитивными конструкциями «to like to do sth», так и с герундиальными «to like doing sth», в то время как его синоним «to enjoy» употребляется исключительно с герундием.</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Рогова Г.В. выделяет три компонента</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color w:val="000000"/>
          <w:sz w:val="24"/>
          <w:szCs w:val="24"/>
          <w:lang w:eastAsia="ru-RU"/>
        </w:rPr>
        <w:t>содержания обучения лексике</w:t>
      </w:r>
      <w:r w:rsidRPr="0055797D">
        <w:rPr>
          <w:rFonts w:ascii="Times New Roman" w:eastAsia="Times New Roman" w:hAnsi="Times New Roman" w:cs="Times New Roman"/>
          <w:color w:val="000000"/>
          <w:sz w:val="24"/>
          <w:szCs w:val="24"/>
          <w:lang w:eastAsia="ru-RU"/>
        </w:rPr>
        <w:t>:</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лингвистический, методологический и психологический</w:t>
      </w:r>
      <w:r w:rsidRPr="0055797D">
        <w:rPr>
          <w:rFonts w:ascii="Times New Roman" w:eastAsia="Times New Roman" w:hAnsi="Times New Roman" w:cs="Times New Roman"/>
          <w:color w:val="000000"/>
          <w:sz w:val="24"/>
          <w:szCs w:val="24"/>
          <w:lang w:eastAsia="ru-RU"/>
        </w:rPr>
        <w:t>. Под лексической единицей подразумевается отдельное слово, устойчивое словосочетание, идиома. Их необходимый набор для решения речевых задач, обусловленных контекстом деятельности данной возрастной группы обучаемых, и составляет</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лингвистический</w:t>
      </w:r>
      <w:r w:rsidR="00936AB2">
        <w:rPr>
          <w:rFonts w:ascii="Times New Roman" w:eastAsia="Times New Roman" w:hAnsi="Times New Roman" w:cs="Times New Roman"/>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компонент содержания обучения лексике на конкретном этапе обучения.</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Методологический</w:t>
      </w:r>
      <w:r w:rsidR="00936AB2">
        <w:rPr>
          <w:rFonts w:ascii="Times New Roman" w:eastAsia="Times New Roman" w:hAnsi="Times New Roman" w:cs="Times New Roman"/>
          <w:i/>
          <w:i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компонент содержания обучения лексике включает необходимые разъяснения, памятки и инструкции по использованию словарей, форме ведения индивидуальных словарей и карточек с новой лексикой, о способах реорганизации и систематизации изученной лексики. Это те знания и умения, которые позволяют ученику работать над лексикой самостоятельно и независимо от внешних условий.</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Психологический</w:t>
      </w:r>
      <w:r w:rsidR="00936AB2">
        <w:rPr>
          <w:rFonts w:ascii="Times New Roman" w:eastAsia="Times New Roman" w:hAnsi="Times New Roman" w:cs="Times New Roman"/>
          <w:i/>
          <w:i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компонент содержания обучения лексике связан с проблемой лексических навыков и умений. Профессор Р.К. Миньяр-Белоручев определяет</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color w:val="000000"/>
          <w:sz w:val="24"/>
          <w:szCs w:val="24"/>
          <w:lang w:eastAsia="ru-RU"/>
        </w:rPr>
        <w:t>сущность лексического навыка</w:t>
      </w:r>
      <w:r w:rsidR="00936AB2">
        <w:rPr>
          <w:rFonts w:ascii="Times New Roman" w:eastAsia="Times New Roman" w:hAnsi="Times New Roman" w:cs="Times New Roman"/>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как способность:</w:t>
      </w:r>
    </w:p>
    <w:p w:rsidR="0055797D" w:rsidRPr="0055797D" w:rsidRDefault="0055797D" w:rsidP="00936AB2">
      <w:pPr>
        <w:numPr>
          <w:ilvl w:val="0"/>
          <w:numId w:val="1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мгновенно вызывать из долговременной памяти эталон слова в зависимости от конкретной речевой задачи;</w:t>
      </w:r>
    </w:p>
    <w:p w:rsidR="0055797D" w:rsidRPr="0055797D" w:rsidRDefault="0055797D" w:rsidP="00936AB2">
      <w:pPr>
        <w:numPr>
          <w:ilvl w:val="0"/>
          <w:numId w:val="1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включать его в речевую цепь.</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lastRenderedPageBreak/>
        <w:t>Рогова Г.В. выделяет следующие</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задачи перед овладением лексикой</w:t>
      </w:r>
      <w:r w:rsidR="00936AB2">
        <w:rPr>
          <w:rFonts w:ascii="Times New Roman" w:eastAsia="Times New Roman" w:hAnsi="Times New Roman" w:cs="Times New Roman"/>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в связи с развиваемыми видами речевой деятельности. Для употребления слов в репродуктивных видах речевой деятельности необходимо:</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xml:space="preserve">– найти слово в памяти, а, </w:t>
      </w:r>
      <w:proofErr w:type="gramStart"/>
      <w:r w:rsidRPr="0055797D">
        <w:rPr>
          <w:rFonts w:ascii="Times New Roman" w:eastAsia="Times New Roman" w:hAnsi="Times New Roman" w:cs="Times New Roman"/>
          <w:color w:val="000000"/>
          <w:sz w:val="24"/>
          <w:szCs w:val="24"/>
          <w:lang w:eastAsia="ru-RU"/>
        </w:rPr>
        <w:t>следовательно</w:t>
      </w:r>
      <w:proofErr w:type="gramEnd"/>
      <w:r w:rsidRPr="0055797D">
        <w:rPr>
          <w:rFonts w:ascii="Times New Roman" w:eastAsia="Times New Roman" w:hAnsi="Times New Roman" w:cs="Times New Roman"/>
          <w:color w:val="000000"/>
          <w:sz w:val="24"/>
          <w:szCs w:val="24"/>
          <w:lang w:eastAsia="ru-RU"/>
        </w:rPr>
        <w:t xml:space="preserve"> оно должно быть сначала заложено в память;</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произнести его, что предполагает владение его фонетической формой;</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включить в сочетание на основе смысловой совместимости и в соответствии с грамматической нормой;</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включить сочетание в предложение, текст.</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Для рецептивных видов речевой деятельности нужно:</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ассоциировать графический или соответственно звучащий образ слова с лексическим значением;</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определить грамматическую форму слова, связи с другими словами, что обусловит проникновение в смысл.</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Во всех случаях необходимо обучать словарной стороне речевых видов деятельности таким образом, чтобы учащиеся постоянно ощущали напряженность коммуникативной задачи, т.е. то, что слова им нужны для выражения мыслей и их распознавания. Только ясная речевая перспектива, считает Рогова Г.В., обусловливает мотивированность и успешность овладения словарем. В этом случае возможно возникновение импринтинга (imprinting), психологического явления, описанного А.Н. Леонтьевым: механизм запечатления по типу «раз и навсегда». Для того</w:t>
      </w:r>
      <w:proofErr w:type="gramStart"/>
      <w:r w:rsidRPr="0055797D">
        <w:rPr>
          <w:rFonts w:ascii="Times New Roman" w:eastAsia="Times New Roman" w:hAnsi="Times New Roman" w:cs="Times New Roman"/>
          <w:color w:val="000000"/>
          <w:sz w:val="24"/>
          <w:szCs w:val="24"/>
          <w:lang w:eastAsia="ru-RU"/>
        </w:rPr>
        <w:t>,</w:t>
      </w:r>
      <w:proofErr w:type="gramEnd"/>
      <w:r w:rsidRPr="0055797D">
        <w:rPr>
          <w:rFonts w:ascii="Times New Roman" w:eastAsia="Times New Roman" w:hAnsi="Times New Roman" w:cs="Times New Roman"/>
          <w:color w:val="000000"/>
          <w:sz w:val="24"/>
          <w:szCs w:val="24"/>
          <w:lang w:eastAsia="ru-RU"/>
        </w:rPr>
        <w:t xml:space="preserve"> чтобы произошел импринтинг, нужно, чтобы то, что запоминается, отвечало бы потребности и немедленно подкреплялось ее удовлетворением. Применительно к словам иностранного языка это значит, что должно существовать напряжение речевой потребности. Тогда в памяти образуется как бы ловушка для слова, благодаря чему оно и запечатлевается.</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Работа над накоплением словаря сопровождает весь процесс обучения. На каждом втором уроке должно происходить знакомство с новой порцией слов и работа по ее усвоению. У учащихся необходимо пробудить интерес к тщательной работе над словом, к постоянному расширению словарного запаса. Специально разработанные тесты позволяют определять объем индивидуального словаря учащегося (тезауруса), видеть продвижение в наполнении словаря. Самым убедительным свидетельством владения словарем является способность принимать участие в общении в устной форме и при чтении.</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Усилия, затрачиваемые на усвоение слов, определяются конкретными их свойствами, в частности совпадения/несовпадения в объеме значений с родным языком, принадлежностью к абстрактному/конкретному понятию, к знаменательному/служебному слову, а главное – «нужностью» для выражения мыслей.</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Соловова Е.Н. выделяет следующие</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субъективные факторы, расширяющие индивидуальное семантическое поле,</w:t>
      </w:r>
      <w:r w:rsidR="00936AB2">
        <w:rPr>
          <w:rFonts w:ascii="Times New Roman" w:eastAsia="Times New Roman" w:hAnsi="Times New Roman" w:cs="Times New Roman"/>
          <w:i/>
          <w:i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которое не статично, а имеет динамику. Во-первых,</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color w:val="000000"/>
          <w:sz w:val="24"/>
          <w:szCs w:val="24"/>
          <w:lang w:eastAsia="ru-RU"/>
        </w:rPr>
        <w:t>слово/слова надо вводить в определенном контексте.</w:t>
      </w:r>
      <w:r w:rsidR="00936AB2">
        <w:rPr>
          <w:rFonts w:ascii="Times New Roman" w:eastAsia="Times New Roman" w:hAnsi="Times New Roman" w:cs="Times New Roman"/>
          <w:b/>
          <w:b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Чем обширнее ассоциативные связи слова, тем выше процент запоминания и разнообразнее контекст употребления слова. Отсюда вытекает необходимость</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color w:val="000000"/>
          <w:sz w:val="24"/>
          <w:szCs w:val="24"/>
          <w:lang w:eastAsia="ru-RU"/>
        </w:rPr>
        <w:t>создания различных связей слова в различных контекстах.</w:t>
      </w:r>
      <w:r w:rsidR="00936AB2">
        <w:rPr>
          <w:rFonts w:ascii="Times New Roman" w:eastAsia="Times New Roman" w:hAnsi="Times New Roman" w:cs="Times New Roman"/>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Возможно установление парадигматических связей слов как по формальному признаку (учитывая особенности звуковой, графической формы, грамматические особенности), так и смысловых связей на уровне контекста употребления в определенных ситуациях. Расширение контекста можно обеспечить через</w:t>
      </w:r>
      <w:r w:rsidR="00936AB2">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color w:val="000000"/>
          <w:sz w:val="24"/>
          <w:szCs w:val="24"/>
          <w:lang w:eastAsia="ru-RU"/>
        </w:rPr>
        <w:t>соединение смежных семантических полей.</w:t>
      </w:r>
      <w:r w:rsidR="00936AB2">
        <w:rPr>
          <w:rFonts w:ascii="Times New Roman" w:eastAsia="Times New Roman" w:hAnsi="Times New Roman" w:cs="Times New Roman"/>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 xml:space="preserve">В современных учебниках по иностранному языку изучаются темы, которые можно условно вместить в пять базовых учебных тем: «Природа», «Человек и его окружение», «Праздники», «Страны и путешествия», «Книги». К сожалению, лексика к каждой из перечисленных тем </w:t>
      </w:r>
      <w:r w:rsidRPr="0055797D">
        <w:rPr>
          <w:rFonts w:ascii="Times New Roman" w:eastAsia="Times New Roman" w:hAnsi="Times New Roman" w:cs="Times New Roman"/>
          <w:color w:val="000000"/>
          <w:sz w:val="24"/>
          <w:szCs w:val="24"/>
          <w:lang w:eastAsia="ru-RU"/>
        </w:rPr>
        <w:lastRenderedPageBreak/>
        <w:t>отрабатывается лишь в одном параграфе и при переходе к новой теме исчезает из поля зрения практически полностью. А между тем их очень легко объединить. Например, говоря о природе, можно говорить и о книгах (книги как источник познания природы, книги как отражение природы, природа как источник вдохновения писателей, поэтов, музыкантов и художников, времена года и их отражение в творчестве людей искусства и т.д.) Следующим фактором, влияющим на положительную динамику семантического поля, является</w:t>
      </w:r>
      <w:r w:rsidR="00EA1D47">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color w:val="000000"/>
          <w:sz w:val="24"/>
          <w:szCs w:val="24"/>
          <w:lang w:eastAsia="ru-RU"/>
        </w:rPr>
        <w:t>проблемный характер речевой установки.</w:t>
      </w:r>
      <w:r w:rsidR="00EA1D47">
        <w:rPr>
          <w:rFonts w:ascii="Times New Roman" w:eastAsia="Times New Roman" w:hAnsi="Times New Roman" w:cs="Times New Roman"/>
          <w:b/>
          <w:b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 xml:space="preserve">Речевая установка может сузить высказывание до односложного ответа, и она же в состоянии объединить смежные семантические поля в обобщенное семантическое поле и обеспечить творческий отбор всей ранее изученной лексики применительно к новой речевой задаче. Чем выше уровень проблемности, тем интереснее задание и вариативнее ответы. Например, семантические поля слов «животные» и «музыкальные инструменты» можно объединить, сказав следующее: «Давайте вспомним, в каких литературных произведениях мы встречали животных, играющих на музыкальных инструментах, кто из </w:t>
      </w:r>
      <w:proofErr w:type="gramStart"/>
      <w:r w:rsidRPr="0055797D">
        <w:rPr>
          <w:rFonts w:ascii="Times New Roman" w:eastAsia="Times New Roman" w:hAnsi="Times New Roman" w:cs="Times New Roman"/>
          <w:color w:val="000000"/>
          <w:sz w:val="24"/>
          <w:szCs w:val="24"/>
          <w:lang w:eastAsia="ru-RU"/>
        </w:rPr>
        <w:t>животных</w:t>
      </w:r>
      <w:proofErr w:type="gramEnd"/>
      <w:r w:rsidRPr="0055797D">
        <w:rPr>
          <w:rFonts w:ascii="Times New Roman" w:eastAsia="Times New Roman" w:hAnsi="Times New Roman" w:cs="Times New Roman"/>
          <w:color w:val="000000"/>
          <w:sz w:val="24"/>
          <w:szCs w:val="24"/>
          <w:lang w:eastAsia="ru-RU"/>
        </w:rPr>
        <w:t xml:space="preserve"> на чем играл, что обусловило выбор именно этих животных и музыкальных инструментов»? Начинающему учителю полезно потренироваться в составлении проблемных речевых установок, объединяющих различные группы изученной ранее лексики.</w:t>
      </w:r>
      <w:r w:rsidR="00EA1D47">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color w:val="000000"/>
          <w:sz w:val="24"/>
          <w:szCs w:val="24"/>
          <w:lang w:eastAsia="ru-RU"/>
        </w:rPr>
        <w:t>Обеспечение постоянной актуализации выученной лексики и ее максимальная ротация</w:t>
      </w:r>
      <w:r w:rsidR="00EA1D47">
        <w:rPr>
          <w:rFonts w:ascii="Times New Roman" w:eastAsia="Times New Roman" w:hAnsi="Times New Roman" w:cs="Times New Roman"/>
          <w:b/>
          <w:b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являются тем последним фактором, который обеспечивает увеличение семантического поля. Гораздо проще увеличивать активный словарь не за счет механического привнесения новой лексики, а за счет творческого применения уже изученной в новых контекстах. Формирование разветвленного и устойчивого семантического поля значительно повышает как образность речи, так и ее мотивированность, так как в этом случае учащемуся есть ЧТО сказать. По определению Солововой Е.Н.,</w:t>
      </w:r>
      <w:r w:rsidR="00EA1D47">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активный словарь</w:t>
      </w:r>
      <w:r w:rsidR="00EA1D47">
        <w:rPr>
          <w:rFonts w:ascii="Times New Roman" w:eastAsia="Times New Roman" w:hAnsi="Times New Roman" w:cs="Times New Roman"/>
          <w:i/>
          <w:i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 это та лексика, которой человек постоянно пользуется в устном речевом общении, т.е. те слова, которые находятся на кончике языка, как говорят англичане. Если слово долго не употребляется, то оно переходит в</w:t>
      </w:r>
      <w:r w:rsidR="00EA1D47">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пассивный словарь</w:t>
      </w:r>
      <w:r w:rsidRPr="0055797D">
        <w:rPr>
          <w:rFonts w:ascii="Times New Roman" w:eastAsia="Times New Roman" w:hAnsi="Times New Roman" w:cs="Times New Roman"/>
          <w:color w:val="000000"/>
          <w:sz w:val="24"/>
          <w:szCs w:val="24"/>
          <w:lang w:eastAsia="ru-RU"/>
        </w:rPr>
        <w:t>, т.е. может быть узнано при чтении и аудировании, но не используется в речи. Границы между ними очень подвижны, могут меняться в зависимости от ряда условий. Помимо этих четко ограниченных «замкнутых словарных минимумов», важно развивать также</w:t>
      </w:r>
      <w:r w:rsidR="00EA1D47">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потенциальный словарь</w:t>
      </w:r>
      <w:r w:rsidR="00EA1D47">
        <w:rPr>
          <w:rFonts w:ascii="Times New Roman" w:eastAsia="Times New Roman" w:hAnsi="Times New Roman" w:cs="Times New Roman"/>
          <w:i/>
          <w:iCs/>
          <w:color w:val="000000"/>
          <w:sz w:val="24"/>
          <w:szCs w:val="24"/>
          <w:lang w:eastAsia="ru-RU"/>
        </w:rPr>
        <w:t xml:space="preserve"> </w:t>
      </w:r>
      <w:r w:rsidRPr="0055797D">
        <w:rPr>
          <w:rFonts w:ascii="Times New Roman" w:eastAsia="Times New Roman" w:hAnsi="Times New Roman" w:cs="Times New Roman"/>
          <w:color w:val="000000"/>
          <w:sz w:val="24"/>
          <w:szCs w:val="24"/>
          <w:lang w:eastAsia="ru-RU"/>
        </w:rPr>
        <w:t>учащихся.</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Потенциальный словарь носит «открытый» и индивидуальный характер. Он возникает на основе самостоятельной семантизации учащимися неизученной лексики в момент чтения. Его объем и развивающийся на основе этого объема лексический навык находятся в прямой зависимости от степени овладения каждым учащимся активным и пассивным минимумами (Рогова Г.В.). Потенциальный словарь складывается: на основе слов, состоящих из знакомых словообразовательных элементов (знание способов словообразования и значения аффиксов, сложных слов), и слов, значение которых выводимо по конверсии, например: water – to water, milk – to milk; petit – un petit при помощи понимания интернациональной лексики. Особым источником потенциального словаря является</w:t>
      </w:r>
      <w:r w:rsidR="00EA1D47">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языковая догадка</w:t>
      </w:r>
      <w:r w:rsidRPr="0055797D">
        <w:rPr>
          <w:rFonts w:ascii="Times New Roman" w:eastAsia="Times New Roman" w:hAnsi="Times New Roman" w:cs="Times New Roman"/>
          <w:color w:val="000000"/>
          <w:sz w:val="24"/>
          <w:szCs w:val="24"/>
          <w:lang w:eastAsia="ru-RU"/>
        </w:rPr>
        <w:t>, очень важная составляющая самостоятельной семантизации слов. В ней много случайного и неосознанного. Исследователи вывели три группы подсказок языковой догадки: внутриязыковые, межъязыковые и внеязыковые. Внутриязыковая подсказка вытекает из отнесения слова к определенной грамматической категории, выявления его функции в предложении. Большую роль выполняют и словообразовательные элементы.</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xml:space="preserve">Межъязыковая подсказка содержится в словах, образованных в результате заимствования из языка в язык, в интернационализмах, советизмах, а также в полных и в частичных кальках, т.е. в словах и словосочетаниях, образованных по общей </w:t>
      </w:r>
      <w:r w:rsidRPr="0055797D">
        <w:rPr>
          <w:rFonts w:ascii="Times New Roman" w:eastAsia="Times New Roman" w:hAnsi="Times New Roman" w:cs="Times New Roman"/>
          <w:color w:val="000000"/>
          <w:sz w:val="24"/>
          <w:szCs w:val="24"/>
          <w:lang w:eastAsia="ru-RU"/>
        </w:rPr>
        <w:lastRenderedPageBreak/>
        <w:t>словообразовательной, синтаксической и смысловой модели. Например, иметь возможность – to have an opportunity (англ.), die Gelegenheit haben (</w:t>
      </w:r>
      <w:proofErr w:type="gramStart"/>
      <w:r w:rsidRPr="0055797D">
        <w:rPr>
          <w:rFonts w:ascii="Times New Roman" w:eastAsia="Times New Roman" w:hAnsi="Times New Roman" w:cs="Times New Roman"/>
          <w:color w:val="000000"/>
          <w:sz w:val="24"/>
          <w:szCs w:val="24"/>
          <w:lang w:eastAsia="ru-RU"/>
        </w:rPr>
        <w:t>нем</w:t>
      </w:r>
      <w:proofErr w:type="gramEnd"/>
      <w:r w:rsidRPr="0055797D">
        <w:rPr>
          <w:rFonts w:ascii="Times New Roman" w:eastAsia="Times New Roman" w:hAnsi="Times New Roman" w:cs="Times New Roman"/>
          <w:color w:val="000000"/>
          <w:sz w:val="24"/>
          <w:szCs w:val="24"/>
          <w:lang w:eastAsia="ru-RU"/>
        </w:rPr>
        <w:t>.), avoir la possibilité (фр.). Иногда межъязыковая подсказка происходит от совпадения отдельных семантических долей слов, например, английское to arrest, означающее «задержать, арестовать, захватить», а также переносно «приковать внимание», с русским языком совпадает лишь в первом значении.</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Внеязыковая подсказка вытекает из знания фактов и явлений действительности, отраженных в тексте и придающих ему указательный характер. Так, приметы времени, места, упоминание собственных имен бросает свет на значение незнакомых слов. Языковая догадка является, таким образом, результатом всех обучающих и жизненных воздействий, и поэтому она проявляется по-разному у разных учащихся, т.е. она носит субъективный характер. Один учащийся может увидеть подсказку в данном слове, контексте, другой – нет. Однако специальные упражнения в языковой догадке могут придать ей более управляемый и, следовательно, объективный характер. Задания и упражнения в языковой догадке должны быть построены так, чтобы привлечь внимание учащихся к подсказке. Например:</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Прочти текст (абзац, предложение) и подчеркни приметы времени, места; с учетом этих примет определи значение выделенных слов.</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Прочти полностью текст и определи, о чем он. Это поможет тебе выяснить значение выделенных незнакомых слов.</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Прочти текст. Выяснить значение выделенных незнакомых слов тебе поможет анализ слов по составу и определение их функций в предложении.</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Если сделать работу над языковой догадкой органичным элементом работы над словарем, то, помимо большой практической пользы в плане расширения потенциального словаря, она будет способствовать развитию общего образования учащихся, прежде всего их знаний о языке как общественном явлении.</w:t>
      </w:r>
    </w:p>
    <w:p w:rsidR="00EA1D47"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Соловова Е.Н. выделяет шесть наиболее распространенных способов</w:t>
      </w:r>
      <w:r w:rsidR="00EA1D47">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b/>
          <w:bCs/>
          <w:i/>
          <w:iCs/>
          <w:color w:val="000000"/>
          <w:sz w:val="24"/>
          <w:szCs w:val="24"/>
          <w:lang w:eastAsia="ru-RU"/>
        </w:rPr>
        <w:t>семантизации ЛЕ</w:t>
      </w:r>
      <w:r w:rsidRPr="0055797D">
        <w:rPr>
          <w:rFonts w:ascii="Times New Roman" w:eastAsia="Times New Roman" w:hAnsi="Times New Roman" w:cs="Times New Roman"/>
          <w:color w:val="000000"/>
          <w:sz w:val="24"/>
          <w:szCs w:val="24"/>
          <w:lang w:eastAsia="ru-RU"/>
        </w:rPr>
        <w:t>:</w:t>
      </w:r>
    </w:p>
    <w:p w:rsidR="00EA1D47" w:rsidRDefault="00EA1D47"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 использование наглядности,</w:t>
      </w:r>
    </w:p>
    <w:p w:rsidR="00EA1D47"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2 – семантизация с помощью синонимов/антонимов,</w:t>
      </w:r>
    </w:p>
    <w:p w:rsidR="00EA1D47"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3 – семантизация с использованием известных способов словообразования,</w:t>
      </w:r>
    </w:p>
    <w:p w:rsidR="00EA1D47"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4 – перевод на родной язык учителем,</w:t>
      </w:r>
    </w:p>
    <w:p w:rsidR="00EA1D47"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5 – поиск слова в различных словарях учащимися,</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6 – догадка значения по контексту.</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Наглядность, как известно, бывает различная: предметная, изобразительная, наглядность действием, звуковая и контекстуальная. Критериями для выбора определенного вида наглядности являются: доступность, простота и целесообразность. При использовании изобразительной наглядности (картинок, фотографий) нужно быть уверенным в однозначности трактовки. Для семантизации слова «здание» с помощью картинки, на ней не должна быть изображена больница или школа. Здание на картинке должно быть собирательным образом, без индивидуальных признаков. Используя изобразительную наглядность, учитель должен убедиться в том, что предлагаемая картинка хорошо видна всем учащимся, что она эстетично выполнена. Сегодня на уроках широко используется видео-наглядность, где сочетаются действие и звук, наглядность предметная и ситуативная, где с помощью стопкадра можно наглядно выделить тот момент, предмет, выражение чувства, которые необходимо семантизировать.</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Выбор приема семантизации в каждом отдельном случае определяется характером слова, этапом обучения и уровнем обученности учащихся.</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36AB2">
        <w:rPr>
          <w:rFonts w:ascii="Times New Roman" w:eastAsia="Times New Roman" w:hAnsi="Times New Roman" w:cs="Times New Roman"/>
          <w:b/>
          <w:bCs/>
          <w:i/>
          <w:iCs/>
          <w:color w:val="000000"/>
          <w:sz w:val="24"/>
          <w:szCs w:val="24"/>
          <w:lang w:eastAsia="ru-RU"/>
        </w:rPr>
        <w:t>Работа по овладению активным минимумом</w:t>
      </w:r>
    </w:p>
    <w:p w:rsidR="00EA1D47" w:rsidRDefault="0055797D" w:rsidP="00936AB2">
      <w:pPr>
        <w:shd w:val="clear" w:color="auto" w:fill="FFFFFF"/>
        <w:spacing w:after="0"/>
        <w:ind w:firstLine="709"/>
        <w:jc w:val="both"/>
        <w:rPr>
          <w:rFonts w:ascii="Times New Roman" w:eastAsia="Times New Roman" w:hAnsi="Times New Roman" w:cs="Times New Roman"/>
          <w:i/>
          <w:iCs/>
          <w:color w:val="000000"/>
          <w:sz w:val="24"/>
          <w:szCs w:val="24"/>
          <w:lang w:eastAsia="ru-RU"/>
        </w:rPr>
      </w:pPr>
      <w:r w:rsidRPr="0055797D">
        <w:rPr>
          <w:rFonts w:ascii="Times New Roman" w:eastAsia="Times New Roman" w:hAnsi="Times New Roman" w:cs="Times New Roman"/>
          <w:color w:val="000000"/>
          <w:sz w:val="24"/>
          <w:szCs w:val="24"/>
          <w:lang w:eastAsia="ru-RU"/>
        </w:rPr>
        <w:lastRenderedPageBreak/>
        <w:t>Тренировка учащихся в усвоении слов реализуется при помощи упражнений, упрочивающих семантику новых слов и словосочетаний, образованных на основе смысловой совместимости. Рогова Г.В. делит</w:t>
      </w:r>
      <w:r w:rsidR="00EA1D47">
        <w:rPr>
          <w:rFonts w:ascii="Times New Roman" w:eastAsia="Times New Roman" w:hAnsi="Times New Roman" w:cs="Times New Roman"/>
          <w:color w:val="000000"/>
          <w:sz w:val="24"/>
          <w:szCs w:val="24"/>
          <w:lang w:eastAsia="ru-RU"/>
        </w:rPr>
        <w:t xml:space="preserve"> </w:t>
      </w:r>
      <w:r w:rsidRPr="00936AB2">
        <w:rPr>
          <w:rFonts w:ascii="Times New Roman" w:eastAsia="Times New Roman" w:hAnsi="Times New Roman" w:cs="Times New Roman"/>
          <w:i/>
          <w:iCs/>
          <w:color w:val="000000"/>
          <w:sz w:val="24"/>
          <w:szCs w:val="24"/>
          <w:lang w:eastAsia="ru-RU"/>
        </w:rPr>
        <w:t xml:space="preserve">все лексические упражнения на две категории, направленные </w:t>
      </w:r>
      <w:proofErr w:type="gramStart"/>
      <w:r w:rsidRPr="00936AB2">
        <w:rPr>
          <w:rFonts w:ascii="Times New Roman" w:eastAsia="Times New Roman" w:hAnsi="Times New Roman" w:cs="Times New Roman"/>
          <w:i/>
          <w:iCs/>
          <w:color w:val="000000"/>
          <w:sz w:val="24"/>
          <w:szCs w:val="24"/>
          <w:lang w:eastAsia="ru-RU"/>
        </w:rPr>
        <w:t>на</w:t>
      </w:r>
      <w:proofErr w:type="gramEnd"/>
      <w:r w:rsidRPr="00936AB2">
        <w:rPr>
          <w:rFonts w:ascii="Times New Roman" w:eastAsia="Times New Roman" w:hAnsi="Times New Roman" w:cs="Times New Roman"/>
          <w:i/>
          <w:iCs/>
          <w:color w:val="000000"/>
          <w:sz w:val="24"/>
          <w:szCs w:val="24"/>
          <w:lang w:eastAsia="ru-RU"/>
        </w:rPr>
        <w:t>:</w:t>
      </w:r>
    </w:p>
    <w:p w:rsidR="00EA1D47" w:rsidRDefault="0055797D" w:rsidP="00936AB2">
      <w:pPr>
        <w:shd w:val="clear" w:color="auto" w:fill="FFFFFF"/>
        <w:spacing w:after="0"/>
        <w:ind w:firstLine="709"/>
        <w:jc w:val="both"/>
        <w:rPr>
          <w:rFonts w:ascii="Times New Roman" w:eastAsia="Times New Roman" w:hAnsi="Times New Roman" w:cs="Times New Roman"/>
          <w:i/>
          <w:iCs/>
          <w:color w:val="000000"/>
          <w:sz w:val="24"/>
          <w:szCs w:val="24"/>
          <w:lang w:eastAsia="ru-RU"/>
        </w:rPr>
      </w:pPr>
      <w:proofErr w:type="gramStart"/>
      <w:r w:rsidRPr="00936AB2">
        <w:rPr>
          <w:rFonts w:ascii="Times New Roman" w:eastAsia="Times New Roman" w:hAnsi="Times New Roman" w:cs="Times New Roman"/>
          <w:i/>
          <w:iCs/>
          <w:color w:val="000000"/>
          <w:sz w:val="24"/>
          <w:szCs w:val="24"/>
          <w:lang w:eastAsia="ru-RU"/>
        </w:rPr>
        <w:t>1) запоминание слова, его семантики в единстве с произносительной и грамматической формами;</w:t>
      </w:r>
      <w:proofErr w:type="gramEnd"/>
    </w:p>
    <w:p w:rsidR="00EA1D47"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36AB2">
        <w:rPr>
          <w:rFonts w:ascii="Times New Roman" w:eastAsia="Times New Roman" w:hAnsi="Times New Roman" w:cs="Times New Roman"/>
          <w:i/>
          <w:iCs/>
          <w:color w:val="000000"/>
          <w:sz w:val="24"/>
          <w:szCs w:val="24"/>
          <w:lang w:eastAsia="ru-RU"/>
        </w:rPr>
        <w:t>2) формирование сочетаний слов смыслового характера.</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Приведем набор упражнений первой категории:</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Назвать изображенные на картинке предметы.</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Выбрать из ряда слов слово, (не) соответствующее данной ситуации.</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Образовать с выделенным словом другие предложения по образцу.</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Дополнить предложение (или заполнить пропуски в предложении) подходящими словами; слова даны под чертой или приводятся по памяти.</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Употребить в данном предложении синоним к выделенному слову.</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Придать предложению противоположный смысл, употребив вместо выделенного слова антоним.</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Поставить вопрос к высказыванию, выяснив … (в вопросе предполагается употребление нового слова).</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К этим упражнениям примыкают разнообразные «игры в слова»: игры с элементами кроссворда типа: кто назовет больше слов на тему …; учитель дает дефиницию, учащиеся должны назвать слово; на доске чертятся клеточки, число которых соответствует количеству бу</w:t>
      </w:r>
      <w:proofErr w:type="gramStart"/>
      <w:r w:rsidRPr="0055797D">
        <w:rPr>
          <w:rFonts w:ascii="Times New Roman" w:eastAsia="Times New Roman" w:hAnsi="Times New Roman" w:cs="Times New Roman"/>
          <w:color w:val="000000"/>
          <w:sz w:val="24"/>
          <w:szCs w:val="24"/>
          <w:lang w:eastAsia="ru-RU"/>
        </w:rPr>
        <w:t>кв в сл</w:t>
      </w:r>
      <w:proofErr w:type="gramEnd"/>
      <w:r w:rsidRPr="0055797D">
        <w:rPr>
          <w:rFonts w:ascii="Times New Roman" w:eastAsia="Times New Roman" w:hAnsi="Times New Roman" w:cs="Times New Roman"/>
          <w:color w:val="000000"/>
          <w:sz w:val="24"/>
          <w:szCs w:val="24"/>
          <w:lang w:eastAsia="ru-RU"/>
        </w:rPr>
        <w:t>ове, и заносится первая буква, затем дается дефиниция.</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Для лучшего запоминания слов можно пользоваться рифмовками, песнями, содержащими новые слова. Следует также мобилизовать специальные приемы запоминания слов: проговаривание с различной громкостью, ритмическое проговаривание на знакомый мотив. Такие приемы успешно используются преподавателями интенсивных методов.</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Вторую категорию тренировочных лексических упражнений составляют упражнения в построении сочетаний. Для развития речи построение сочетаний – важнейший промежуточный шаг, поскольку «в языке нет одиноких слов» (Н.И. Жинкин). Сочетания выстраиваются по законам смысловой совместимости в тесном взаимодействии с грамматическими нормами. Приведем конкретные виды упражнений в построении сочетаний:</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Соотнесите слова в колонках, чтобы получились правильные сочетания (глагольного или атрибутивного характера).</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Подберите из «разбросанных» слов сочетания.</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Составьте распространенные предложения за счет определений к выделенным существительным, дополнений к глаголам-сказуемым (из данных под чертой, по памяти).</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Постройте сочетания, означающие принадлежность данных предметов членам вашей семье, вашим друзьям.</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Далее для дальнейшего усвоения значения слов и словосочетаний присоединяются грамматические тренировочные упражнения, в которых грамматическое и лексическое начало совмещены.</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Затем следуют упражнения в применении новых лексических единиц и их сочетаний в речи. Основным видом упражнений являются разнообразные группировки слов, нацеленные на будущие высказывания. Учащиеся могут пользоваться готовыми группировками или самостоятельно группировать слова и словосочетания по ситуации (теме), к изображению на картинке, к (диа</w:t>
      </w:r>
      <w:proofErr w:type="gramStart"/>
      <w:r w:rsidRPr="0055797D">
        <w:rPr>
          <w:rFonts w:ascii="Times New Roman" w:eastAsia="Times New Roman" w:hAnsi="Times New Roman" w:cs="Times New Roman"/>
          <w:color w:val="000000"/>
          <w:sz w:val="24"/>
          <w:szCs w:val="24"/>
          <w:lang w:eastAsia="ru-RU"/>
        </w:rPr>
        <w:t>)ф</w:t>
      </w:r>
      <w:proofErr w:type="gramEnd"/>
      <w:r w:rsidRPr="0055797D">
        <w:rPr>
          <w:rFonts w:ascii="Times New Roman" w:eastAsia="Times New Roman" w:hAnsi="Times New Roman" w:cs="Times New Roman"/>
          <w:color w:val="000000"/>
          <w:sz w:val="24"/>
          <w:szCs w:val="24"/>
          <w:lang w:eastAsia="ru-RU"/>
        </w:rPr>
        <w:t xml:space="preserve">ильму, а также соотносить слова и словосочетания с пунктами плана (по </w:t>
      </w:r>
      <w:r w:rsidRPr="0055797D">
        <w:rPr>
          <w:rFonts w:ascii="Times New Roman" w:eastAsia="Times New Roman" w:hAnsi="Times New Roman" w:cs="Times New Roman"/>
          <w:color w:val="000000"/>
          <w:sz w:val="24"/>
          <w:szCs w:val="24"/>
          <w:lang w:eastAsia="ru-RU"/>
        </w:rPr>
        <w:lastRenderedPageBreak/>
        <w:t>памяти или из имеющихся тематических словарей). Самостоятельная группировка слов – это фактически работа над опорами для будущего высказывания, во время которой учащиеся учатся управлять семантикой своего высказывания. Эта работа связана с подготовленной формой речи.</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После этого учащимся предлагаются упражнения в неподготовленной речи, без внешних опор. Для этого создаются ситуации, мотивирующие высказывания. Круг замыкается: учащиеся создают свой текст, направленный на решение коммуникативных задач на основе усвоенного словаря. Здесь работа над словарем смыкается с развитием устной речи.</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36AB2">
        <w:rPr>
          <w:rFonts w:ascii="Times New Roman" w:eastAsia="Times New Roman" w:hAnsi="Times New Roman" w:cs="Times New Roman"/>
          <w:b/>
          <w:bCs/>
          <w:i/>
          <w:iCs/>
          <w:color w:val="000000"/>
          <w:sz w:val="24"/>
          <w:szCs w:val="24"/>
          <w:lang w:eastAsia="ru-RU"/>
        </w:rPr>
        <w:t>Работа по овладению пассивным словарем</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xml:space="preserve">В связи с чтением на старшем этапе несложных оригинальных текстов разных функциональных стилей – научно-популярного, общественно-политического и художественного – учащиеся должны овладеть пассивным словарем, т.е. у них должны развиться рецептивные лексические навыки – опознавать слово по некоторым опорам в его графике и на основе синтаксической формы и синхронно соотносить со значением. Все упражнения тренировочного характера должны быть адекватны чтению как процессу и способствовать развитию какого-либо механизма чтения. Чтобы </w:t>
      </w:r>
      <w:proofErr w:type="gramStart"/>
      <w:r w:rsidRPr="0055797D">
        <w:rPr>
          <w:rFonts w:ascii="Times New Roman" w:eastAsia="Times New Roman" w:hAnsi="Times New Roman" w:cs="Times New Roman"/>
          <w:color w:val="000000"/>
          <w:sz w:val="24"/>
          <w:szCs w:val="24"/>
          <w:lang w:eastAsia="ru-RU"/>
        </w:rPr>
        <w:t>возникли словесные стереотипы и прочно запечатлелся</w:t>
      </w:r>
      <w:proofErr w:type="gramEnd"/>
      <w:r w:rsidRPr="0055797D">
        <w:rPr>
          <w:rFonts w:ascii="Times New Roman" w:eastAsia="Times New Roman" w:hAnsi="Times New Roman" w:cs="Times New Roman"/>
          <w:color w:val="000000"/>
          <w:sz w:val="24"/>
          <w:szCs w:val="24"/>
          <w:lang w:eastAsia="ru-RU"/>
        </w:rPr>
        <w:t xml:space="preserve"> слухо-звуко-моторный образ слова, облегчающий автоматическое узнавание его при чтении, эти упражнения выполняются вслух. Приведем конкретные виды упражнений в формировании рецептивных лексических навыков:</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Громкое чтение и последующий перевод нового слова в различных синтагмах и предложениях. При</w:t>
      </w:r>
      <w:r w:rsidRPr="0055797D">
        <w:rPr>
          <w:rFonts w:ascii="Times New Roman" w:eastAsia="Times New Roman" w:hAnsi="Times New Roman" w:cs="Times New Roman"/>
          <w:color w:val="000000"/>
          <w:sz w:val="24"/>
          <w:szCs w:val="24"/>
          <w:lang w:val="en-US" w:eastAsia="ru-RU"/>
        </w:rPr>
        <w:t xml:space="preserve"> </w:t>
      </w:r>
      <w:r w:rsidRPr="0055797D">
        <w:rPr>
          <w:rFonts w:ascii="Times New Roman" w:eastAsia="Times New Roman" w:hAnsi="Times New Roman" w:cs="Times New Roman"/>
          <w:color w:val="000000"/>
          <w:sz w:val="24"/>
          <w:szCs w:val="24"/>
          <w:lang w:eastAsia="ru-RU"/>
        </w:rPr>
        <w:t>выполнении</w:t>
      </w:r>
      <w:r w:rsidRPr="0055797D">
        <w:rPr>
          <w:rFonts w:ascii="Times New Roman" w:eastAsia="Times New Roman" w:hAnsi="Times New Roman" w:cs="Times New Roman"/>
          <w:color w:val="000000"/>
          <w:sz w:val="24"/>
          <w:szCs w:val="24"/>
          <w:lang w:val="en-US" w:eastAsia="ru-RU"/>
        </w:rPr>
        <w:t xml:space="preserve"> </w:t>
      </w:r>
      <w:r w:rsidRPr="0055797D">
        <w:rPr>
          <w:rFonts w:ascii="Times New Roman" w:eastAsia="Times New Roman" w:hAnsi="Times New Roman" w:cs="Times New Roman"/>
          <w:color w:val="000000"/>
          <w:sz w:val="24"/>
          <w:szCs w:val="24"/>
          <w:lang w:eastAsia="ru-RU"/>
        </w:rPr>
        <w:t>этого</w:t>
      </w:r>
      <w:r w:rsidRPr="0055797D">
        <w:rPr>
          <w:rFonts w:ascii="Times New Roman" w:eastAsia="Times New Roman" w:hAnsi="Times New Roman" w:cs="Times New Roman"/>
          <w:color w:val="000000"/>
          <w:sz w:val="24"/>
          <w:szCs w:val="24"/>
          <w:lang w:val="en-US" w:eastAsia="ru-RU"/>
        </w:rPr>
        <w:t xml:space="preserve"> </w:t>
      </w:r>
      <w:r w:rsidRPr="0055797D">
        <w:rPr>
          <w:rFonts w:ascii="Times New Roman" w:eastAsia="Times New Roman" w:hAnsi="Times New Roman" w:cs="Times New Roman"/>
          <w:color w:val="000000"/>
          <w:sz w:val="24"/>
          <w:szCs w:val="24"/>
          <w:lang w:eastAsia="ru-RU"/>
        </w:rPr>
        <w:t>упражнения</w:t>
      </w:r>
      <w:r w:rsidRPr="0055797D">
        <w:rPr>
          <w:rFonts w:ascii="Times New Roman" w:eastAsia="Times New Roman" w:hAnsi="Times New Roman" w:cs="Times New Roman"/>
          <w:color w:val="000000"/>
          <w:sz w:val="24"/>
          <w:szCs w:val="24"/>
          <w:lang w:val="en-US" w:eastAsia="ru-RU"/>
        </w:rPr>
        <w:t xml:space="preserve"> </w:t>
      </w:r>
      <w:r w:rsidRPr="0055797D">
        <w:rPr>
          <w:rFonts w:ascii="Times New Roman" w:eastAsia="Times New Roman" w:hAnsi="Times New Roman" w:cs="Times New Roman"/>
          <w:color w:val="000000"/>
          <w:sz w:val="24"/>
          <w:szCs w:val="24"/>
          <w:lang w:eastAsia="ru-RU"/>
        </w:rPr>
        <w:t>происходит</w:t>
      </w:r>
      <w:r w:rsidRPr="0055797D">
        <w:rPr>
          <w:rFonts w:ascii="Times New Roman" w:eastAsia="Times New Roman" w:hAnsi="Times New Roman" w:cs="Times New Roman"/>
          <w:color w:val="000000"/>
          <w:sz w:val="24"/>
          <w:szCs w:val="24"/>
          <w:lang w:val="en-US" w:eastAsia="ru-RU"/>
        </w:rPr>
        <w:t xml:space="preserve"> </w:t>
      </w:r>
      <w:r w:rsidRPr="0055797D">
        <w:rPr>
          <w:rFonts w:ascii="Times New Roman" w:eastAsia="Times New Roman" w:hAnsi="Times New Roman" w:cs="Times New Roman"/>
          <w:color w:val="000000"/>
          <w:sz w:val="24"/>
          <w:szCs w:val="24"/>
          <w:lang w:eastAsia="ru-RU"/>
        </w:rPr>
        <w:t>обогащение</w:t>
      </w:r>
      <w:r w:rsidRPr="0055797D">
        <w:rPr>
          <w:rFonts w:ascii="Times New Roman" w:eastAsia="Times New Roman" w:hAnsi="Times New Roman" w:cs="Times New Roman"/>
          <w:color w:val="000000"/>
          <w:sz w:val="24"/>
          <w:szCs w:val="24"/>
          <w:lang w:val="en-US" w:eastAsia="ru-RU"/>
        </w:rPr>
        <w:t xml:space="preserve"> </w:t>
      </w:r>
      <w:r w:rsidRPr="0055797D">
        <w:rPr>
          <w:rFonts w:ascii="Times New Roman" w:eastAsia="Times New Roman" w:hAnsi="Times New Roman" w:cs="Times New Roman"/>
          <w:color w:val="000000"/>
          <w:sz w:val="24"/>
          <w:szCs w:val="24"/>
          <w:lang w:eastAsia="ru-RU"/>
        </w:rPr>
        <w:t>значения</w:t>
      </w:r>
      <w:r w:rsidRPr="0055797D">
        <w:rPr>
          <w:rFonts w:ascii="Times New Roman" w:eastAsia="Times New Roman" w:hAnsi="Times New Roman" w:cs="Times New Roman"/>
          <w:color w:val="000000"/>
          <w:sz w:val="24"/>
          <w:szCs w:val="24"/>
          <w:lang w:val="en-US" w:eastAsia="ru-RU"/>
        </w:rPr>
        <w:t xml:space="preserve"> </w:t>
      </w:r>
      <w:r w:rsidRPr="0055797D">
        <w:rPr>
          <w:rFonts w:ascii="Times New Roman" w:eastAsia="Times New Roman" w:hAnsi="Times New Roman" w:cs="Times New Roman"/>
          <w:color w:val="000000"/>
          <w:sz w:val="24"/>
          <w:szCs w:val="24"/>
          <w:lang w:eastAsia="ru-RU"/>
        </w:rPr>
        <w:t>данного</w:t>
      </w:r>
      <w:r w:rsidRPr="0055797D">
        <w:rPr>
          <w:rFonts w:ascii="Times New Roman" w:eastAsia="Times New Roman" w:hAnsi="Times New Roman" w:cs="Times New Roman"/>
          <w:color w:val="000000"/>
          <w:sz w:val="24"/>
          <w:szCs w:val="24"/>
          <w:lang w:val="en-US" w:eastAsia="ru-RU"/>
        </w:rPr>
        <w:t xml:space="preserve"> </w:t>
      </w:r>
      <w:r w:rsidRPr="0055797D">
        <w:rPr>
          <w:rFonts w:ascii="Times New Roman" w:eastAsia="Times New Roman" w:hAnsi="Times New Roman" w:cs="Times New Roman"/>
          <w:color w:val="000000"/>
          <w:sz w:val="24"/>
          <w:szCs w:val="24"/>
          <w:lang w:eastAsia="ru-RU"/>
        </w:rPr>
        <w:t>слова</w:t>
      </w:r>
      <w:r w:rsidRPr="0055797D">
        <w:rPr>
          <w:rFonts w:ascii="Times New Roman" w:eastAsia="Times New Roman" w:hAnsi="Times New Roman" w:cs="Times New Roman"/>
          <w:color w:val="000000"/>
          <w:sz w:val="24"/>
          <w:szCs w:val="24"/>
          <w:lang w:val="en-US" w:eastAsia="ru-RU"/>
        </w:rPr>
        <w:t xml:space="preserve">. </w:t>
      </w:r>
      <w:r w:rsidRPr="0055797D">
        <w:rPr>
          <w:rFonts w:ascii="Times New Roman" w:eastAsia="Times New Roman" w:hAnsi="Times New Roman" w:cs="Times New Roman"/>
          <w:color w:val="000000"/>
          <w:sz w:val="24"/>
          <w:szCs w:val="24"/>
          <w:lang w:eastAsia="ru-RU"/>
        </w:rPr>
        <w:t>Например</w:t>
      </w:r>
      <w:r w:rsidRPr="0055797D">
        <w:rPr>
          <w:rFonts w:ascii="Times New Roman" w:eastAsia="Times New Roman" w:hAnsi="Times New Roman" w:cs="Times New Roman"/>
          <w:color w:val="000000"/>
          <w:sz w:val="24"/>
          <w:szCs w:val="24"/>
          <w:lang w:val="en-US" w:eastAsia="ru-RU"/>
        </w:rPr>
        <w:t xml:space="preserve">: full – a full bottle, a full bus, a full moon, the pail full of water, the hall full of students. </w:t>
      </w:r>
      <w:r w:rsidRPr="0055797D">
        <w:rPr>
          <w:rFonts w:ascii="Times New Roman" w:eastAsia="Times New Roman" w:hAnsi="Times New Roman" w:cs="Times New Roman"/>
          <w:color w:val="000000"/>
          <w:sz w:val="24"/>
          <w:szCs w:val="24"/>
          <w:lang w:eastAsia="ru-RU"/>
        </w:rPr>
        <w:t>We have been waiting for him a full hour.</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Заполнение пробелов в тексте при чтении. Это упражнение направлено на развитие способности прогнозирования.</w:t>
      </w:r>
    </w:p>
    <w:p w:rsidR="0055797D" w:rsidRP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 Заполнить пропуски словами, разными по значению, образ которых учащиеся путают, например: lie – lay, sent – scent. Это упражнение тренирует внимание учащихся.</w:t>
      </w:r>
    </w:p>
    <w:p w:rsidR="0055797D" w:rsidRDefault="0055797D" w:rsidP="00936AB2">
      <w:pPr>
        <w:shd w:val="clear" w:color="auto" w:fill="FFFFFF"/>
        <w:spacing w:after="0"/>
        <w:ind w:firstLine="709"/>
        <w:jc w:val="both"/>
        <w:rPr>
          <w:rFonts w:ascii="Times New Roman" w:eastAsia="Times New Roman" w:hAnsi="Times New Roman" w:cs="Times New Roman"/>
          <w:color w:val="000000"/>
          <w:sz w:val="24"/>
          <w:szCs w:val="24"/>
          <w:lang w:eastAsia="ru-RU"/>
        </w:rPr>
      </w:pPr>
      <w:r w:rsidRPr="0055797D">
        <w:rPr>
          <w:rFonts w:ascii="Times New Roman" w:eastAsia="Times New Roman" w:hAnsi="Times New Roman" w:cs="Times New Roman"/>
          <w:color w:val="000000"/>
          <w:sz w:val="24"/>
          <w:szCs w:val="24"/>
          <w:lang w:eastAsia="ru-RU"/>
        </w:rPr>
        <w:t>Все упражнения в узнавании новых слов создают предпосылки для решения смысловых задач при чтении. Они построены на отобранном для чтения пассивном словарном минимуме, тщательная отработка которого столь же обязательна, как и отработка активного словарного минимума.</w:t>
      </w:r>
    </w:p>
    <w:p w:rsidR="00EA1D47" w:rsidRDefault="00EA1D47" w:rsidP="00EA1D47">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EA1D47" w:rsidTr="00EA1D47">
        <w:tc>
          <w:tcPr>
            <w:tcW w:w="1384" w:type="dxa"/>
            <w:hideMark/>
          </w:tcPr>
          <w:p w:rsidR="00EA1D47" w:rsidRDefault="00EA1D47">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41"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EA1D47" w:rsidRDefault="00EA1D47">
            <w:pPr>
              <w:ind w:firstLine="0"/>
              <w:rPr>
                <w:rFonts w:ascii="Times New Roman" w:hAnsi="Times New Roman" w:cs="Times New Roman"/>
                <w:b/>
                <w:shadow/>
                <w:color w:val="0070C0"/>
                <w:sz w:val="24"/>
                <w:szCs w:val="24"/>
              </w:rPr>
            </w:pPr>
          </w:p>
          <w:p w:rsidR="00EA1D47" w:rsidRPr="00EA1D47" w:rsidRDefault="00EA1D47">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ТЕХНОЛОГИЯ ФОРМИРОВАНИЯ ИНОЯЗЫЧНЫХ ГРАММАТИЧЕСКИХ НАВЫКОВ</w:t>
            </w:r>
          </w:p>
          <w:p w:rsidR="00EA1D47" w:rsidRPr="00EA1D47" w:rsidRDefault="00EA1D47">
            <w:pPr>
              <w:ind w:firstLine="0"/>
              <w:rPr>
                <w:rFonts w:ascii="Times New Roman" w:hAnsi="Times New Roman" w:cs="Times New Roman"/>
                <w:b/>
                <w:shadow/>
                <w:color w:val="0070C0"/>
                <w:sz w:val="24"/>
                <w:szCs w:val="24"/>
                <w:lang w:val="ru-RU"/>
              </w:rPr>
            </w:pPr>
          </w:p>
        </w:tc>
      </w:tr>
    </w:tbl>
    <w:p w:rsidR="00EA1D47" w:rsidRDefault="00EA1D47" w:rsidP="00EA1D47">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EA1D47" w:rsidTr="00EA1D47">
        <w:tc>
          <w:tcPr>
            <w:tcW w:w="1384" w:type="dxa"/>
            <w:hideMark/>
          </w:tcPr>
          <w:p w:rsidR="00EA1D47" w:rsidRDefault="00EA1D47">
            <w:pPr>
              <w:pStyle w:val="a3"/>
              <w:spacing w:before="0" w:beforeAutospacing="0" w:after="0" w:afterAutospacing="0" w:line="276" w:lineRule="auto"/>
              <w:ind w:firstLine="0"/>
              <w:jc w:val="both"/>
              <w:rPr>
                <w:color w:val="000000"/>
                <w:lang w:eastAsia="en-US"/>
              </w:rPr>
            </w:pPr>
            <w:r>
              <w:rPr>
                <w:noProof/>
                <w:color w:val="000000"/>
              </w:rPr>
              <w:drawing>
                <wp:inline distT="0" distB="0" distL="0" distR="0">
                  <wp:extent cx="1266825" cy="561975"/>
                  <wp:effectExtent l="19050" t="0" r="9525" b="0"/>
                  <wp:docPr id="43"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EA1D47" w:rsidRPr="00EA1D47" w:rsidRDefault="00EA1D47" w:rsidP="00EA1D47">
            <w:pPr>
              <w:pStyle w:val="a3"/>
              <w:shd w:val="clear" w:color="auto" w:fill="FFFFFF"/>
              <w:spacing w:before="0" w:beforeAutospacing="0" w:after="0" w:afterAutospacing="0"/>
              <w:ind w:firstLine="0"/>
              <w:rPr>
                <w:b/>
                <w:color w:val="002060"/>
                <w:lang w:val="ru-RU" w:eastAsia="en-US"/>
              </w:rPr>
            </w:pPr>
            <w:r w:rsidRPr="00EA1D47">
              <w:rPr>
                <w:b/>
                <w:color w:val="002060"/>
                <w:lang w:val="ru-RU" w:eastAsia="en-US"/>
              </w:rPr>
              <w:t xml:space="preserve">1. </w:t>
            </w:r>
            <w:r>
              <w:rPr>
                <w:b/>
                <w:color w:val="002060"/>
                <w:lang w:val="ru-RU" w:eastAsia="en-US"/>
              </w:rPr>
              <w:t>Роль грамматических навыков в системе формирования иноязычной коммуникативной компетенции</w:t>
            </w:r>
          </w:p>
          <w:p w:rsidR="00EA1D47" w:rsidRPr="00EA1D47" w:rsidRDefault="00EA1D47" w:rsidP="00EA1D47">
            <w:pPr>
              <w:pStyle w:val="a3"/>
              <w:shd w:val="clear" w:color="auto" w:fill="FFFFFF"/>
              <w:spacing w:before="0" w:beforeAutospacing="0" w:after="0" w:afterAutospacing="0"/>
              <w:ind w:firstLine="0"/>
              <w:rPr>
                <w:b/>
                <w:color w:val="002060"/>
                <w:lang w:val="ru-RU" w:eastAsia="en-US"/>
              </w:rPr>
            </w:pPr>
            <w:r w:rsidRPr="00EA1D47">
              <w:rPr>
                <w:b/>
                <w:color w:val="002060"/>
                <w:lang w:val="ru-RU" w:eastAsia="en-US"/>
              </w:rPr>
              <w:t>2. Ц</w:t>
            </w:r>
            <w:r>
              <w:rPr>
                <w:b/>
                <w:color w:val="002060"/>
                <w:lang w:val="ru-RU" w:eastAsia="en-US"/>
              </w:rPr>
              <w:t>ели и содержание обучения грамматической стороне речи</w:t>
            </w:r>
          </w:p>
          <w:p w:rsidR="00EA1D47" w:rsidRDefault="00EA1D47" w:rsidP="00EA1D47">
            <w:pPr>
              <w:pStyle w:val="a3"/>
              <w:shd w:val="clear" w:color="auto" w:fill="FFFFFF"/>
              <w:spacing w:before="0" w:beforeAutospacing="0" w:after="0" w:afterAutospacing="0"/>
              <w:ind w:firstLine="0"/>
              <w:rPr>
                <w:b/>
                <w:color w:val="002060"/>
                <w:lang w:val="ru-RU" w:eastAsia="en-US"/>
              </w:rPr>
            </w:pPr>
            <w:r w:rsidRPr="00EA1D47">
              <w:rPr>
                <w:b/>
                <w:color w:val="002060"/>
                <w:lang w:val="ru-RU" w:eastAsia="en-US"/>
              </w:rPr>
              <w:t xml:space="preserve">3. </w:t>
            </w:r>
            <w:r>
              <w:rPr>
                <w:b/>
                <w:color w:val="002060"/>
                <w:lang w:val="ru-RU" w:eastAsia="en-US"/>
              </w:rPr>
              <w:t>Подходы к формированию грамматических навыков и присущие им методы</w:t>
            </w:r>
          </w:p>
          <w:p w:rsidR="00EA1D47" w:rsidRDefault="00EA1D47" w:rsidP="00EA1D47">
            <w:pPr>
              <w:pStyle w:val="a3"/>
              <w:shd w:val="clear" w:color="auto" w:fill="FFFFFF"/>
              <w:spacing w:before="0" w:beforeAutospacing="0" w:after="0" w:afterAutospacing="0"/>
              <w:ind w:firstLine="0"/>
              <w:rPr>
                <w:b/>
                <w:color w:val="002060"/>
                <w:lang w:val="ru-RU" w:eastAsia="en-US"/>
              </w:rPr>
            </w:pPr>
            <w:r w:rsidRPr="00EA1D47">
              <w:rPr>
                <w:b/>
                <w:color w:val="002060"/>
                <w:lang w:val="ru-RU" w:eastAsia="en-US"/>
              </w:rPr>
              <w:t xml:space="preserve">4. </w:t>
            </w:r>
            <w:r>
              <w:rPr>
                <w:b/>
                <w:color w:val="002060"/>
                <w:lang w:val="ru-RU" w:eastAsia="en-US"/>
              </w:rPr>
              <w:t>Технология формирования грамматических навыков</w:t>
            </w:r>
          </w:p>
          <w:p w:rsidR="00EA1D47" w:rsidRPr="00EA1D47" w:rsidRDefault="00EA1D47" w:rsidP="00EA1D47">
            <w:pPr>
              <w:pStyle w:val="a3"/>
              <w:shd w:val="clear" w:color="auto" w:fill="FFFFFF"/>
              <w:spacing w:before="0" w:beforeAutospacing="0" w:after="0" w:afterAutospacing="0"/>
              <w:ind w:firstLine="0"/>
              <w:rPr>
                <w:color w:val="000000"/>
                <w:lang w:val="ru-RU" w:eastAsia="en-US"/>
              </w:rPr>
            </w:pPr>
            <w:r>
              <w:rPr>
                <w:b/>
                <w:color w:val="002060"/>
                <w:lang w:val="ru-RU" w:eastAsia="en-US"/>
              </w:rPr>
              <w:t>5. Контроль сформированности грамматических навыков</w:t>
            </w:r>
          </w:p>
        </w:tc>
      </w:tr>
    </w:tbl>
    <w:p w:rsidR="00EA1D47" w:rsidRPr="0055797D" w:rsidRDefault="00EA1D47" w:rsidP="00EA1D47">
      <w:pPr>
        <w:shd w:val="clear" w:color="auto" w:fill="FFFFFF"/>
        <w:spacing w:after="0"/>
        <w:jc w:val="both"/>
        <w:rPr>
          <w:rFonts w:ascii="Times New Roman" w:eastAsia="Times New Roman" w:hAnsi="Times New Roman" w:cs="Times New Roman"/>
          <w:color w:val="000000"/>
          <w:sz w:val="24"/>
          <w:szCs w:val="24"/>
          <w:lang w:eastAsia="ru-RU"/>
        </w:rPr>
      </w:pPr>
    </w:p>
    <w:p w:rsidR="002E6627" w:rsidRDefault="00EA1D47" w:rsidP="00EA1D47">
      <w:pPr>
        <w:pStyle w:val="a3"/>
        <w:shd w:val="clear" w:color="auto" w:fill="FFFFFF"/>
        <w:spacing w:before="0" w:beforeAutospacing="0" w:after="0" w:afterAutospacing="0" w:line="276" w:lineRule="auto"/>
        <w:jc w:val="both"/>
        <w:rPr>
          <w:b/>
          <w:color w:val="002060"/>
        </w:rPr>
      </w:pPr>
      <w:r w:rsidRPr="00EA1D47">
        <w:rPr>
          <w:b/>
          <w:color w:val="002060"/>
        </w:rPr>
        <w:t xml:space="preserve">1. </w:t>
      </w:r>
      <w:hyperlink r:id="rId47" w:history="1">
        <w:r w:rsidR="002E6627" w:rsidRPr="00EA1D47">
          <w:rPr>
            <w:rStyle w:val="a4"/>
            <w:b/>
            <w:color w:val="002060"/>
            <w:u w:val="none"/>
          </w:rPr>
          <w:t>Роль грамматических навыков в системе формирования иноязычной коммуникативной компетенции</w:t>
        </w:r>
      </w:hyperlink>
    </w:p>
    <w:p w:rsidR="00EA1D47" w:rsidRPr="00EA1D47" w:rsidRDefault="00EA1D47" w:rsidP="00EA1D47">
      <w:pPr>
        <w:pStyle w:val="a3"/>
        <w:shd w:val="clear" w:color="auto" w:fill="FFFFFF"/>
        <w:spacing w:before="0" w:beforeAutospacing="0" w:after="0" w:afterAutospacing="0" w:line="276" w:lineRule="auto"/>
        <w:jc w:val="both"/>
        <w:rPr>
          <w:b/>
          <w:color w:val="002060"/>
        </w:rPr>
      </w:pP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t>Грамматика наряду со словарным и звуковым составом представляет собой материальную основу речи. По определению доктора филологических наук, профессора В.Г. Гака,</w:t>
      </w:r>
      <w:r w:rsidR="00B73187">
        <w:rPr>
          <w:color w:val="000000"/>
        </w:rPr>
        <w:t xml:space="preserve"> </w:t>
      </w:r>
      <w:r w:rsidRPr="00EA1D47">
        <w:rPr>
          <w:rStyle w:val="a5"/>
          <w:color w:val="000000"/>
        </w:rPr>
        <w:t>грамматика является разделом языкознания, в котором изучаются закономерности изменения и сочетания слов, образующих осмысленные предложения или высказывания.</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t>Умение грамотно сочетать слова, изменять словосочетания в зависимости от того, что вы хотите сказать в данный момент, является одним из важнейших условий использования языка как средства общения. Овладение грамматикой изучаемого языка важно не только для формирования продуктивных умений в устной и письменной речи, но и для понимания речи других людей при аудировании и чтении. Недостаточный уровень грамматических навыков становится непреодолимым барьером на пути формирования не только языковой, но и речевой и социокультурной компетенции.</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t xml:space="preserve">При помощи набора лексических единиц нельзя точно передать мысль, поскольку лексические единицы лишь называют предмет или явления. Отношения же между ними отражаются в грамматических значениях. Грамматике принадлежит организующая роль. Грамматически выражаются отношения между подлежащим и сказуемым (субъектом и предикатом), определяемым и определяющим действием и объектом, временные, пространственные, причинные связи явлений, отношения говорящего к высказываемой мысли и собеседнику. При помощи грамматических структур становится возможным передать тончайшие нюансы мысли. Таким образом, грамматика выполняет функцию строительного материала речи (устной и письменной). Грамматика пронизывает весь язык. По образному выражению В.М. Филатова, «это скелет, на котором держатся все слова. Речевые высказывания, тексты… это кровеносная система, которая питает живой язык; фундамент, на котором возводится здание под названием «Иностранный язык»… грамматику можно сравнить со знаками дорожного движения, с географической картой, с планом </w:t>
      </w:r>
      <w:proofErr w:type="gramStart"/>
      <w:r w:rsidRPr="00EA1D47">
        <w:rPr>
          <w:color w:val="000000"/>
        </w:rPr>
        <w:t>застройки города</w:t>
      </w:r>
      <w:proofErr w:type="gramEnd"/>
      <w:r w:rsidRPr="00EA1D47">
        <w:rPr>
          <w:color w:val="000000"/>
        </w:rPr>
        <w:t>… она помогает нам общаться на языке, жить в этом языке, творить».</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t>Значение изучения грамматики иностранного языка заключается еще и в том, что оно помогает лучше осознать грамматический строй родного языка, развивает логическое мышление, наблюдательность, способность к анализу и обобщению, т.е. в процессе ее изучения реализуются развивающие, образовательные и воспитательные цели обучения.</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t>В коре головного мозга действует система стереотипов, которая диктует правила организации слов в связное целое. Система стереотипов определяет существование интуитивной, неосознанной грамматики, которую носит в себе каждый человек на родном языке. При изучении иностранного языка также необходимо запустить механизм стереотипии на базе отобранного грамматического минимума, т.е. создать интуитивную грамматику, которая способствовала бы организации речи на иностранном языке.</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t>При этом надо иметь в виду следующие существенные отличия в условиях овладения родным и иностранным языком, которые сказываются на подходе к обучению грамматике иностранного языка.</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t>1) Родной язык является первичным жизненно необходимым средством общения, усвоение которого естественно мотивируется, поскольку родной язык усваивается в детском возрасте параллельно с приспособлением ребенка к окружающей среде. Иностранный язык – вторичное средство общения, использование которого не диктуется жизненной необходимостью; овладение иностранным языком начинается в школьном возрасте, когда основное средство общения – родной язык – уже сложилось, поэтому требуются специальные усилия для вызова мотивации изучения языка.</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lastRenderedPageBreak/>
        <w:t>2) Родной язык усваивается в естественной</w:t>
      </w:r>
      <w:r w:rsidR="00B73187">
        <w:rPr>
          <w:color w:val="000000"/>
        </w:rPr>
        <w:t xml:space="preserve"> </w:t>
      </w:r>
      <w:r w:rsidRPr="00EA1D47">
        <w:rPr>
          <w:color w:val="000000"/>
        </w:rPr>
        <w:t xml:space="preserve"> языковой среде, из которой ребенок без специальных усилий, т.е. непроизвольно и в сжатые сроки, вычленяет закономерности. Освоение иностранного языка происходит в учебных условиях в чужеродной для него среде. Здесь нет достаточной базы для непроизвольного выявления закономерностей. </w:t>
      </w:r>
      <w:proofErr w:type="gramStart"/>
      <w:r w:rsidRPr="00EA1D47">
        <w:rPr>
          <w:color w:val="000000"/>
        </w:rPr>
        <w:t>Поэтому при овладении грамматикой в школьном курсе иностранного языка особое внимание должно быть уделено теории и ее оптимальному сочетанию с речевой практикой, а также соотношению произвольной формы внимания с непроизвольной, т.е. последовательному осуществлению</w:t>
      </w:r>
      <w:r w:rsidR="00B73187">
        <w:rPr>
          <w:color w:val="000000"/>
        </w:rPr>
        <w:t xml:space="preserve"> </w:t>
      </w:r>
      <w:r w:rsidRPr="00EA1D47">
        <w:rPr>
          <w:rStyle w:val="a5"/>
          <w:color w:val="000000"/>
        </w:rPr>
        <w:t>принципа сознательности</w:t>
      </w:r>
      <w:r w:rsidRPr="00EA1D47">
        <w:rPr>
          <w:color w:val="000000"/>
        </w:rPr>
        <w:t>.</w:t>
      </w:r>
      <w:proofErr w:type="gramEnd"/>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rStyle w:val="a5"/>
          <w:color w:val="000000"/>
        </w:rPr>
        <w:t>Принцип сознательности</w:t>
      </w:r>
      <w:r w:rsidR="00B73187">
        <w:rPr>
          <w:color w:val="000000"/>
        </w:rPr>
        <w:t xml:space="preserve"> </w:t>
      </w:r>
      <w:r w:rsidRPr="00EA1D47">
        <w:rPr>
          <w:color w:val="000000"/>
        </w:rPr>
        <w:t xml:space="preserve">лежит в основе всех методов, используемых при овладении грамматикой; в рамках каждого метода устанавливается свое соотношение теории с практикой. Применение «чистой» теории без ее подтверждения конкретными фактами функционирования грамматического явления, равно как и «чистая» </w:t>
      </w:r>
      <w:proofErr w:type="gramStart"/>
      <w:r w:rsidRPr="00EA1D47">
        <w:rPr>
          <w:color w:val="000000"/>
        </w:rPr>
        <w:t>практика</w:t>
      </w:r>
      <w:proofErr w:type="gramEnd"/>
      <w:r w:rsidRPr="00EA1D47">
        <w:rPr>
          <w:color w:val="000000"/>
        </w:rPr>
        <w:t xml:space="preserve"> без ее осмысления не приняты при овладении грамматикой в школьном курсе иностранного языка.</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t>Под</w:t>
      </w:r>
      <w:r w:rsidR="00B73187">
        <w:rPr>
          <w:color w:val="000000"/>
        </w:rPr>
        <w:t xml:space="preserve"> </w:t>
      </w:r>
      <w:r w:rsidRPr="00EA1D47">
        <w:rPr>
          <w:rStyle w:val="a5"/>
          <w:color w:val="000000"/>
        </w:rPr>
        <w:t>продуктивным грамматическим навыком</w:t>
      </w:r>
      <w:r w:rsidR="00B73187">
        <w:rPr>
          <w:color w:val="000000"/>
        </w:rPr>
        <w:t xml:space="preserve"> </w:t>
      </w:r>
      <w:r w:rsidRPr="00EA1D47">
        <w:rPr>
          <w:color w:val="000000"/>
        </w:rPr>
        <w:t>понимается способность говорящего выбрать модель, адекватную речевой задаче, и оформить ее соответственно нормам данного языка (Е.И.Пассов). Речевой задачей всегда является коммуникативное намерение что-то сообщить, в чем-то убедить, выразить мнение. Именно выполнению задач служит та или иная грамматическая форма. Поэтому, подчеркивает Е.И. Пассов, и должны быть ассоциативно связаны друг с другом грамматическая форма и речевая задача. Если такая связь имеется, то в процессе продуктивных видов речевой деятельности при возникновении коммуникативной задачи в сознании всплывает адекватная ей и необходимая в этот момент грамматическая форма. Грамматический продуктивный навык должен быть автоматизированным, устойчивым, гибким, «сознательным». «Сознательность» предполагает, что сначала каждое грамматическое действие выполняется учащимися под контролем сознания, а приобретая все необходимые для навыка качества, совершается без осознания, автоматически.</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t>Под</w:t>
      </w:r>
      <w:r w:rsidR="00B73187">
        <w:rPr>
          <w:color w:val="000000"/>
        </w:rPr>
        <w:t xml:space="preserve"> </w:t>
      </w:r>
      <w:r w:rsidRPr="00EA1D47">
        <w:rPr>
          <w:rStyle w:val="a5"/>
          <w:color w:val="000000"/>
        </w:rPr>
        <w:t>рецептивным грамматическим навыком</w:t>
      </w:r>
      <w:r w:rsidR="00B73187">
        <w:rPr>
          <w:rStyle w:val="a5"/>
          <w:color w:val="000000"/>
        </w:rPr>
        <w:t xml:space="preserve"> </w:t>
      </w:r>
      <w:r w:rsidRPr="00EA1D47">
        <w:rPr>
          <w:color w:val="000000"/>
        </w:rPr>
        <w:t>следует понимать способность читающего (слушающего) узнавать грамматические формы изучаемого языка и соотносить с их значением.</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r w:rsidRPr="00EA1D47">
        <w:rPr>
          <w:color w:val="000000"/>
        </w:rPr>
        <w:t>В.М. Филатов дает следующее определение понятиям «грамматический навык» и «грамматическое умение». Грамматический навык – это автоматизированное использование грамматического материала в продуктивной и рецептивной речевой деятельности. Грамматическое умение – это гибкие коммуникативные способности учащихся использовать усвоенный грамматический материал при решении более сложных коммуникативных задач в различных видах речевой деятельности.</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p>
    <w:p w:rsidR="002E6627" w:rsidRPr="00B73187" w:rsidRDefault="00EA1D47" w:rsidP="00B73187">
      <w:pPr>
        <w:pStyle w:val="a3"/>
        <w:shd w:val="clear" w:color="auto" w:fill="FFFFFF"/>
        <w:spacing w:before="0" w:beforeAutospacing="0" w:after="0" w:afterAutospacing="0" w:line="276" w:lineRule="auto"/>
        <w:jc w:val="both"/>
        <w:rPr>
          <w:b/>
          <w:color w:val="002060"/>
        </w:rPr>
      </w:pPr>
      <w:r w:rsidRPr="00B73187">
        <w:rPr>
          <w:b/>
          <w:color w:val="002060"/>
        </w:rPr>
        <w:t xml:space="preserve">2. </w:t>
      </w:r>
      <w:hyperlink r:id="rId48" w:history="1">
        <w:r w:rsidR="002E6627" w:rsidRPr="00B73187">
          <w:rPr>
            <w:rStyle w:val="a4"/>
            <w:b/>
            <w:color w:val="002060"/>
            <w:u w:val="none"/>
          </w:rPr>
          <w:t>Цели и содержание обучения грамматической стороне речи</w:t>
        </w:r>
      </w:hyperlink>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Основной целью обучения грамматике в средней школе</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является формирование у учащихся грамматических навыков как одного из важнейших компонентов речевых умений говорения, аудирования, чтения и письма (Соловова Е.Н.). Грамматика не является самоцелью, она – одно из важнейших средств овладения языком, неотъемлемый компонент всех видов речевой деятельности. Обучать грамматике иностранного языка – значит формировать специфические для этого языка механизмы, причем так, чтобы у учащихся одновременно складывались определенные грамматические знания, чтобы они были «в рабочем состоянии» (А.А.Леонтьев), т.е. обучать так, чтобы это была грамматика «в голове».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Следуя И.Л. Бим, можно выделить в обучении грамматике</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две основные цели</w:t>
      </w:r>
      <w:r w:rsidRPr="00EA1D47">
        <w:rPr>
          <w:rFonts w:ascii="Times New Roman" w:eastAsia="Times New Roman" w:hAnsi="Times New Roman" w:cs="Times New Roman"/>
          <w:color w:val="000000"/>
          <w:sz w:val="24"/>
          <w:szCs w:val="24"/>
          <w:lang w:eastAsia="ru-RU"/>
        </w:rPr>
        <w:t xml:space="preserve">: во-первых, научить учащихся грамматически правильно оформлять свои устно-речевые высказывания, </w:t>
      </w:r>
      <w:r w:rsidRPr="00EA1D47">
        <w:rPr>
          <w:rFonts w:ascii="Times New Roman" w:eastAsia="Times New Roman" w:hAnsi="Times New Roman" w:cs="Times New Roman"/>
          <w:color w:val="000000"/>
          <w:sz w:val="24"/>
          <w:szCs w:val="24"/>
          <w:lang w:eastAsia="ru-RU"/>
        </w:rPr>
        <w:lastRenderedPageBreak/>
        <w:t>концентрируя при этом основное внимание на содержании; во-вторых, научить учащихся распознавать грамматические явления при чтении и аудировании, направляя основное внимание на извлечение содержательной информации.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условиях средних общеобразовательных учреждений нет реальной возможности для овладения учащимися всем грамматическим строем данного конкретного иностранного языка в силу его обширности и трудности формирования грамматических навыков. Так как грамматический навык требует много усилий и времени, необходимы определенные ограничения в отборе грамматического материала.</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Грамматический минимум</w:t>
      </w:r>
      <w:r w:rsidR="00B73187">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представляет собой набор структур, отобранный в соответствии с определенными принципами, необходимый и достаточный для использования языка как средства общения в заданных программой пределах и реальных для его усвоения условиях.</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При обучен</w:t>
      </w:r>
      <w:proofErr w:type="gramStart"/>
      <w:r w:rsidRPr="00EA1D47">
        <w:rPr>
          <w:rFonts w:ascii="Times New Roman" w:eastAsia="Times New Roman" w:hAnsi="Times New Roman" w:cs="Times New Roman"/>
          <w:color w:val="000000"/>
          <w:sz w:val="24"/>
          <w:szCs w:val="24"/>
          <w:lang w:eastAsia="ru-RU"/>
        </w:rPr>
        <w:t>ии ИЯ</w:t>
      </w:r>
      <w:proofErr w:type="gramEnd"/>
      <w:r w:rsidRPr="00EA1D47">
        <w:rPr>
          <w:rFonts w:ascii="Times New Roman" w:eastAsia="Times New Roman" w:hAnsi="Times New Roman" w:cs="Times New Roman"/>
          <w:color w:val="000000"/>
          <w:sz w:val="24"/>
          <w:szCs w:val="24"/>
          <w:lang w:eastAsia="ru-RU"/>
        </w:rPr>
        <w:t xml:space="preserve"> выделяют активный и пассивный минимум материала.</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Активный материал</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предполагает отработку для использования во всех видах речевой деятельности, а пассивный служит для узнавания при чтении и аудировании. Как правило, активный грамматический материал изучается в начальной и основной школе, а более сложные грамматические явления, отнесенные к пассивному минимуму, – в старшей школе.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методической литературе разработаны основные принципы отбора грамматического минимума.</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При решении вопроса об отборе грамматического минимума учитываются источники и принципы отбора.</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Что касается источников отбора, то продуктивная грамматика отбирается из звучащей речи или диалогических образцов печатных текстов литературно-разговорного и художественного стилей, созданных носителями языка.</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активный минимум включаются те явления, которые являются совершенно необходимыми для экспрессивных видов речевой деятельности. Общепринятыми</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b/>
          <w:bCs/>
          <w:color w:val="000000"/>
          <w:sz w:val="24"/>
          <w:szCs w:val="24"/>
          <w:lang w:eastAsia="ru-RU"/>
        </w:rPr>
        <w:t>принципами отбора в активный грамматический минимум</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считаются:</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1) прин</w:t>
      </w:r>
      <w:r w:rsidR="00B73187">
        <w:rPr>
          <w:rFonts w:ascii="Times New Roman" w:eastAsia="Times New Roman" w:hAnsi="Times New Roman" w:cs="Times New Roman"/>
          <w:color w:val="000000"/>
          <w:sz w:val="24"/>
          <w:szCs w:val="24"/>
          <w:lang w:eastAsia="ru-RU"/>
        </w:rPr>
        <w:t>цип распространенности в устной</w:t>
      </w:r>
      <w:r w:rsidRPr="00EA1D47">
        <w:rPr>
          <w:rFonts w:ascii="Times New Roman" w:eastAsia="Times New Roman" w:hAnsi="Times New Roman" w:cs="Times New Roman"/>
          <w:color w:val="000000"/>
          <w:sz w:val="24"/>
          <w:szCs w:val="24"/>
          <w:lang w:eastAsia="ru-RU"/>
        </w:rPr>
        <w:t xml:space="preserve"> и письменной речи;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2) принцип образцовости (материал должен служить эталоном для построения по аналогии);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3) принцип исключения синонимических грамматических явлений (</w:t>
      </w:r>
      <w:proofErr w:type="gramStart"/>
      <w:r w:rsidRPr="00EA1D47">
        <w:rPr>
          <w:rFonts w:ascii="Times New Roman" w:eastAsia="Times New Roman" w:hAnsi="Times New Roman" w:cs="Times New Roman"/>
          <w:color w:val="000000"/>
          <w:sz w:val="24"/>
          <w:szCs w:val="24"/>
          <w:lang w:eastAsia="ru-RU"/>
        </w:rPr>
        <w:t>нейтральное</w:t>
      </w:r>
      <w:proofErr w:type="gramEnd"/>
      <w:r w:rsidRPr="00EA1D47">
        <w:rPr>
          <w:rFonts w:ascii="Times New Roman" w:eastAsia="Times New Roman" w:hAnsi="Times New Roman" w:cs="Times New Roman"/>
          <w:color w:val="000000"/>
          <w:sz w:val="24"/>
          <w:szCs w:val="24"/>
          <w:lang w:eastAsia="ru-RU"/>
        </w:rPr>
        <w:t xml:space="preserve"> в стилистическом отношении). Из всех грамматических синонимов для выражения долженствования во французском языке выбирается глагол</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devoir.</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К</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пассивному грамматическому минимуму</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относятся грамматические явления, наиболее употребительные в письменной речи, которые ученики должны понять на слух и при чтении. Объем пассивного минимума может быть больше объема активного минимума. К главным</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b/>
          <w:bCs/>
          <w:color w:val="000000"/>
          <w:sz w:val="24"/>
          <w:szCs w:val="24"/>
          <w:lang w:eastAsia="ru-RU"/>
        </w:rPr>
        <w:t>принципам отбора грамматических явлений в пассивный минимум</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относятся:</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1) принцип распространенности в книжно-письменном стиле речи;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2) принцип многозначности.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xml:space="preserve">Отобранный грамматический материал должен быть организован функционально, т.е. так, чтобы грамматические явления сочетались </w:t>
      </w:r>
      <w:proofErr w:type="gramStart"/>
      <w:r w:rsidRPr="00EA1D47">
        <w:rPr>
          <w:rFonts w:ascii="Times New Roman" w:eastAsia="Times New Roman" w:hAnsi="Times New Roman" w:cs="Times New Roman"/>
          <w:color w:val="000000"/>
          <w:sz w:val="24"/>
          <w:szCs w:val="24"/>
          <w:lang w:eastAsia="ru-RU"/>
        </w:rPr>
        <w:t>с</w:t>
      </w:r>
      <w:proofErr w:type="gramEnd"/>
      <w:r w:rsidRPr="00EA1D47">
        <w:rPr>
          <w:rFonts w:ascii="Times New Roman" w:eastAsia="Times New Roman" w:hAnsi="Times New Roman" w:cs="Times New Roman"/>
          <w:color w:val="000000"/>
          <w:sz w:val="24"/>
          <w:szCs w:val="24"/>
          <w:lang w:eastAsia="ru-RU"/>
        </w:rPr>
        <w:t xml:space="preserve"> лексическими в предложениях и более крупных коммуникативных единицах.</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EA1D47">
        <w:rPr>
          <w:rFonts w:ascii="Times New Roman" w:eastAsia="Times New Roman" w:hAnsi="Times New Roman" w:cs="Times New Roman"/>
          <w:color w:val="000000"/>
          <w:sz w:val="24"/>
          <w:szCs w:val="24"/>
          <w:lang w:eastAsia="ru-RU"/>
        </w:rPr>
        <w:t>В</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грамматический минимум</w:t>
      </w:r>
      <w:r w:rsidR="00B73187">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включаются как единичные, так и общие грамматические понятия, которые обычно в виде списка приводятся в учебных программах по ИЯ для начальной, основной и полной средней школы.</w:t>
      </w:r>
      <w:proofErr w:type="gramEnd"/>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EA1D47">
        <w:rPr>
          <w:rFonts w:ascii="Times New Roman" w:eastAsia="Times New Roman" w:hAnsi="Times New Roman" w:cs="Times New Roman"/>
          <w:color w:val="000000"/>
          <w:sz w:val="24"/>
          <w:szCs w:val="24"/>
          <w:lang w:eastAsia="ru-RU"/>
        </w:rPr>
        <w:lastRenderedPageBreak/>
        <w:t>В компонентный состав</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содержания</w:t>
      </w:r>
      <w:r w:rsidR="00B73187">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обучения грамматической стороне речи входят, во-первых, </w:t>
      </w:r>
      <w:r w:rsidRPr="00EA1D47">
        <w:rPr>
          <w:rFonts w:ascii="Times New Roman" w:eastAsia="Times New Roman" w:hAnsi="Times New Roman" w:cs="Times New Roman"/>
          <w:i/>
          <w:iCs/>
          <w:color w:val="000000"/>
          <w:sz w:val="24"/>
          <w:szCs w:val="24"/>
          <w:lang w:eastAsia="ru-RU"/>
        </w:rPr>
        <w:t>материальные формы ИЯ</w:t>
      </w:r>
      <w:r w:rsidRPr="00EA1D47">
        <w:rPr>
          <w:rFonts w:ascii="Times New Roman" w:eastAsia="Times New Roman" w:hAnsi="Times New Roman" w:cs="Times New Roman"/>
          <w:color w:val="000000"/>
          <w:sz w:val="24"/>
          <w:szCs w:val="24"/>
          <w:lang w:eastAsia="ru-RU"/>
        </w:rPr>
        <w:t> в виде суффиксов, префиксов, целостных словоформ, во-вторых, </w:t>
      </w:r>
      <w:r w:rsidRPr="00EA1D47">
        <w:rPr>
          <w:rFonts w:ascii="Times New Roman" w:eastAsia="Times New Roman" w:hAnsi="Times New Roman" w:cs="Times New Roman"/>
          <w:i/>
          <w:iCs/>
          <w:color w:val="000000"/>
          <w:sz w:val="24"/>
          <w:szCs w:val="24"/>
          <w:lang w:eastAsia="ru-RU"/>
        </w:rPr>
        <w:t>знания</w:t>
      </w:r>
      <w:r w:rsidRPr="00EA1D47">
        <w:rPr>
          <w:rFonts w:ascii="Times New Roman" w:eastAsia="Times New Roman" w:hAnsi="Times New Roman" w:cs="Times New Roman"/>
          <w:color w:val="000000"/>
          <w:sz w:val="24"/>
          <w:szCs w:val="24"/>
          <w:lang w:eastAsia="ru-RU"/>
        </w:rPr>
        <w:t> о грамматических формах ИЯ, зафиксированных в грамматических категориях (роде, числе, падеже и т.п.), в правилах образования и употребления этих форм, и, в-третьих, </w:t>
      </w:r>
      <w:r w:rsidRPr="00EA1D47">
        <w:rPr>
          <w:rFonts w:ascii="Times New Roman" w:eastAsia="Times New Roman" w:hAnsi="Times New Roman" w:cs="Times New Roman"/>
          <w:i/>
          <w:iCs/>
          <w:color w:val="000000"/>
          <w:sz w:val="24"/>
          <w:szCs w:val="24"/>
          <w:lang w:eastAsia="ru-RU"/>
        </w:rPr>
        <w:t>действия </w:t>
      </w:r>
      <w:r w:rsidRPr="00EA1D47">
        <w:rPr>
          <w:rFonts w:ascii="Times New Roman" w:eastAsia="Times New Roman" w:hAnsi="Times New Roman" w:cs="Times New Roman"/>
          <w:color w:val="000000"/>
          <w:sz w:val="24"/>
          <w:szCs w:val="24"/>
          <w:lang w:eastAsia="ru-RU"/>
        </w:rPr>
        <w:t>по грамматическому оформлению речи (продуктивные и рецептивные грамматические навыки) (И.Л. Бим).</w:t>
      </w:r>
      <w:proofErr w:type="gramEnd"/>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грамматических явлениях различают, как известно, форму и значение. Каждое грамматическое явление характеризуется также особенностями его употребления. По соотношению значения и употребления в родном и изучаемом языках можно выделить три типа грамматических явлений:</w:t>
      </w:r>
    </w:p>
    <w:p w:rsidR="00EA1D47" w:rsidRPr="00EA1D47" w:rsidRDefault="00EA1D47" w:rsidP="00B73187">
      <w:pPr>
        <w:numPr>
          <w:ilvl w:val="0"/>
          <w:numId w:val="1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Значение и употребление грамматического явления совпадают в двух языках (единственное и множественное число, степени сравнения прилагательных и наречий,</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 xml:space="preserve">англ. </w:t>
      </w:r>
      <w:r w:rsidR="00B73187">
        <w:rPr>
          <w:rFonts w:ascii="Times New Roman" w:eastAsia="Times New Roman" w:hAnsi="Times New Roman" w:cs="Times New Roman"/>
          <w:i/>
          <w:iCs/>
          <w:color w:val="000000"/>
          <w:sz w:val="24"/>
          <w:szCs w:val="24"/>
          <w:lang w:eastAsia="ru-RU"/>
        </w:rPr>
        <w:t>я</w:t>
      </w:r>
      <w:r w:rsidRPr="00EA1D47">
        <w:rPr>
          <w:rFonts w:ascii="Times New Roman" w:eastAsia="Times New Roman" w:hAnsi="Times New Roman" w:cs="Times New Roman"/>
          <w:i/>
          <w:iCs/>
          <w:color w:val="000000"/>
          <w:sz w:val="24"/>
          <w:szCs w:val="24"/>
          <w:lang w:eastAsia="ru-RU"/>
        </w:rPr>
        <w:t>з</w:t>
      </w:r>
      <w:proofErr w:type="gramStart"/>
      <w:r w:rsidRPr="00EA1D47">
        <w:rPr>
          <w:rFonts w:ascii="Times New Roman" w:eastAsia="Times New Roman" w:hAnsi="Times New Roman" w:cs="Times New Roman"/>
          <w:i/>
          <w:iCs/>
          <w:color w:val="000000"/>
          <w:sz w:val="24"/>
          <w:szCs w:val="24"/>
          <w:lang w:eastAsia="ru-RU"/>
        </w:rPr>
        <w:t>.</w:t>
      </w:r>
      <w:proofErr w:type="gramEnd"/>
      <w:r w:rsidRPr="00EA1D47">
        <w:rPr>
          <w:rFonts w:ascii="Times New Roman" w:eastAsia="Times New Roman" w:hAnsi="Times New Roman" w:cs="Times New Roman"/>
          <w:i/>
          <w:iCs/>
          <w:color w:val="000000"/>
          <w:sz w:val="24"/>
          <w:szCs w:val="24"/>
          <w:lang w:eastAsia="ru-RU"/>
        </w:rPr>
        <w:t xml:space="preserve"> </w:t>
      </w:r>
      <w:r w:rsidR="00B73187">
        <w:rPr>
          <w:rFonts w:ascii="Times New Roman" w:eastAsia="Times New Roman" w:hAnsi="Times New Roman" w:cs="Times New Roman"/>
          <w:color w:val="000000"/>
          <w:sz w:val="24"/>
          <w:szCs w:val="24"/>
          <w:lang w:eastAsia="ru-RU"/>
        </w:rPr>
        <w:t>–</w:t>
      </w:r>
      <w:r w:rsidRPr="00EA1D47">
        <w:rPr>
          <w:rFonts w:ascii="Times New Roman" w:eastAsia="Times New Roman" w:hAnsi="Times New Roman" w:cs="Times New Roman"/>
          <w:i/>
          <w:iCs/>
          <w:color w:val="000000"/>
          <w:sz w:val="24"/>
          <w:szCs w:val="24"/>
          <w:lang w:eastAsia="ru-RU"/>
        </w:rPr>
        <w:t xml:space="preserve"> </w:t>
      </w:r>
      <w:proofErr w:type="gramStart"/>
      <w:r w:rsidRPr="00EA1D47">
        <w:rPr>
          <w:rFonts w:ascii="Times New Roman" w:eastAsia="Times New Roman" w:hAnsi="Times New Roman" w:cs="Times New Roman"/>
          <w:i/>
          <w:iCs/>
          <w:color w:val="000000"/>
          <w:sz w:val="24"/>
          <w:szCs w:val="24"/>
          <w:lang w:eastAsia="ru-RU"/>
        </w:rPr>
        <w:t>к</w:t>
      </w:r>
      <w:proofErr w:type="gramEnd"/>
      <w:r w:rsidRPr="00EA1D47">
        <w:rPr>
          <w:rFonts w:ascii="Times New Roman" w:eastAsia="Times New Roman" w:hAnsi="Times New Roman" w:cs="Times New Roman"/>
          <w:i/>
          <w:iCs/>
          <w:color w:val="000000"/>
          <w:sz w:val="24"/>
          <w:szCs w:val="24"/>
          <w:lang w:eastAsia="ru-RU"/>
        </w:rPr>
        <w:t>онструкция модальных глаголов с неопределенной формой смыслового глагола).</w:t>
      </w:r>
    </w:p>
    <w:p w:rsidR="00EA1D47" w:rsidRPr="00EA1D47" w:rsidRDefault="00EA1D47" w:rsidP="00B73187">
      <w:pPr>
        <w:numPr>
          <w:ilvl w:val="0"/>
          <w:numId w:val="1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EA1D47">
        <w:rPr>
          <w:rFonts w:ascii="Times New Roman" w:eastAsia="Times New Roman" w:hAnsi="Times New Roman" w:cs="Times New Roman"/>
          <w:color w:val="000000"/>
          <w:sz w:val="24"/>
          <w:szCs w:val="24"/>
          <w:lang w:eastAsia="ru-RU"/>
        </w:rPr>
        <w:t>Объем значения и границы употребления данного явления в родном и иностранном языках не совпадают; они могут быть уже или шире грамматических соответствий родного языка,</w:t>
      </w:r>
      <w:r w:rsidR="00B73187">
        <w:rPr>
          <w:rFonts w:ascii="Times New Roman" w:eastAsia="Times New Roman" w:hAnsi="Times New Roman" w:cs="Times New Roman"/>
          <w:color w:val="000000"/>
          <w:sz w:val="24"/>
          <w:szCs w:val="24"/>
          <w:lang w:eastAsia="ru-RU"/>
        </w:rPr>
        <w:t xml:space="preserve"> </w:t>
      </w:r>
      <w:r w:rsidR="00B73187">
        <w:rPr>
          <w:rFonts w:ascii="Times New Roman" w:eastAsia="Times New Roman" w:hAnsi="Times New Roman" w:cs="Times New Roman"/>
          <w:i/>
          <w:iCs/>
          <w:color w:val="000000"/>
          <w:sz w:val="24"/>
          <w:szCs w:val="24"/>
          <w:lang w:eastAsia="ru-RU"/>
        </w:rPr>
        <w:t xml:space="preserve">например, passé composé во французском языке, Past Indefinite </w:t>
      </w:r>
      <w:r w:rsidRPr="00EA1D47">
        <w:rPr>
          <w:rFonts w:ascii="Times New Roman" w:eastAsia="Times New Roman" w:hAnsi="Times New Roman" w:cs="Times New Roman"/>
          <w:i/>
          <w:iCs/>
          <w:color w:val="000000"/>
          <w:sz w:val="24"/>
          <w:szCs w:val="24"/>
          <w:lang w:eastAsia="ru-RU"/>
        </w:rPr>
        <w:t>в английском языке и прошедшее время в русском.</w:t>
      </w:r>
      <w:proofErr w:type="gramEnd"/>
      <w:r w:rsidRPr="00EA1D47">
        <w:rPr>
          <w:rFonts w:ascii="Times New Roman" w:eastAsia="Times New Roman" w:hAnsi="Times New Roman" w:cs="Times New Roman"/>
          <w:i/>
          <w:iCs/>
          <w:color w:val="000000"/>
          <w:sz w:val="24"/>
          <w:szCs w:val="24"/>
          <w:lang w:eastAsia="ru-RU"/>
        </w:rPr>
        <w:t xml:space="preserve"> С точки зрения выражения действия в прошедшем времени значение passé composé, Past Indefinite уже значения прошедшего времени в русском языке; с точки зрения выражения видовых отношений (совершенный / несовершенный вид) Past Indefinite имеет более широкое значение по сравнению с русским, так как данная форма может выражать и совершенный, и несовершенный виды.</w:t>
      </w:r>
    </w:p>
    <w:p w:rsidR="00EA1D47" w:rsidRPr="00EA1D47" w:rsidRDefault="00EA1D47" w:rsidP="00B73187">
      <w:pPr>
        <w:numPr>
          <w:ilvl w:val="0"/>
          <w:numId w:val="1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xml:space="preserve">Грамматические явления наличествуют в одном из языков (иностранном или родном) и отсутствуют в другом. </w:t>
      </w:r>
      <w:proofErr w:type="gramStart"/>
      <w:r w:rsidRPr="00EA1D47">
        <w:rPr>
          <w:rFonts w:ascii="Times New Roman" w:eastAsia="Times New Roman" w:hAnsi="Times New Roman" w:cs="Times New Roman"/>
          <w:color w:val="000000"/>
          <w:sz w:val="24"/>
          <w:szCs w:val="24"/>
          <w:lang w:eastAsia="ru-RU"/>
        </w:rPr>
        <w:t>В родном или иностранном они выражены лексическими средствами (вся сложная гамма значений артикля, развитая система временных форм для выражения предшествования действий, их одновременности и следования, особая временная форма Continuous, указывающая на характер протекания действий, и др.).</w:t>
      </w:r>
      <w:proofErr w:type="gramEnd"/>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Соловова Е.Н. классифицирует возможные</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трудности при обучении грамматике</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с позиции возникновения межъязыковой и внутриязыковой интерференции. Соизучение родного и иностранного/иностранных языков неизбежно приводит к определенной межъязыковой интерференции, когда правила из одного языка механически переносятся на другой, что и приводит к появлению ошибок.</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Сопоставительный анализ грамматических явлений русского, башкирского, английского и французского языков позволяет выделить типичные трудности усвоения английской и французской грамматики носителями русского (тюркских) языка:</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1. артикль;</w:t>
      </w:r>
    </w:p>
    <w:p w:rsidR="00EA1D47" w:rsidRPr="00EA1D47" w:rsidRDefault="00B73187" w:rsidP="00B73187">
      <w:pPr>
        <w:shd w:val="clear" w:color="auto" w:fill="FFFFFF"/>
        <w:spacing w:after="0"/>
        <w:ind w:left="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EA1D47" w:rsidRPr="00EA1D47">
        <w:rPr>
          <w:rFonts w:ascii="Times New Roman" w:eastAsia="Times New Roman" w:hAnsi="Times New Roman" w:cs="Times New Roman"/>
          <w:color w:val="000000"/>
          <w:sz w:val="24"/>
          <w:szCs w:val="24"/>
          <w:lang w:eastAsia="ru-RU"/>
        </w:rPr>
        <w:t>фиксированный порядок слов;</w:t>
      </w:r>
    </w:p>
    <w:p w:rsidR="00EA1D47" w:rsidRPr="00EA1D47" w:rsidRDefault="00B73187" w:rsidP="00B73187">
      <w:pPr>
        <w:shd w:val="clear" w:color="auto" w:fill="FFFFFF"/>
        <w:spacing w:after="0"/>
        <w:ind w:left="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00EA1D47" w:rsidRPr="00EA1D47">
        <w:rPr>
          <w:rFonts w:ascii="Times New Roman" w:eastAsia="Times New Roman" w:hAnsi="Times New Roman" w:cs="Times New Roman"/>
          <w:color w:val="000000"/>
          <w:sz w:val="24"/>
          <w:szCs w:val="24"/>
          <w:lang w:eastAsia="ru-RU"/>
        </w:rPr>
        <w:t>обязательность грамматической основы;</w:t>
      </w:r>
    </w:p>
    <w:p w:rsidR="00EA1D47" w:rsidRPr="00EA1D47" w:rsidRDefault="00B73187" w:rsidP="00B73187">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 </w:t>
      </w:r>
      <w:r w:rsidR="00EA1D47" w:rsidRPr="00EA1D47">
        <w:rPr>
          <w:rFonts w:ascii="Times New Roman" w:eastAsia="Times New Roman" w:hAnsi="Times New Roman" w:cs="Times New Roman"/>
          <w:color w:val="000000"/>
          <w:sz w:val="24"/>
          <w:szCs w:val="24"/>
          <w:lang w:eastAsia="ru-RU"/>
        </w:rPr>
        <w:t xml:space="preserve">разветвленная система времен; В глаголе общими для всех европейских языков и русского языка являются категории времени, числа, лица, наклонения, залога. Однако эти категории в каждом языке реализовываются </w:t>
      </w:r>
      <w:proofErr w:type="gramStart"/>
      <w:r w:rsidR="00EA1D47" w:rsidRPr="00EA1D47">
        <w:rPr>
          <w:rFonts w:ascii="Times New Roman" w:eastAsia="Times New Roman" w:hAnsi="Times New Roman" w:cs="Times New Roman"/>
          <w:color w:val="000000"/>
          <w:sz w:val="24"/>
          <w:szCs w:val="24"/>
          <w:lang w:eastAsia="ru-RU"/>
        </w:rPr>
        <w:t>по разному</w:t>
      </w:r>
      <w:proofErr w:type="gramEnd"/>
      <w:r w:rsidR="00EA1D47" w:rsidRPr="00EA1D47">
        <w:rPr>
          <w:rFonts w:ascii="Times New Roman" w:eastAsia="Times New Roman" w:hAnsi="Times New Roman" w:cs="Times New Roman"/>
          <w:color w:val="000000"/>
          <w:sz w:val="24"/>
          <w:szCs w:val="24"/>
          <w:lang w:eastAsia="ru-RU"/>
        </w:rPr>
        <w:t>: в русской речи – через систему флексий, в английском, французском языках – как флективно, так и аналитически (личные окончания глаголов, вспомогательных глаголов и основного глагола, а также порядок слов). Эти расхождения вызывают значительные трудности при овладении механизмом образования и употребления времен (особенно прошедших).</w:t>
      </w:r>
    </w:p>
    <w:p w:rsidR="00EA1D47" w:rsidRPr="00EA1D47" w:rsidRDefault="00B73187" w:rsidP="00B73187">
      <w:pPr>
        <w:shd w:val="clear" w:color="auto" w:fill="FFFFFF"/>
        <w:spacing w:after="0"/>
        <w:ind w:left="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r w:rsidR="00EA1D47" w:rsidRPr="00EA1D47">
        <w:rPr>
          <w:rFonts w:ascii="Times New Roman" w:eastAsia="Times New Roman" w:hAnsi="Times New Roman" w:cs="Times New Roman"/>
          <w:color w:val="000000"/>
          <w:sz w:val="24"/>
          <w:szCs w:val="24"/>
          <w:lang w:eastAsia="ru-RU"/>
        </w:rPr>
        <w:t>вспомогательные глаголы;</w:t>
      </w:r>
    </w:p>
    <w:p w:rsidR="00EA1D47" w:rsidRPr="00EA1D47" w:rsidRDefault="00B73187" w:rsidP="00B73187">
      <w:pPr>
        <w:shd w:val="clear" w:color="auto" w:fill="FFFFFF"/>
        <w:spacing w:after="0"/>
        <w:ind w:left="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 </w:t>
      </w:r>
      <w:r w:rsidR="00EA1D47" w:rsidRPr="00EA1D47">
        <w:rPr>
          <w:rFonts w:ascii="Times New Roman" w:eastAsia="Times New Roman" w:hAnsi="Times New Roman" w:cs="Times New Roman"/>
          <w:color w:val="000000"/>
          <w:sz w:val="24"/>
          <w:szCs w:val="24"/>
          <w:lang w:eastAsia="ru-RU"/>
        </w:rPr>
        <w:t>согласование времен;</w:t>
      </w:r>
    </w:p>
    <w:p w:rsidR="00EA1D47" w:rsidRPr="00EA1D47" w:rsidRDefault="00B73187" w:rsidP="00B73187">
      <w:pPr>
        <w:shd w:val="clear" w:color="auto" w:fill="FFFFFF"/>
        <w:spacing w:after="0"/>
        <w:ind w:left="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7. </w:t>
      </w:r>
      <w:r w:rsidR="00EA1D47" w:rsidRPr="00EA1D47">
        <w:rPr>
          <w:rFonts w:ascii="Times New Roman" w:eastAsia="Times New Roman" w:hAnsi="Times New Roman" w:cs="Times New Roman"/>
          <w:color w:val="000000"/>
          <w:sz w:val="24"/>
          <w:szCs w:val="24"/>
          <w:lang w:eastAsia="ru-RU"/>
        </w:rPr>
        <w:t>конструкции с неличными (безличными) формами глагола;</w:t>
      </w:r>
    </w:p>
    <w:p w:rsidR="00EA1D47" w:rsidRPr="00EA1D47" w:rsidRDefault="00B73187" w:rsidP="00B73187">
      <w:pPr>
        <w:shd w:val="clear" w:color="auto" w:fill="FFFFFF"/>
        <w:spacing w:after="0"/>
        <w:ind w:left="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8. </w:t>
      </w:r>
      <w:r w:rsidR="00EA1D47" w:rsidRPr="00EA1D47">
        <w:rPr>
          <w:rFonts w:ascii="Times New Roman" w:eastAsia="Times New Roman" w:hAnsi="Times New Roman" w:cs="Times New Roman"/>
          <w:color w:val="000000"/>
          <w:sz w:val="24"/>
          <w:szCs w:val="24"/>
          <w:lang w:eastAsia="ru-RU"/>
        </w:rPr>
        <w:t>косвенная речь (особенно для тюркоязычных и финноугорских учащихся);</w:t>
      </w:r>
    </w:p>
    <w:p w:rsidR="00EA1D47" w:rsidRPr="00EA1D47" w:rsidRDefault="00B73187" w:rsidP="00B73187">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9. </w:t>
      </w:r>
      <w:r w:rsidR="00EA1D47" w:rsidRPr="00EA1D47">
        <w:rPr>
          <w:rFonts w:ascii="Times New Roman" w:eastAsia="Times New Roman" w:hAnsi="Times New Roman" w:cs="Times New Roman"/>
          <w:color w:val="000000"/>
          <w:sz w:val="24"/>
          <w:szCs w:val="24"/>
          <w:lang w:eastAsia="ru-RU"/>
        </w:rPr>
        <w:t>предлоги (отсутствие системы склонений существительного и прилагательного облегчает овладение этими частями речи, но значительные трудности представляют предлоги)</w:t>
      </w:r>
    </w:p>
    <w:p w:rsidR="00EA1D47" w:rsidRPr="00EA1D47" w:rsidRDefault="00B73187" w:rsidP="00B73187">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10. </w:t>
      </w:r>
      <w:r w:rsidR="00EA1D47" w:rsidRPr="00EA1D47">
        <w:rPr>
          <w:rFonts w:ascii="Times New Roman" w:eastAsia="Times New Roman" w:hAnsi="Times New Roman" w:cs="Times New Roman"/>
          <w:color w:val="000000"/>
          <w:sz w:val="24"/>
          <w:szCs w:val="24"/>
          <w:lang w:eastAsia="ru-RU"/>
        </w:rPr>
        <w:t>наличие в предложении одного (двух) отрицания, в то время как в русском языке – троекратное отрицание. -1 haven’t read anything about it.</w:t>
      </w:r>
      <w:r>
        <w:rPr>
          <w:rFonts w:ascii="Times New Roman" w:eastAsia="Times New Roman" w:hAnsi="Times New Roman" w:cs="Times New Roman"/>
          <w:color w:val="000000"/>
          <w:sz w:val="24"/>
          <w:szCs w:val="24"/>
          <w:lang w:eastAsia="ru-RU"/>
        </w:rPr>
        <w:t xml:space="preserve"> </w:t>
      </w:r>
      <w:r w:rsidR="00EA1D47" w:rsidRPr="00EA1D47">
        <w:rPr>
          <w:rFonts w:ascii="Times New Roman" w:eastAsia="Times New Roman" w:hAnsi="Times New Roman" w:cs="Times New Roman"/>
          <w:i/>
          <w:iCs/>
          <w:color w:val="000000"/>
          <w:sz w:val="24"/>
          <w:szCs w:val="24"/>
          <w:lang w:eastAsia="ru-RU"/>
        </w:rPr>
        <w:t>Я никогда ничего об этом не читал.</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xml:space="preserve">Внутриязыковая интерференция определяется тем, что в изучаемом языке существует достаточно большое количество грамматических явлений, которые учащиеся могут перепутать, особенно если при этом данные явления полностью или частично отсутствуют в родном языке. Например, при изучении английского языка трудно различаются учащимися временные формы глаголов, особенно формы перфекта и продолженных времен, которых нет в русском языке. Для русскоязычных учащихся обилие временных форм, а также связанное с ним явление согласования времен не может не представлять трудностей и не способствовать появлению ошибок. Сопоставление грамматических форм не должно проводиться на уроке. Грамматические особенности контактирующих языков должны учитывать в первую очередь авторы учебников и соответственно определять последовательность введения материала, предусмотренного программой, типы упражнений и характер грамматических опор. </w:t>
      </w:r>
      <w:proofErr w:type="gramStart"/>
      <w:r w:rsidRPr="00EA1D47">
        <w:rPr>
          <w:rFonts w:ascii="Times New Roman" w:eastAsia="Times New Roman" w:hAnsi="Times New Roman" w:cs="Times New Roman"/>
          <w:color w:val="000000"/>
          <w:sz w:val="24"/>
          <w:szCs w:val="24"/>
          <w:lang w:eastAsia="ru-RU"/>
        </w:rPr>
        <w:t>Учителю следует помнить о зонах межъязыковой и внутриязыковой интерференции при подготовке к уроку, в процессе подбора/составления дополнительных упражнений, правил-инструкций и т. д., руководствуясь известным ему «отрицательным материалом», т.е. наиболее типичными ошибками, которые легче прогнозировать и предотвращать, если учитывается не только специфика грамматических явлений, но и объективные трудности их усвоения.</w:t>
      </w:r>
      <w:proofErr w:type="gramEnd"/>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Итак, как отмечает Ф.Ш. Мустафина, в содержание обучения грамматическому материалу входит следующее: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усвоение грамматических форм, частей речи, их семантики, функций (в рамках школьной программы);</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знание правил употребления этих форм в зависимости от ситуации общения и контекста;</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развитие навыков употребления грамматического материала в устных и письменных высказываниях.</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p>
    <w:p w:rsidR="002E6627" w:rsidRPr="00B73187" w:rsidRDefault="00EA1D47" w:rsidP="00B73187">
      <w:pPr>
        <w:pStyle w:val="a3"/>
        <w:shd w:val="clear" w:color="auto" w:fill="FFFFFF"/>
        <w:spacing w:before="0" w:beforeAutospacing="0" w:after="0" w:afterAutospacing="0" w:line="276" w:lineRule="auto"/>
        <w:jc w:val="both"/>
        <w:rPr>
          <w:b/>
          <w:color w:val="002060"/>
        </w:rPr>
      </w:pPr>
      <w:r w:rsidRPr="00B73187">
        <w:rPr>
          <w:b/>
          <w:color w:val="002060"/>
        </w:rPr>
        <w:t xml:space="preserve">3. </w:t>
      </w:r>
      <w:hyperlink r:id="rId49" w:history="1">
        <w:r w:rsidR="002E6627" w:rsidRPr="00B73187">
          <w:rPr>
            <w:rStyle w:val="a4"/>
            <w:b/>
            <w:color w:val="002060"/>
            <w:u w:val="none"/>
          </w:rPr>
          <w:t>Подходы к формированию грамматических навыков и присущие им методы</w:t>
        </w:r>
      </w:hyperlink>
    </w:p>
    <w:p w:rsidR="00B73187" w:rsidRPr="00EA1D47" w:rsidRDefault="00B73187" w:rsidP="00B73187">
      <w:pPr>
        <w:pStyle w:val="a3"/>
        <w:shd w:val="clear" w:color="auto" w:fill="FFFFFF"/>
        <w:spacing w:before="0" w:beforeAutospacing="0" w:after="0" w:afterAutospacing="0" w:line="276" w:lineRule="auto"/>
        <w:jc w:val="both"/>
        <w:rPr>
          <w:color w:val="000000"/>
        </w:rPr>
      </w:pP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обучении грамматике традиционно определились два</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подхода</w:t>
      </w:r>
      <w:r w:rsidR="00B73187">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имплицитный</w:t>
      </w:r>
      <w:r w:rsidR="00B73187">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и</w:t>
      </w:r>
      <w:r w:rsidR="00B73187">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эксплицитный.</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В первом случае акцент делается на обучении грамматике без объяснения правил, а во втором – наоборот. В рамках каждого из указанных подходов сформировались по два метода, которые корнями уходят в стратегию этих подходов, но значительно отличаются принципами, практическими приемами, последовательностью действий.</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На современном этапе данные методы редко используются в «чистом виде». В практике обучения иностранному языку учитель может варьировать использование тех или иных методов. Выбор метода зависит от возраста, уровня языковой компетенции учеников, целей курса, а также особенностей самого грамматического материала. Наиболее распространенным в настоящее время в практике школьного обучения грамматике является</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дифференцированный подход,</w:t>
      </w:r>
      <w:r w:rsidR="00B73187">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построенный на основе выборочного использования положений двух традиционно сложившихся подходов, отмеченных выше.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b/>
          <w:bCs/>
          <w:color w:val="000000"/>
          <w:sz w:val="24"/>
          <w:szCs w:val="24"/>
          <w:lang w:eastAsia="ru-RU"/>
        </w:rPr>
        <w:t>Имплицитный подход (без объяснения правил)</w:t>
      </w:r>
      <w:r w:rsidR="00B73187">
        <w:rPr>
          <w:rFonts w:ascii="Times New Roman" w:eastAsia="Times New Roman" w:hAnsi="Times New Roman" w:cs="Times New Roman"/>
          <w:b/>
          <w:b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(Соловова Е.Н.)</w:t>
      </w:r>
    </w:p>
    <w:tbl>
      <w:tblPr>
        <w:tblStyle w:val="-5"/>
        <w:tblW w:w="5000" w:type="pct"/>
        <w:tblLook w:val="04A0"/>
      </w:tblPr>
      <w:tblGrid>
        <w:gridCol w:w="5352"/>
        <w:gridCol w:w="4785"/>
      </w:tblGrid>
      <w:tr w:rsidR="00EA1D47" w:rsidRPr="00EA1D47" w:rsidTr="00B73187">
        <w:trPr>
          <w:cnfStyle w:val="100000000000"/>
        </w:trPr>
        <w:tc>
          <w:tcPr>
            <w:cnfStyle w:val="001000000000"/>
            <w:tcW w:w="2640" w:type="pct"/>
            <w:hideMark/>
          </w:tcPr>
          <w:p w:rsidR="00EA1D47" w:rsidRPr="00EA1D47" w:rsidRDefault="00EA1D47" w:rsidP="00B73187">
            <w:pPr>
              <w:jc w:val="center"/>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lastRenderedPageBreak/>
              <w:t>Структурный метод</w:t>
            </w:r>
          </w:p>
        </w:tc>
        <w:tc>
          <w:tcPr>
            <w:tcW w:w="2360" w:type="pct"/>
            <w:hideMark/>
          </w:tcPr>
          <w:p w:rsidR="00EA1D47" w:rsidRPr="00EA1D47" w:rsidRDefault="00EA1D47" w:rsidP="00B73187">
            <w:pPr>
              <w:jc w:val="center"/>
              <w:cnfStyle w:val="1000000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Коммуникативный метод</w:t>
            </w:r>
          </w:p>
        </w:tc>
      </w:tr>
      <w:tr w:rsidR="00EA1D47" w:rsidRPr="00EA1D47" w:rsidTr="00B73187">
        <w:trPr>
          <w:cnfStyle w:val="000000100000"/>
        </w:trPr>
        <w:tc>
          <w:tcPr>
            <w:cnfStyle w:val="001000000000"/>
            <w:tcW w:w="2640" w:type="pct"/>
            <w:hideMark/>
          </w:tcPr>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В основу положены упражнения на отработку структурных моделей. Ассоциируется с именем Х.Пальмера, автора первых подстановочных таблиц, изданных в1916 г. Предполагает следующую последовательность действий:</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1) Аудирование речевых образцов с грамматической структурой в той или иной последовательности.</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2) Хоровое и индивидуальное проговаривание образцов за учителем или диктором.</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3) Вопросно-ответные упражнения с учителем и в парах с использованием отрабатываемых структур.</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4) Учебный диалог с несколькими структурами.</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B73187">
              <w:rPr>
                <w:rFonts w:ascii="Times New Roman" w:eastAsia="Times New Roman" w:hAnsi="Times New Roman" w:cs="Times New Roman"/>
                <w:b w:val="0"/>
                <w:i/>
                <w:iCs/>
                <w:color w:val="000000"/>
                <w:sz w:val="24"/>
                <w:szCs w:val="24"/>
                <w:lang w:eastAsia="ru-RU"/>
              </w:rPr>
              <w:t>Плюсы</w:t>
            </w:r>
            <w:r w:rsidR="00B73187">
              <w:rPr>
                <w:rFonts w:ascii="Times New Roman" w:eastAsia="Times New Roman" w:hAnsi="Times New Roman" w:cs="Times New Roman"/>
                <w:b w:val="0"/>
                <w:i/>
                <w:iCs/>
                <w:color w:val="000000"/>
                <w:sz w:val="24"/>
                <w:szCs w:val="24"/>
                <w:lang w:eastAsia="ru-RU"/>
              </w:rPr>
              <w:t xml:space="preserve"> </w:t>
            </w:r>
            <w:r w:rsidRPr="00EA1D47">
              <w:rPr>
                <w:rFonts w:ascii="Times New Roman" w:eastAsia="Times New Roman" w:hAnsi="Times New Roman" w:cs="Times New Roman"/>
                <w:b w:val="0"/>
                <w:color w:val="000000"/>
                <w:sz w:val="24"/>
                <w:szCs w:val="24"/>
                <w:lang w:eastAsia="ru-RU"/>
              </w:rPr>
              <w:t>данного метода:</w:t>
            </w:r>
          </w:p>
          <w:p w:rsidR="00EA1D47" w:rsidRPr="00EA1D47" w:rsidRDefault="00EA1D47" w:rsidP="00E54B9B">
            <w:pPr>
              <w:numPr>
                <w:ilvl w:val="0"/>
                <w:numId w:val="14"/>
              </w:numPr>
              <w:tabs>
                <w:tab w:val="clear" w:pos="720"/>
                <w:tab w:val="num" w:pos="284"/>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грамматическая структура становится объектом длительной и специальной отработки;</w:t>
            </w:r>
          </w:p>
          <w:p w:rsidR="00EA1D47" w:rsidRPr="00EA1D47" w:rsidRDefault="00EA1D47" w:rsidP="00E54B9B">
            <w:pPr>
              <w:numPr>
                <w:ilvl w:val="0"/>
                <w:numId w:val="14"/>
              </w:numPr>
              <w:tabs>
                <w:tab w:val="clear" w:pos="720"/>
                <w:tab w:val="num" w:pos="284"/>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у учащихся формируется динамический стереотип, готовность и способность автоматизировано употреблять готовую грамматическую структуру в речи, поскольку частота повторения однотипных действий с ней фиксирует ее в памяти как неделимое целое.</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B73187">
              <w:rPr>
                <w:rFonts w:ascii="Times New Roman" w:eastAsia="Times New Roman" w:hAnsi="Times New Roman" w:cs="Times New Roman"/>
                <w:b w:val="0"/>
                <w:i/>
                <w:iCs/>
                <w:color w:val="000000"/>
                <w:sz w:val="24"/>
                <w:szCs w:val="24"/>
                <w:lang w:eastAsia="ru-RU"/>
              </w:rPr>
              <w:t>Минусы:</w:t>
            </w:r>
          </w:p>
          <w:p w:rsidR="00EA1D47" w:rsidRPr="00EA1D47" w:rsidRDefault="00EA1D47" w:rsidP="00E54B9B">
            <w:pPr>
              <w:numPr>
                <w:ilvl w:val="0"/>
                <w:numId w:val="15"/>
              </w:numPr>
              <w:tabs>
                <w:tab w:val="clear" w:pos="720"/>
                <w:tab w:val="num" w:pos="426"/>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упражнения носят механический, монотонный характер;</w:t>
            </w:r>
          </w:p>
          <w:p w:rsidR="00EA1D47" w:rsidRPr="00EA1D47" w:rsidRDefault="00EA1D47" w:rsidP="00E54B9B">
            <w:pPr>
              <w:numPr>
                <w:ilvl w:val="0"/>
                <w:numId w:val="15"/>
              </w:numPr>
              <w:tabs>
                <w:tab w:val="clear" w:pos="720"/>
                <w:tab w:val="num" w:pos="426"/>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учащимся скучно, они быстро устают;</w:t>
            </w:r>
          </w:p>
          <w:p w:rsidR="00EA1D47" w:rsidRPr="00EA1D47" w:rsidRDefault="00EA1D47" w:rsidP="00E54B9B">
            <w:pPr>
              <w:numPr>
                <w:ilvl w:val="0"/>
                <w:numId w:val="15"/>
              </w:numPr>
              <w:tabs>
                <w:tab w:val="clear" w:pos="720"/>
                <w:tab w:val="num" w:pos="426"/>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упражнения исключают речевой характер отработки;</w:t>
            </w:r>
          </w:p>
          <w:p w:rsidR="00EA1D47" w:rsidRPr="00EA1D47" w:rsidRDefault="00EA1D47" w:rsidP="00E54B9B">
            <w:pPr>
              <w:numPr>
                <w:ilvl w:val="0"/>
                <w:numId w:val="15"/>
              </w:numPr>
              <w:tabs>
                <w:tab w:val="clear" w:pos="720"/>
                <w:tab w:val="num" w:pos="426"/>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содержательная и речевая ценность предложений, как правило, невысока, поскольку все внимание направлено только на отработку формы.</w:t>
            </w:r>
          </w:p>
        </w:tc>
        <w:tc>
          <w:tcPr>
            <w:tcW w:w="2360" w:type="pct"/>
            <w:hideMark/>
          </w:tcPr>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Здесь существует множество частных методов, начиная с метода гувернантки и заканчивая различными интенсивными методами. Наиболее общие для них положения:</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1)</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Предваряющее слушание подлежащего к усвоению материала в конкретной речевой ситуации.</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2)</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Имитация в речи при наличии речевой задачи, что исключает чисто механическое, бездумное повторение.</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3) Группировка схожих по смыслу/форме фраз, одновременная отработка однотипных фраз, создание структурного образа речевой ситуации.</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4) Разнообразие обстоятельств автоматизации.</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5) Действия по аналогии в схожих ситуациях общения.</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B73187">
              <w:rPr>
                <w:rFonts w:ascii="Times New Roman" w:eastAsia="Times New Roman" w:hAnsi="Times New Roman" w:cs="Times New Roman"/>
                <w:bCs/>
                <w:i/>
                <w:iCs/>
                <w:color w:val="000000"/>
                <w:sz w:val="24"/>
                <w:szCs w:val="24"/>
                <w:lang w:eastAsia="ru-RU"/>
              </w:rPr>
              <w:t>Плюсы:</w:t>
            </w:r>
          </w:p>
          <w:p w:rsidR="00EA1D47" w:rsidRPr="00EA1D47" w:rsidRDefault="00EA1D47" w:rsidP="00E54B9B">
            <w:pPr>
              <w:numPr>
                <w:ilvl w:val="0"/>
                <w:numId w:val="16"/>
              </w:numPr>
              <w:tabs>
                <w:tab w:val="clear" w:pos="720"/>
                <w:tab w:val="num" w:pos="423"/>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высокая степень мотивации учащихся;</w:t>
            </w:r>
          </w:p>
          <w:p w:rsidR="00EA1D47" w:rsidRPr="00EA1D47" w:rsidRDefault="00EA1D47" w:rsidP="00E54B9B">
            <w:pPr>
              <w:numPr>
                <w:ilvl w:val="0"/>
                <w:numId w:val="16"/>
              </w:numPr>
              <w:tabs>
                <w:tab w:val="clear" w:pos="720"/>
                <w:tab w:val="num" w:pos="423"/>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речевая направленность отработки;</w:t>
            </w:r>
          </w:p>
          <w:p w:rsidR="00EA1D47" w:rsidRPr="00EA1D47" w:rsidRDefault="00EA1D47" w:rsidP="00E54B9B">
            <w:pPr>
              <w:numPr>
                <w:ilvl w:val="0"/>
                <w:numId w:val="16"/>
              </w:numPr>
              <w:tabs>
                <w:tab w:val="clear" w:pos="720"/>
                <w:tab w:val="num" w:pos="423"/>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разнообразие речевых контекстов использования.</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B73187">
              <w:rPr>
                <w:rFonts w:ascii="Times New Roman" w:eastAsia="Times New Roman" w:hAnsi="Times New Roman" w:cs="Times New Roman"/>
                <w:bCs/>
                <w:i/>
                <w:iCs/>
                <w:color w:val="000000"/>
                <w:sz w:val="24"/>
                <w:szCs w:val="24"/>
                <w:lang w:eastAsia="ru-RU"/>
              </w:rPr>
              <w:t>Минусы:</w:t>
            </w:r>
          </w:p>
          <w:p w:rsidR="00EA1D47" w:rsidRPr="00EA1D47" w:rsidRDefault="00EA1D47" w:rsidP="00E54B9B">
            <w:pPr>
              <w:numPr>
                <w:ilvl w:val="0"/>
                <w:numId w:val="17"/>
              </w:numPr>
              <w:tabs>
                <w:tab w:val="clear" w:pos="720"/>
                <w:tab w:val="num" w:pos="423"/>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недооценка принципа сознательности;</w:t>
            </w:r>
          </w:p>
          <w:p w:rsidR="00EA1D47" w:rsidRPr="00EA1D47" w:rsidRDefault="00EA1D47" w:rsidP="00E54B9B">
            <w:pPr>
              <w:numPr>
                <w:ilvl w:val="0"/>
                <w:numId w:val="17"/>
              </w:numPr>
              <w:tabs>
                <w:tab w:val="clear" w:pos="720"/>
                <w:tab w:val="num" w:pos="423"/>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большая подготовка со стороны учителя;</w:t>
            </w:r>
          </w:p>
          <w:p w:rsidR="00EA1D47" w:rsidRPr="00EA1D47" w:rsidRDefault="00EA1D47" w:rsidP="00E54B9B">
            <w:pPr>
              <w:numPr>
                <w:ilvl w:val="0"/>
                <w:numId w:val="17"/>
              </w:numPr>
              <w:tabs>
                <w:tab w:val="clear" w:pos="720"/>
                <w:tab w:val="num" w:pos="423"/>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специальный набор речевых этюдов, что далеко не всегда есть в арсенале каждого учителя;</w:t>
            </w:r>
          </w:p>
          <w:p w:rsidR="00EA1D47" w:rsidRPr="00EA1D47" w:rsidRDefault="00EA1D47" w:rsidP="00E54B9B">
            <w:pPr>
              <w:numPr>
                <w:ilvl w:val="0"/>
                <w:numId w:val="17"/>
              </w:numPr>
              <w:tabs>
                <w:tab w:val="clear" w:pos="720"/>
                <w:tab w:val="num" w:pos="423"/>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продолжительность во времени.</w:t>
            </w:r>
          </w:p>
        </w:tc>
      </w:tr>
    </w:tbl>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Имплицитный подход может широко использоваться на начальном этапе обучения детей и взрослых. В современных УМК для начальной школы удачно сочетаются оба метода: структурный и коммуникативный, с учетом реального контекста деятельности детей.</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b/>
          <w:bCs/>
          <w:color w:val="000000"/>
          <w:sz w:val="24"/>
          <w:szCs w:val="24"/>
          <w:lang w:eastAsia="ru-RU"/>
        </w:rPr>
        <w:t>Эксплицитный подход (с объяснением правил)</w:t>
      </w:r>
      <w:r w:rsidR="00B73187">
        <w:rPr>
          <w:rFonts w:ascii="Times New Roman" w:eastAsia="Times New Roman" w:hAnsi="Times New Roman" w:cs="Times New Roman"/>
          <w:b/>
          <w:b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(Соловова Е.Н.)</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p>
    <w:tbl>
      <w:tblPr>
        <w:tblStyle w:val="-5"/>
        <w:tblW w:w="5000" w:type="pct"/>
        <w:tblLook w:val="04A0"/>
      </w:tblPr>
      <w:tblGrid>
        <w:gridCol w:w="4219"/>
        <w:gridCol w:w="5918"/>
      </w:tblGrid>
      <w:tr w:rsidR="00EA1D47" w:rsidRPr="00EA1D47" w:rsidTr="00B73187">
        <w:trPr>
          <w:cnfStyle w:val="100000000000"/>
        </w:trPr>
        <w:tc>
          <w:tcPr>
            <w:cnfStyle w:val="001000000000"/>
            <w:tcW w:w="2081" w:type="pct"/>
            <w:hideMark/>
          </w:tcPr>
          <w:p w:rsidR="00EA1D47" w:rsidRPr="00EA1D47" w:rsidRDefault="00EA1D47" w:rsidP="00B73187">
            <w:pPr>
              <w:jc w:val="center"/>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Дедуктивный метод</w:t>
            </w:r>
          </w:p>
        </w:tc>
        <w:tc>
          <w:tcPr>
            <w:tcW w:w="2919" w:type="pct"/>
            <w:hideMark/>
          </w:tcPr>
          <w:p w:rsidR="00EA1D47" w:rsidRPr="00EA1D47" w:rsidRDefault="00EA1D47" w:rsidP="00B73187">
            <w:pPr>
              <w:jc w:val="center"/>
              <w:cnfStyle w:val="1000000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Индуктивный метод</w:t>
            </w:r>
          </w:p>
        </w:tc>
      </w:tr>
      <w:tr w:rsidR="00EA1D47" w:rsidRPr="00EA1D47" w:rsidTr="00B73187">
        <w:trPr>
          <w:cnfStyle w:val="000000100000"/>
        </w:trPr>
        <w:tc>
          <w:tcPr>
            <w:cnfStyle w:val="001000000000"/>
            <w:tcW w:w="2081" w:type="pct"/>
            <w:hideMark/>
          </w:tcPr>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От общего – к частному.</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От правила – к действию.</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Последовательность действий:</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1)</w:t>
            </w:r>
            <w:r w:rsidR="00B73187">
              <w:rPr>
                <w:rFonts w:ascii="Times New Roman" w:eastAsia="Times New Roman" w:hAnsi="Times New Roman" w:cs="Times New Roman"/>
                <w:b w:val="0"/>
                <w:color w:val="000000"/>
                <w:sz w:val="24"/>
                <w:szCs w:val="24"/>
                <w:lang w:eastAsia="ru-RU"/>
              </w:rPr>
              <w:t xml:space="preserve"> </w:t>
            </w:r>
            <w:r w:rsidRPr="00EA1D47">
              <w:rPr>
                <w:rFonts w:ascii="Times New Roman" w:eastAsia="Times New Roman" w:hAnsi="Times New Roman" w:cs="Times New Roman"/>
                <w:b w:val="0"/>
                <w:color w:val="000000"/>
                <w:sz w:val="24"/>
                <w:szCs w:val="24"/>
                <w:lang w:eastAsia="ru-RU"/>
              </w:rPr>
              <w:t>Изучается правило, сформулированное обычно с использованием специфических грамматических терминов.</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 xml:space="preserve">2) Учащиеся находят данное грамматическое явление или структуру в предложениях или в </w:t>
            </w:r>
            <w:r w:rsidRPr="00EA1D47">
              <w:rPr>
                <w:rFonts w:ascii="Times New Roman" w:eastAsia="Times New Roman" w:hAnsi="Times New Roman" w:cs="Times New Roman"/>
                <w:b w:val="0"/>
                <w:color w:val="000000"/>
                <w:sz w:val="24"/>
                <w:szCs w:val="24"/>
                <w:lang w:eastAsia="ru-RU"/>
              </w:rPr>
              <w:lastRenderedPageBreak/>
              <w:t>тексте, называют его форму, объясняют, в каком значении оно употреблено в данном контексте.</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3) выполняются подстановочные упражнения по аналогии с образцом.</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4) Затем происходит переход к упражнениям на трансформацию в соответствии с правилом.</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 xml:space="preserve">5) Переводные упражнения с родного языка на </w:t>
            </w:r>
            <w:proofErr w:type="gramStart"/>
            <w:r w:rsidRPr="00EA1D47">
              <w:rPr>
                <w:rFonts w:ascii="Times New Roman" w:eastAsia="Times New Roman" w:hAnsi="Times New Roman" w:cs="Times New Roman"/>
                <w:b w:val="0"/>
                <w:color w:val="000000"/>
                <w:sz w:val="24"/>
                <w:szCs w:val="24"/>
                <w:lang w:eastAsia="ru-RU"/>
              </w:rPr>
              <w:t>иностранный</w:t>
            </w:r>
            <w:proofErr w:type="gramEnd"/>
            <w:r w:rsidRPr="00EA1D47">
              <w:rPr>
                <w:rFonts w:ascii="Times New Roman" w:eastAsia="Times New Roman" w:hAnsi="Times New Roman" w:cs="Times New Roman"/>
                <w:b w:val="0"/>
                <w:color w:val="000000"/>
                <w:sz w:val="24"/>
                <w:szCs w:val="24"/>
                <w:lang w:eastAsia="ru-RU"/>
              </w:rPr>
              <w:t>.</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B73187">
              <w:rPr>
                <w:rFonts w:ascii="Times New Roman" w:eastAsia="Times New Roman" w:hAnsi="Times New Roman" w:cs="Times New Roman"/>
                <w:b w:val="0"/>
                <w:i/>
                <w:iCs/>
                <w:color w:val="000000"/>
                <w:sz w:val="24"/>
                <w:szCs w:val="24"/>
                <w:lang w:eastAsia="ru-RU"/>
              </w:rPr>
              <w:t>Плюсы:</w:t>
            </w:r>
          </w:p>
          <w:p w:rsidR="00EA1D47" w:rsidRPr="00EA1D47" w:rsidRDefault="00EA1D47" w:rsidP="00E54B9B">
            <w:pPr>
              <w:numPr>
                <w:ilvl w:val="0"/>
                <w:numId w:val="18"/>
              </w:numPr>
              <w:tabs>
                <w:tab w:val="clear" w:pos="720"/>
                <w:tab w:val="num" w:pos="284"/>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осуществляет реализацию принципов сознательности, научности;</w:t>
            </w:r>
          </w:p>
          <w:p w:rsidR="00EA1D47" w:rsidRPr="00EA1D47" w:rsidRDefault="00EA1D47" w:rsidP="00E54B9B">
            <w:pPr>
              <w:numPr>
                <w:ilvl w:val="0"/>
                <w:numId w:val="18"/>
              </w:numPr>
              <w:tabs>
                <w:tab w:val="clear" w:pos="720"/>
                <w:tab w:val="num" w:pos="284"/>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обеспечивает пооперационную отработку грамматического навыка;</w:t>
            </w:r>
          </w:p>
          <w:p w:rsidR="00EA1D47" w:rsidRPr="00EA1D47" w:rsidRDefault="00EA1D47" w:rsidP="00E54B9B">
            <w:pPr>
              <w:numPr>
                <w:ilvl w:val="0"/>
                <w:numId w:val="18"/>
              </w:numPr>
              <w:tabs>
                <w:tab w:val="clear" w:pos="720"/>
                <w:tab w:val="num" w:pos="284"/>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способствует формированию учебных умений и навыков, большей автономии учащихся;</w:t>
            </w:r>
          </w:p>
          <w:p w:rsidR="00EA1D47" w:rsidRPr="00EA1D47" w:rsidRDefault="00EA1D47" w:rsidP="00E54B9B">
            <w:pPr>
              <w:numPr>
                <w:ilvl w:val="0"/>
                <w:numId w:val="18"/>
              </w:numPr>
              <w:tabs>
                <w:tab w:val="clear" w:pos="720"/>
                <w:tab w:val="num" w:pos="284"/>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 xml:space="preserve">может быть </w:t>
            </w:r>
            <w:proofErr w:type="gramStart"/>
            <w:r w:rsidRPr="00EA1D47">
              <w:rPr>
                <w:rFonts w:ascii="Times New Roman" w:eastAsia="Times New Roman" w:hAnsi="Times New Roman" w:cs="Times New Roman"/>
                <w:b w:val="0"/>
                <w:color w:val="000000"/>
                <w:sz w:val="24"/>
                <w:szCs w:val="24"/>
                <w:lang w:eastAsia="ru-RU"/>
              </w:rPr>
              <w:t>использован</w:t>
            </w:r>
            <w:proofErr w:type="gramEnd"/>
            <w:r w:rsidRPr="00EA1D47">
              <w:rPr>
                <w:rFonts w:ascii="Times New Roman" w:eastAsia="Times New Roman" w:hAnsi="Times New Roman" w:cs="Times New Roman"/>
                <w:b w:val="0"/>
                <w:color w:val="000000"/>
                <w:sz w:val="24"/>
                <w:szCs w:val="24"/>
                <w:lang w:eastAsia="ru-RU"/>
              </w:rPr>
              <w:t xml:space="preserve"> при самостоятельной работе.</w:t>
            </w:r>
          </w:p>
          <w:p w:rsidR="00EA1D47" w:rsidRPr="00EA1D47" w:rsidRDefault="00EA1D47" w:rsidP="00B73187">
            <w:pPr>
              <w:rPr>
                <w:rFonts w:ascii="Times New Roman" w:eastAsia="Times New Roman" w:hAnsi="Times New Roman" w:cs="Times New Roman"/>
                <w:b w:val="0"/>
                <w:color w:val="000000"/>
                <w:sz w:val="24"/>
                <w:szCs w:val="24"/>
                <w:lang w:eastAsia="ru-RU"/>
              </w:rPr>
            </w:pPr>
            <w:r w:rsidRPr="00B73187">
              <w:rPr>
                <w:rFonts w:ascii="Times New Roman" w:eastAsia="Times New Roman" w:hAnsi="Times New Roman" w:cs="Times New Roman"/>
                <w:b w:val="0"/>
                <w:i/>
                <w:iCs/>
                <w:color w:val="000000"/>
                <w:sz w:val="24"/>
                <w:szCs w:val="24"/>
                <w:lang w:eastAsia="ru-RU"/>
              </w:rPr>
              <w:t>Минусы:</w:t>
            </w:r>
          </w:p>
          <w:p w:rsidR="00EA1D47" w:rsidRPr="00EA1D47" w:rsidRDefault="00EA1D47" w:rsidP="00E54B9B">
            <w:pPr>
              <w:numPr>
                <w:ilvl w:val="0"/>
                <w:numId w:val="19"/>
              </w:numPr>
              <w:tabs>
                <w:tab w:val="clear" w:pos="720"/>
                <w:tab w:val="num" w:pos="284"/>
              </w:tabs>
              <w:ind w:left="0" w:firstLine="0"/>
              <w:rPr>
                <w:rFonts w:ascii="Times New Roman" w:eastAsia="Times New Roman" w:hAnsi="Times New Roman" w:cs="Times New Roman"/>
                <w:b w:val="0"/>
                <w:color w:val="000000"/>
                <w:sz w:val="24"/>
                <w:szCs w:val="24"/>
                <w:lang w:eastAsia="ru-RU"/>
              </w:rPr>
            </w:pPr>
            <w:r w:rsidRPr="00EA1D47">
              <w:rPr>
                <w:rFonts w:ascii="Times New Roman" w:eastAsia="Times New Roman" w:hAnsi="Times New Roman" w:cs="Times New Roman"/>
                <w:b w:val="0"/>
                <w:color w:val="000000"/>
                <w:sz w:val="24"/>
                <w:szCs w:val="24"/>
                <w:lang w:eastAsia="ru-RU"/>
              </w:rPr>
              <w:t>трудность понимания грамматической терминологии;</w:t>
            </w:r>
          </w:p>
          <w:p w:rsidR="00EA1D47" w:rsidRPr="00EA1D47" w:rsidRDefault="00EA1D47" w:rsidP="00E54B9B">
            <w:pPr>
              <w:numPr>
                <w:ilvl w:val="0"/>
                <w:numId w:val="19"/>
              </w:numPr>
              <w:tabs>
                <w:tab w:val="clear" w:pos="720"/>
                <w:tab w:val="num" w:pos="284"/>
              </w:tabs>
              <w:ind w:left="0" w:firstLine="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b w:val="0"/>
                <w:color w:val="000000"/>
                <w:sz w:val="24"/>
                <w:szCs w:val="24"/>
                <w:lang w:eastAsia="ru-RU"/>
              </w:rPr>
              <w:t xml:space="preserve">часто грамматика отрабатывается на «безликих» предложениях, вне связного речевого контекста, вне актуализируемой лексики и тематики общения, что приводит к тому, что грамматический навык </w:t>
            </w:r>
            <w:proofErr w:type="gramStart"/>
            <w:r w:rsidRPr="00EA1D47">
              <w:rPr>
                <w:rFonts w:ascii="Times New Roman" w:eastAsia="Times New Roman" w:hAnsi="Times New Roman" w:cs="Times New Roman"/>
                <w:b w:val="0"/>
                <w:color w:val="000000"/>
                <w:sz w:val="24"/>
                <w:szCs w:val="24"/>
                <w:lang w:eastAsia="ru-RU"/>
              </w:rPr>
              <w:t>существует</w:t>
            </w:r>
            <w:proofErr w:type="gramEnd"/>
            <w:r w:rsidRPr="00EA1D47">
              <w:rPr>
                <w:rFonts w:ascii="Times New Roman" w:eastAsia="Times New Roman" w:hAnsi="Times New Roman" w:cs="Times New Roman"/>
                <w:b w:val="0"/>
                <w:color w:val="000000"/>
                <w:sz w:val="24"/>
                <w:szCs w:val="24"/>
                <w:lang w:eastAsia="ru-RU"/>
              </w:rPr>
              <w:t xml:space="preserve"> словно сам по себе, вне формируемых речевых умений.</w:t>
            </w:r>
          </w:p>
        </w:tc>
        <w:tc>
          <w:tcPr>
            <w:tcW w:w="2919" w:type="pct"/>
            <w:hideMark/>
          </w:tcPr>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lastRenderedPageBreak/>
              <w:t xml:space="preserve">От </w:t>
            </w:r>
            <w:proofErr w:type="gramStart"/>
            <w:r w:rsidRPr="00EA1D47">
              <w:rPr>
                <w:rFonts w:ascii="Times New Roman" w:eastAsia="Times New Roman" w:hAnsi="Times New Roman" w:cs="Times New Roman"/>
                <w:color w:val="000000"/>
                <w:sz w:val="24"/>
                <w:szCs w:val="24"/>
                <w:lang w:eastAsia="ru-RU"/>
              </w:rPr>
              <w:t>единичного</w:t>
            </w:r>
            <w:proofErr w:type="gramEnd"/>
            <w:r w:rsidRPr="00EA1D47">
              <w:rPr>
                <w:rFonts w:ascii="Times New Roman" w:eastAsia="Times New Roman" w:hAnsi="Times New Roman" w:cs="Times New Roman"/>
                <w:color w:val="000000"/>
                <w:sz w:val="24"/>
                <w:szCs w:val="24"/>
                <w:lang w:eastAsia="ru-RU"/>
              </w:rPr>
              <w:t xml:space="preserve"> – к общему.</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Учащиеся сами формулируют правило, пытаясь через контекст осмыслить новое грамматическое явление, определить его форму и выяснить закономерности его употребления.</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Последовательность действий:</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xml:space="preserve">1) Дается текст или набор предложений, где часто встречается новое грамматическое явление, в том числе и на контрасте с уже известными грамматическими явлениями/формами/структурами. </w:t>
            </w:r>
            <w:r w:rsidRPr="00EA1D47">
              <w:rPr>
                <w:rFonts w:ascii="Times New Roman" w:eastAsia="Times New Roman" w:hAnsi="Times New Roman" w:cs="Times New Roman"/>
                <w:color w:val="000000"/>
                <w:sz w:val="24"/>
                <w:szCs w:val="24"/>
                <w:lang w:eastAsia="ru-RU"/>
              </w:rPr>
              <w:lastRenderedPageBreak/>
              <w:t>Учитель формулирует речевую задачу. Уместно использовать различные подсказки в тексте, например, подчеркивание или выделение разными цветами особенностей формы данной грамматической структуры, подбор таких предложений, где контекст использования данной структуры настолько однозначен, понятен и прозрачен, что учащиеся смогут с легкостью вывести правило. Задание должно быть посильно для учащихся, иначе оно займет неоправданно много времени, а неправильные выводы, сделанные самостоятельно, могут закрепляться в сознании и приводить в дальнейшем к устойчивым ошибкам.</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2) Формулировка учащимися правила образования/использования грамматической структуры, корректируемая учителем.</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3) Выполнение упражнений на подстановку.</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4) Выполнение упражнений на трансформацию.</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5) Переводные упражнения.</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b/>
                <w:bCs/>
                <w:i/>
                <w:iCs/>
                <w:color w:val="000000"/>
                <w:sz w:val="24"/>
                <w:szCs w:val="24"/>
                <w:lang w:eastAsia="ru-RU"/>
              </w:rPr>
              <w:t>Плюсы:</w:t>
            </w:r>
          </w:p>
          <w:p w:rsidR="00EA1D47" w:rsidRPr="00EA1D47" w:rsidRDefault="00EA1D47" w:rsidP="00E54B9B">
            <w:pPr>
              <w:numPr>
                <w:ilvl w:val="0"/>
                <w:numId w:val="20"/>
              </w:numPr>
              <w:tabs>
                <w:tab w:val="clear" w:pos="720"/>
                <w:tab w:val="num" w:pos="377"/>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обеспечивает реализацию проблемного обучения;</w:t>
            </w:r>
          </w:p>
          <w:p w:rsidR="00EA1D47" w:rsidRPr="00EA1D47" w:rsidRDefault="00EA1D47" w:rsidP="00E54B9B">
            <w:pPr>
              <w:numPr>
                <w:ilvl w:val="0"/>
                <w:numId w:val="20"/>
              </w:numPr>
              <w:tabs>
                <w:tab w:val="clear" w:pos="720"/>
                <w:tab w:val="num" w:pos="377"/>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стимулирует самостоятельное языковое наблюдение;</w:t>
            </w:r>
          </w:p>
          <w:p w:rsidR="00EA1D47" w:rsidRPr="00EA1D47" w:rsidRDefault="00EA1D47" w:rsidP="00E54B9B">
            <w:pPr>
              <w:numPr>
                <w:ilvl w:val="0"/>
                <w:numId w:val="20"/>
              </w:numPr>
              <w:tabs>
                <w:tab w:val="clear" w:pos="720"/>
                <w:tab w:val="num" w:pos="377"/>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развивает догадку по контексту;</w:t>
            </w:r>
          </w:p>
          <w:p w:rsidR="00EA1D47" w:rsidRPr="00EA1D47" w:rsidRDefault="00EA1D47" w:rsidP="00E54B9B">
            <w:pPr>
              <w:numPr>
                <w:ilvl w:val="0"/>
                <w:numId w:val="20"/>
              </w:numPr>
              <w:tabs>
                <w:tab w:val="clear" w:pos="720"/>
                <w:tab w:val="num" w:pos="377"/>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способствует лучшему запоминанию изучаемого материала.</w:t>
            </w:r>
          </w:p>
          <w:p w:rsidR="00EA1D47" w:rsidRPr="00EA1D47" w:rsidRDefault="00EA1D47" w:rsidP="00B73187">
            <w:pPr>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b/>
                <w:bCs/>
                <w:i/>
                <w:iCs/>
                <w:color w:val="000000"/>
                <w:sz w:val="24"/>
                <w:szCs w:val="24"/>
                <w:lang w:eastAsia="ru-RU"/>
              </w:rPr>
              <w:t>Минусы:</w:t>
            </w:r>
          </w:p>
          <w:p w:rsidR="00EA1D47" w:rsidRPr="00EA1D47" w:rsidRDefault="00EA1D47" w:rsidP="00E54B9B">
            <w:pPr>
              <w:numPr>
                <w:ilvl w:val="0"/>
                <w:numId w:val="21"/>
              </w:numPr>
              <w:tabs>
                <w:tab w:val="clear" w:pos="720"/>
                <w:tab w:val="num" w:pos="377"/>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может занимать много времени;</w:t>
            </w:r>
          </w:p>
          <w:p w:rsidR="00EA1D47" w:rsidRPr="00EA1D47" w:rsidRDefault="00EA1D47" w:rsidP="00E54B9B">
            <w:pPr>
              <w:numPr>
                <w:ilvl w:val="0"/>
                <w:numId w:val="21"/>
              </w:numPr>
              <w:tabs>
                <w:tab w:val="clear" w:pos="720"/>
                <w:tab w:val="num" w:pos="377"/>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не все языковые явления можно объяснить индуктивно;</w:t>
            </w:r>
          </w:p>
          <w:p w:rsidR="00EA1D47" w:rsidRPr="00EA1D47" w:rsidRDefault="00EA1D47" w:rsidP="00E54B9B">
            <w:pPr>
              <w:numPr>
                <w:ilvl w:val="0"/>
                <w:numId w:val="21"/>
              </w:numPr>
              <w:tabs>
                <w:tab w:val="clear" w:pos="720"/>
                <w:tab w:val="num" w:pos="377"/>
              </w:tabs>
              <w:ind w:left="0" w:firstLine="0"/>
              <w:cnfStyle w:val="000000100000"/>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неверно выведенное правило может приводить к устойчивым ошибкам.</w:t>
            </w:r>
          </w:p>
        </w:tc>
      </w:tr>
    </w:tbl>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b/>
          <w:bCs/>
          <w:color w:val="000000"/>
          <w:sz w:val="24"/>
          <w:szCs w:val="24"/>
          <w:lang w:eastAsia="ru-RU"/>
        </w:rPr>
        <w:t>Дифференцированный подход</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Дифференцированный подход к обучению грамматике позволяет сочетать различные подходы и методы с учетом особенностей обучения.</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Е.Н.Соловова считает, что в начальной и средней школе по возможности надо использовать индуктивный метод, поскольку:</w:t>
      </w:r>
    </w:p>
    <w:p w:rsidR="00EA1D47" w:rsidRPr="00EA1D47" w:rsidRDefault="00EA1D47" w:rsidP="00E54B9B">
      <w:pPr>
        <w:numPr>
          <w:ilvl w:val="0"/>
          <w:numId w:val="2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именно на данном этапе активно формируется механизм языковой догадки;</w:t>
      </w:r>
    </w:p>
    <w:p w:rsidR="00EA1D47" w:rsidRPr="00EA1D47" w:rsidRDefault="00EA1D47" w:rsidP="00E54B9B">
      <w:pPr>
        <w:numPr>
          <w:ilvl w:val="0"/>
          <w:numId w:val="2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характер грамматического материала в большинстве случаев допускает выведение правила по контексту самими учащимися;</w:t>
      </w:r>
    </w:p>
    <w:p w:rsidR="00EA1D47" w:rsidRPr="00EA1D47" w:rsidRDefault="00EA1D47" w:rsidP="00E54B9B">
      <w:pPr>
        <w:numPr>
          <w:ilvl w:val="0"/>
          <w:numId w:val="2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xml:space="preserve">при корректировке выведенного учащимися </w:t>
      </w:r>
      <w:proofErr w:type="gramStart"/>
      <w:r w:rsidRPr="00EA1D47">
        <w:rPr>
          <w:rFonts w:ascii="Times New Roman" w:eastAsia="Times New Roman" w:hAnsi="Times New Roman" w:cs="Times New Roman"/>
          <w:color w:val="000000"/>
          <w:sz w:val="24"/>
          <w:szCs w:val="24"/>
          <w:lang w:eastAsia="ru-RU"/>
        </w:rPr>
        <w:t>правила</w:t>
      </w:r>
      <w:proofErr w:type="gramEnd"/>
      <w:r w:rsidRPr="00EA1D47">
        <w:rPr>
          <w:rFonts w:ascii="Times New Roman" w:eastAsia="Times New Roman" w:hAnsi="Times New Roman" w:cs="Times New Roman"/>
          <w:color w:val="000000"/>
          <w:sz w:val="24"/>
          <w:szCs w:val="24"/>
          <w:lang w:eastAsia="ru-RU"/>
        </w:rPr>
        <w:t xml:space="preserve"> учитель может избежать употребления трудных грамматических терминов, свойственных грамматическим справочникам.</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Для закрепления грамматических навыков необходимо увеличить количество условно-речевых и собственно речевых упражнений и заданий. Наиболее эффективным в данном случае будет использование разнообразных грамматических игр, направленных на отработку грамматических навыков в значимом, коммуникативно-ориентированном контексте.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старшей школе и на продвинутом этапе обучения, как правило, используют дедуктивный метод, поскольку:</w:t>
      </w:r>
    </w:p>
    <w:p w:rsidR="00EA1D47" w:rsidRPr="00EA1D47" w:rsidRDefault="00EA1D47" w:rsidP="00E54B9B">
      <w:pPr>
        <w:numPr>
          <w:ilvl w:val="0"/>
          <w:numId w:val="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lastRenderedPageBreak/>
        <w:t>уровень языковой грамотности, академических умений уже достаточно высок и позволяет эффективно использовать специальную справочную литературу как в классе, так и при самостоятельной работе;</w:t>
      </w:r>
    </w:p>
    <w:p w:rsidR="00EA1D47" w:rsidRPr="00EA1D47" w:rsidRDefault="00EA1D47" w:rsidP="00E54B9B">
      <w:pPr>
        <w:numPr>
          <w:ilvl w:val="0"/>
          <w:numId w:val="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грамматические структуры, изучаемые на продвинутом уровне, достаточно сложны, и их вряд ли можно понять самостоятельно, а если и возможно, то временные затраты будут непозволительно велики;</w:t>
      </w:r>
    </w:p>
    <w:p w:rsidR="00EA1D47" w:rsidRPr="00EA1D47" w:rsidRDefault="00EA1D47" w:rsidP="00E54B9B">
      <w:pPr>
        <w:numPr>
          <w:ilvl w:val="0"/>
          <w:numId w:val="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старшей школе акцент делается на дальнейшее развитие автономности учащихся, формирование умений самостоятельно преодолевать возникающие трудности, проводить самооценку и коррекцию полученных знаний и умений.</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p>
    <w:p w:rsidR="002E6627" w:rsidRDefault="00EA1D47" w:rsidP="00B73187">
      <w:pPr>
        <w:pStyle w:val="a3"/>
        <w:shd w:val="clear" w:color="auto" w:fill="FFFFFF"/>
        <w:spacing w:before="0" w:beforeAutospacing="0" w:after="0" w:afterAutospacing="0" w:line="276" w:lineRule="auto"/>
        <w:jc w:val="both"/>
        <w:rPr>
          <w:b/>
          <w:color w:val="002060"/>
        </w:rPr>
      </w:pPr>
      <w:r w:rsidRPr="00B73187">
        <w:rPr>
          <w:b/>
          <w:color w:val="002060"/>
        </w:rPr>
        <w:t xml:space="preserve">4. </w:t>
      </w:r>
      <w:hyperlink r:id="rId50" w:history="1">
        <w:r w:rsidR="002E6627" w:rsidRPr="00B73187">
          <w:rPr>
            <w:rStyle w:val="a4"/>
            <w:b/>
            <w:color w:val="002060"/>
            <w:u w:val="none"/>
          </w:rPr>
          <w:t>Технология формирования грамматических навыков</w:t>
        </w:r>
      </w:hyperlink>
    </w:p>
    <w:p w:rsidR="00B73187" w:rsidRPr="00B73187" w:rsidRDefault="00B73187" w:rsidP="00B73187">
      <w:pPr>
        <w:pStyle w:val="a3"/>
        <w:shd w:val="clear" w:color="auto" w:fill="FFFFFF"/>
        <w:spacing w:before="0" w:beforeAutospacing="0" w:after="0" w:afterAutospacing="0" w:line="276" w:lineRule="auto"/>
        <w:jc w:val="both"/>
        <w:rPr>
          <w:b/>
          <w:color w:val="002060"/>
        </w:rPr>
      </w:pP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Требования к обучению грамматике в свете коммуникативно-функционального подхода сводятся в общих чертах к следующему:</w:t>
      </w:r>
    </w:p>
    <w:p w:rsidR="00EA1D47" w:rsidRPr="00EA1D47" w:rsidRDefault="00EA1D47" w:rsidP="00E54B9B">
      <w:pPr>
        <w:numPr>
          <w:ilvl w:val="0"/>
          <w:numId w:val="2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материал для обучения грамматике должен отражать естественное использование языка в общении без искусственных примеров и надуманных ситуаций;</w:t>
      </w:r>
    </w:p>
    <w:p w:rsidR="00EA1D47" w:rsidRPr="00EA1D47" w:rsidRDefault="00EA1D47" w:rsidP="00E54B9B">
      <w:pPr>
        <w:numPr>
          <w:ilvl w:val="0"/>
          <w:numId w:val="2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учебном материале следует четко выделять формальные, семантические и функциональные аспекты, для того чтобы учащиеся могли установить связь между ними в определенных контекстах;</w:t>
      </w:r>
    </w:p>
    <w:p w:rsidR="00EA1D47" w:rsidRPr="00EA1D47" w:rsidRDefault="00EA1D47" w:rsidP="00E54B9B">
      <w:pPr>
        <w:numPr>
          <w:ilvl w:val="0"/>
          <w:numId w:val="2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грамматический материал целесообразно предъявлять в доступном объеме с целью возможности его закрепления в новых контекстах;</w:t>
      </w:r>
    </w:p>
    <w:p w:rsidR="00EA1D47" w:rsidRPr="00EA1D47" w:rsidRDefault="00EA1D47" w:rsidP="00E54B9B">
      <w:pPr>
        <w:numPr>
          <w:ilvl w:val="0"/>
          <w:numId w:val="2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введению нового материала необходимо предпосылать повторение ранее усвоенного и широко использовать в качестве опоры иллюстративную наглядность, схемы, таблицы и др.;</w:t>
      </w:r>
    </w:p>
    <w:p w:rsidR="00EA1D47" w:rsidRPr="00EA1D47" w:rsidRDefault="00EA1D47" w:rsidP="00E54B9B">
      <w:pPr>
        <w:numPr>
          <w:ilvl w:val="0"/>
          <w:numId w:val="2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пояснения и правила  должны быть краткими, точными и простыми, адекватно отражающими специфику грамматического материала;</w:t>
      </w:r>
    </w:p>
    <w:p w:rsidR="00EA1D47" w:rsidRPr="00EA1D47" w:rsidRDefault="00EA1D47" w:rsidP="00E54B9B">
      <w:pPr>
        <w:numPr>
          <w:ilvl w:val="0"/>
          <w:numId w:val="2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для закрепления грамматических явлений следует использовать различные виды общения, в том числе парную и групповую работу.</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Грамматические навыки могут быть компонентами как экспрессивных (продуктивных) коммуникативных умений говорения и письма, так и рецептивных умений аудирования и чтения. Вначале рассмотрим вопросы, связанные с обучением </w:t>
      </w:r>
      <w:r w:rsidRPr="00EA1D47">
        <w:rPr>
          <w:rFonts w:ascii="Times New Roman" w:eastAsia="Times New Roman" w:hAnsi="Times New Roman" w:cs="Times New Roman"/>
          <w:i/>
          <w:iCs/>
          <w:color w:val="000000"/>
          <w:sz w:val="24"/>
          <w:szCs w:val="24"/>
          <w:lang w:eastAsia="ru-RU"/>
        </w:rPr>
        <w:t>продуктивным </w:t>
      </w:r>
      <w:r w:rsidRPr="00EA1D47">
        <w:rPr>
          <w:rFonts w:ascii="Times New Roman" w:eastAsia="Times New Roman" w:hAnsi="Times New Roman" w:cs="Times New Roman"/>
          <w:color w:val="000000"/>
          <w:sz w:val="24"/>
          <w:szCs w:val="24"/>
          <w:lang w:eastAsia="ru-RU"/>
        </w:rPr>
        <w:t>грамматическим навыкам.</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методической литературе выделяются следующие</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b/>
          <w:bCs/>
          <w:color w:val="000000"/>
          <w:sz w:val="24"/>
          <w:szCs w:val="24"/>
          <w:lang w:eastAsia="ru-RU"/>
        </w:rPr>
        <w:t>три этапа формирования грамматического навыка в продуктивной речи</w:t>
      </w:r>
      <w:r w:rsidRPr="00EA1D47">
        <w:rPr>
          <w:rFonts w:ascii="Times New Roman" w:eastAsia="Times New Roman" w:hAnsi="Times New Roman" w:cs="Times New Roman"/>
          <w:color w:val="000000"/>
          <w:sz w:val="24"/>
          <w:szCs w:val="24"/>
          <w:lang w:eastAsia="ru-RU"/>
        </w:rPr>
        <w:t>: 1) ознакомление и первичное закрепление; 2) тренировка; 3) применение.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Целью первого этапа</w:t>
      </w:r>
      <w:r w:rsidR="00B73187">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является создание ориентировочной основы грамматического действия для последующего формирования навыка в различных ситуациях общения. На этом этапе необходимо раскрыть значение, формообразование и употребление грамматической структуры, обеспечить контроль ее понимания и первичное закрепление.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Ознакомление с новым грамматическим материалом для продуктивного усвоения чаще всего осуществляется в учебно-речевых ситуациях, предъявляемых устно или в чтении. Коммуникативная направленность обучения иностранному языку предполагает общую установку на функциональную направленность новой грамматической структуры. Например: «Сегодня вы научитесь говорить о своих планах на будущее» и т.п.</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методике известны различные способы введения нового грамматического материала. Различают чисто</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практический</w:t>
      </w:r>
      <w:r w:rsidR="00A61B85">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(лексический) и</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теоретико-практический</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(грамматический, сознательный) способы ознакомления с новым грамматическим явлением.</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lastRenderedPageBreak/>
        <w:t>В первом случае учащиеся, знакомясь с новым грамматическим явлением в речевом образце, выводя его значение из контекста (предложения), осмысливают его самостоятельно (т.е. устанавливают наиболее существенные его признаки) и затем по аналогии с образцом выполняют грамматические действия имитативно. Чаще всего к этому способу ориентировки прибегают в самом начале обучения языку при овладении несложными грамматическими явлениями. Однако не рекомендуется злоупотреблять чисто практической ориентировкой в силу следующих причин:</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1) затрудняется отчетливое осознание всеми учащимися механизма образования и употребления особенно сложного по своей структуре грамматического явления;</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2) понимание сложных грамматических явлений требует огромного количества примеров, для чего нужно время, которого при школьном обучении иностранным языкам нет в достаточном количестве.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Второй –</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теоретико-практический</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 способ введения грамматического материала предполагает краткое, доступное теоретическое пояснение к речевому образцу, касающееся образования и употребления данного грамматического явления в ряде случаев и сопоставление его с коррелирующими явлениями родного языка.</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С.Ф.Шатилов к достоинствам этого способа ориентировки относит следующее: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он создает условия для осмысления, более точного понимания всеми учащимися способов и сферы употребления данного явления;</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в большей мере, чем при практическом способе, позволяет предупредить и сознательно преодолеть отрицательное влияние родного языка;</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дает возможность формировать речевой навык не путем проб и ошибок и не только в строго детерминированных условиях (по аналогии с образцами), но более творчески и самостоятельно;</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он экономнее во времени, потому что сокращает количество примеров, необходимых для формирования стереотипа по аналогии.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Ознакомление</w:t>
      </w:r>
      <w:r w:rsidR="00A61B85">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включает в себя введение грамматического материала и его объяснение.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При введении используется либо доска с записью несложного контекста, либо демонстрация грамматического явления в тексте, а также таблицы, схемы, рисунки. Чаще всего эти средства применяются не изолированно, а в различных сочетаниях друг с другом.</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Объяснить грамматическое явление значит:</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а) раскрыть его формальные признаки;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б) объяснить его значение, т. е. семантические особенности;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в) пояснить функцию в речевом контексте;</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r w:rsidR="00EA1D47" w:rsidRPr="00EA1D47">
        <w:rPr>
          <w:rFonts w:ascii="Times New Roman" w:eastAsia="Times New Roman" w:hAnsi="Times New Roman" w:cs="Times New Roman"/>
          <w:color w:val="000000"/>
          <w:sz w:val="24"/>
          <w:szCs w:val="24"/>
          <w:lang w:eastAsia="ru-RU"/>
        </w:rPr>
        <w:t xml:space="preserve"> провести первичное закрепление.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Целью первого этапа работы над новым грамматическим материалом должны быть не только презентация и ознакомление учащихся с данным явлением и теоретическая ориентировка на основе усвоения правила, но и первичное выполнение грамматических действий в соответствующих упражнениях. Если при практической ориентировке эту функцию выполняют имитативные, в большинстве случаев подстановочные, условно-речевые упражнения по образцу, то при теоретико-практическом способе ориентировки наибольшую пользу могут принести</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языковые аналитические</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упражнения, примеры которых приводятся ниже: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укажите грамматическую форму, которую нужно употребить в следующих русских предложениях при переводе их на немецкий/ французский/английский язык;</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определите значение грамматической формы в приведенных ситуациях;</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lastRenderedPageBreak/>
        <w:t>– выберите подходящую форму из нескольких данных;</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найдите в тексте грамматические явления, которые выражают…</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Методическая ценность подобных упражнений заключается в том, что они способствуют осознанию нового грамматического явления и осмысленному его усвоению.</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Второй этап</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 тренировка практического использования грамматического материала. Формирование речевого грамматического навыка предполагает развитие способности относительно точно воспроизводить изучаемое явление в типичных для его функционирования ситуациях и развитие его гибкости за счет варьирования условий общения, требующих адекватного грамматического оформления высказывания. С этой целью используются имитационные, подстановочные, трансформационные упражнения, а также упражнения по комбинированию.</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Задача этого этапа состоит в том, чтобы придать тренировке грамматических явлений речевой характер. Это должна быть особая, учебная речь, имитирующая основные свойства естественной, но отличающаяся от нее рядом качеств: определенной методической организацией речевого материала и последовательностью его введения в речь, а также ее обучающим характером. Эту задачу можно решить с помощью</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условно-речевых</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 xml:space="preserve">упражнений, грамматически направленных упражнений, отличительной чертой которых является то, что в качестве установки используется речевая задача </w:t>
      </w:r>
      <w:proofErr w:type="gramStart"/>
      <w:r w:rsidRPr="00EA1D47">
        <w:rPr>
          <w:rFonts w:ascii="Times New Roman" w:eastAsia="Times New Roman" w:hAnsi="Times New Roman" w:cs="Times New Roman"/>
          <w:color w:val="000000"/>
          <w:sz w:val="24"/>
          <w:szCs w:val="24"/>
          <w:lang w:eastAsia="ru-RU"/>
        </w:rPr>
        <w:t>говорящего</w:t>
      </w:r>
      <w:proofErr w:type="gramEnd"/>
      <w:r w:rsidRPr="00EA1D47">
        <w:rPr>
          <w:rFonts w:ascii="Times New Roman" w:eastAsia="Times New Roman" w:hAnsi="Times New Roman" w:cs="Times New Roman"/>
          <w:color w:val="000000"/>
          <w:sz w:val="24"/>
          <w:szCs w:val="24"/>
          <w:lang w:eastAsia="ru-RU"/>
        </w:rPr>
        <w:t>.</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xml:space="preserve">Выполняя данные упражнения, </w:t>
      </w:r>
      <w:proofErr w:type="gramStart"/>
      <w:r w:rsidRPr="00EA1D47">
        <w:rPr>
          <w:rFonts w:ascii="Times New Roman" w:eastAsia="Times New Roman" w:hAnsi="Times New Roman" w:cs="Times New Roman"/>
          <w:color w:val="000000"/>
          <w:sz w:val="24"/>
          <w:szCs w:val="24"/>
          <w:lang w:eastAsia="ru-RU"/>
        </w:rPr>
        <w:t>учащиеся</w:t>
      </w:r>
      <w:proofErr w:type="gramEnd"/>
      <w:r w:rsidRPr="00EA1D47">
        <w:rPr>
          <w:rFonts w:ascii="Times New Roman" w:eastAsia="Times New Roman" w:hAnsi="Times New Roman" w:cs="Times New Roman"/>
          <w:color w:val="000000"/>
          <w:sz w:val="24"/>
          <w:szCs w:val="24"/>
          <w:lang w:eastAsia="ru-RU"/>
        </w:rPr>
        <w:t xml:space="preserve"> не строят вопросительные, отрицательные предложения, не используют повелительное наклонение, а совершают речевые поступки: удивляются, спрашивают, советуют, сравнивают, предупреждают и т.п. </w:t>
      </w:r>
      <w:proofErr w:type="gramStart"/>
      <w:r w:rsidRPr="00EA1D47">
        <w:rPr>
          <w:rFonts w:ascii="Times New Roman" w:eastAsia="Times New Roman" w:hAnsi="Times New Roman" w:cs="Times New Roman"/>
          <w:color w:val="000000"/>
          <w:sz w:val="24"/>
          <w:szCs w:val="24"/>
          <w:lang w:eastAsia="ru-RU"/>
        </w:rPr>
        <w:t>Напротив, если установки учителя носят формальный характер (например:</w:t>
      </w:r>
      <w:proofErr w:type="gramEnd"/>
      <w:r w:rsidRPr="00EA1D47">
        <w:rPr>
          <w:rFonts w:ascii="Times New Roman" w:eastAsia="Times New Roman" w:hAnsi="Times New Roman" w:cs="Times New Roman"/>
          <w:color w:val="000000"/>
          <w:sz w:val="24"/>
          <w:szCs w:val="24"/>
          <w:lang w:eastAsia="ru-RU"/>
        </w:rPr>
        <w:t xml:space="preserve"> </w:t>
      </w:r>
      <w:proofErr w:type="gramStart"/>
      <w:r w:rsidRPr="00EA1D47">
        <w:rPr>
          <w:rFonts w:ascii="Times New Roman" w:eastAsia="Times New Roman" w:hAnsi="Times New Roman" w:cs="Times New Roman"/>
          <w:color w:val="000000"/>
          <w:sz w:val="24"/>
          <w:szCs w:val="24"/>
          <w:lang w:eastAsia="ru-RU"/>
        </w:rPr>
        <w:t>«Придумайте предложения в будущем времени», «Замените прямую речь косвенной» и т.п.), то упражнения по своей сути являются предречевыми или упражнениями с некоторой речевой направленностью.</w:t>
      </w:r>
      <w:proofErr w:type="gramEnd"/>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 xml:space="preserve">Имитативные </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 xml:space="preserve">это упражнения, в которых учащийся для выполнения речевой задачи находит языковые формы, лексические единицы в реплике учителя (в речевом образце) и </w:t>
      </w:r>
      <w:proofErr w:type="gramStart"/>
      <w:r w:rsidRPr="00EA1D47">
        <w:rPr>
          <w:rFonts w:ascii="Times New Roman" w:eastAsia="Times New Roman" w:hAnsi="Times New Roman" w:cs="Times New Roman"/>
          <w:color w:val="000000"/>
          <w:sz w:val="24"/>
          <w:szCs w:val="24"/>
          <w:lang w:eastAsia="ru-RU"/>
        </w:rPr>
        <w:t>использует их, не изменяя</w:t>
      </w:r>
      <w:proofErr w:type="gramEnd"/>
      <w:r w:rsidRPr="00EA1D47">
        <w:rPr>
          <w:rFonts w:ascii="Times New Roman" w:eastAsia="Times New Roman" w:hAnsi="Times New Roman" w:cs="Times New Roman"/>
          <w:color w:val="000000"/>
          <w:sz w:val="24"/>
          <w:szCs w:val="24"/>
          <w:lang w:eastAsia="ru-RU"/>
        </w:rPr>
        <w:t>. Например:</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Скажите, что Вы будете делать то же самое:</w:t>
      </w:r>
    </w:p>
    <w:p w:rsidR="00EA1D47" w:rsidRPr="00EA262D"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262D">
        <w:rPr>
          <w:rFonts w:ascii="Times New Roman" w:eastAsia="Times New Roman" w:hAnsi="Times New Roman" w:cs="Times New Roman"/>
          <w:color w:val="000000"/>
          <w:sz w:val="24"/>
          <w:szCs w:val="24"/>
          <w:lang w:eastAsia="ru-RU"/>
        </w:rPr>
        <w:t>–</w:t>
      </w:r>
      <w:r w:rsidR="00EA1D47" w:rsidRPr="00EA262D">
        <w:rPr>
          <w:rFonts w:ascii="Times New Roman" w:eastAsia="Times New Roman" w:hAnsi="Times New Roman" w:cs="Times New Roman"/>
          <w:color w:val="000000"/>
          <w:sz w:val="24"/>
          <w:szCs w:val="24"/>
          <w:lang w:eastAsia="ru-RU"/>
        </w:rPr>
        <w:t xml:space="preserve"> </w:t>
      </w:r>
      <w:r w:rsidR="00EA1D47" w:rsidRPr="00A61B85">
        <w:rPr>
          <w:rFonts w:ascii="Times New Roman" w:eastAsia="Times New Roman" w:hAnsi="Times New Roman" w:cs="Times New Roman"/>
          <w:color w:val="000000"/>
          <w:sz w:val="24"/>
          <w:szCs w:val="24"/>
          <w:lang w:val="en-US" w:eastAsia="ru-RU"/>
        </w:rPr>
        <w:t>I</w:t>
      </w:r>
      <w:r w:rsidR="00EA1D47" w:rsidRPr="00EA262D">
        <w:rPr>
          <w:rFonts w:ascii="Times New Roman" w:eastAsia="Times New Roman" w:hAnsi="Times New Roman" w:cs="Times New Roman"/>
          <w:color w:val="000000"/>
          <w:sz w:val="24"/>
          <w:szCs w:val="24"/>
          <w:lang w:eastAsia="ru-RU"/>
        </w:rPr>
        <w:t xml:space="preserve"> </w:t>
      </w:r>
      <w:r w:rsidR="00EA1D47" w:rsidRPr="00A61B85">
        <w:rPr>
          <w:rFonts w:ascii="Times New Roman" w:eastAsia="Times New Roman" w:hAnsi="Times New Roman" w:cs="Times New Roman"/>
          <w:color w:val="000000"/>
          <w:sz w:val="24"/>
          <w:szCs w:val="24"/>
          <w:lang w:val="en-US" w:eastAsia="ru-RU"/>
        </w:rPr>
        <w:t>shall</w:t>
      </w:r>
      <w:r w:rsidR="00EA1D47" w:rsidRPr="00EA262D">
        <w:rPr>
          <w:rFonts w:ascii="Times New Roman" w:eastAsia="Times New Roman" w:hAnsi="Times New Roman" w:cs="Times New Roman"/>
          <w:color w:val="000000"/>
          <w:sz w:val="24"/>
          <w:szCs w:val="24"/>
          <w:lang w:eastAsia="ru-RU"/>
        </w:rPr>
        <w:t xml:space="preserve"> </w:t>
      </w:r>
      <w:r w:rsidR="00EA1D47" w:rsidRPr="00A61B85">
        <w:rPr>
          <w:rFonts w:ascii="Times New Roman" w:eastAsia="Times New Roman" w:hAnsi="Times New Roman" w:cs="Times New Roman"/>
          <w:color w:val="000000"/>
          <w:sz w:val="24"/>
          <w:szCs w:val="24"/>
          <w:lang w:val="en-US" w:eastAsia="ru-RU"/>
        </w:rPr>
        <w:t>go</w:t>
      </w:r>
      <w:r w:rsidR="00EA1D47" w:rsidRPr="00EA262D">
        <w:rPr>
          <w:rFonts w:ascii="Times New Roman" w:eastAsia="Times New Roman" w:hAnsi="Times New Roman" w:cs="Times New Roman"/>
          <w:color w:val="000000"/>
          <w:sz w:val="24"/>
          <w:szCs w:val="24"/>
          <w:lang w:eastAsia="ru-RU"/>
        </w:rPr>
        <w:t xml:space="preserve"> </w:t>
      </w:r>
      <w:r w:rsidR="00EA1D47" w:rsidRPr="00A61B85">
        <w:rPr>
          <w:rFonts w:ascii="Times New Roman" w:eastAsia="Times New Roman" w:hAnsi="Times New Roman" w:cs="Times New Roman"/>
          <w:color w:val="000000"/>
          <w:sz w:val="24"/>
          <w:szCs w:val="24"/>
          <w:lang w:val="en-US" w:eastAsia="ru-RU"/>
        </w:rPr>
        <w:t>to</w:t>
      </w:r>
      <w:r w:rsidR="00EA1D47" w:rsidRPr="00EA262D">
        <w:rPr>
          <w:rFonts w:ascii="Times New Roman" w:eastAsia="Times New Roman" w:hAnsi="Times New Roman" w:cs="Times New Roman"/>
          <w:color w:val="000000"/>
          <w:sz w:val="24"/>
          <w:szCs w:val="24"/>
          <w:lang w:eastAsia="ru-RU"/>
        </w:rPr>
        <w:t xml:space="preserve"> </w:t>
      </w:r>
      <w:r w:rsidR="00EA1D47" w:rsidRPr="00A61B85">
        <w:rPr>
          <w:rFonts w:ascii="Times New Roman" w:eastAsia="Times New Roman" w:hAnsi="Times New Roman" w:cs="Times New Roman"/>
          <w:color w:val="000000"/>
          <w:sz w:val="24"/>
          <w:szCs w:val="24"/>
          <w:lang w:val="en-US" w:eastAsia="ru-RU"/>
        </w:rPr>
        <w:t>the</w:t>
      </w:r>
      <w:r w:rsidR="00EA1D47" w:rsidRPr="00EA262D">
        <w:rPr>
          <w:rFonts w:ascii="Times New Roman" w:eastAsia="Times New Roman" w:hAnsi="Times New Roman" w:cs="Times New Roman"/>
          <w:color w:val="000000"/>
          <w:sz w:val="24"/>
          <w:szCs w:val="24"/>
          <w:lang w:eastAsia="ru-RU"/>
        </w:rPr>
        <w:t xml:space="preserve"> </w:t>
      </w:r>
      <w:r w:rsidR="00EA1D47" w:rsidRPr="00A61B85">
        <w:rPr>
          <w:rFonts w:ascii="Times New Roman" w:eastAsia="Times New Roman" w:hAnsi="Times New Roman" w:cs="Times New Roman"/>
          <w:color w:val="000000"/>
          <w:sz w:val="24"/>
          <w:szCs w:val="24"/>
          <w:lang w:val="en-US" w:eastAsia="ru-RU"/>
        </w:rPr>
        <w:t>museum</w:t>
      </w:r>
      <w:r w:rsidR="00EA1D47" w:rsidRPr="00EA262D">
        <w:rPr>
          <w:rFonts w:ascii="Times New Roman" w:eastAsia="Times New Roman" w:hAnsi="Times New Roman" w:cs="Times New Roman"/>
          <w:color w:val="000000"/>
          <w:sz w:val="24"/>
          <w:szCs w:val="24"/>
          <w:lang w:eastAsia="ru-RU"/>
        </w:rPr>
        <w:t xml:space="preserve"> </w:t>
      </w:r>
      <w:r w:rsidR="00EA1D47" w:rsidRPr="00A61B85">
        <w:rPr>
          <w:rFonts w:ascii="Times New Roman" w:eastAsia="Times New Roman" w:hAnsi="Times New Roman" w:cs="Times New Roman"/>
          <w:color w:val="000000"/>
          <w:sz w:val="24"/>
          <w:szCs w:val="24"/>
          <w:lang w:val="en-US" w:eastAsia="ru-RU"/>
        </w:rPr>
        <w:t>on</w:t>
      </w:r>
      <w:r w:rsidR="00EA1D47" w:rsidRPr="00EA262D">
        <w:rPr>
          <w:rFonts w:ascii="Times New Roman" w:eastAsia="Times New Roman" w:hAnsi="Times New Roman" w:cs="Times New Roman"/>
          <w:color w:val="000000"/>
          <w:sz w:val="24"/>
          <w:szCs w:val="24"/>
          <w:lang w:eastAsia="ru-RU"/>
        </w:rPr>
        <w:t xml:space="preserve"> </w:t>
      </w:r>
      <w:r w:rsidR="00EA1D47" w:rsidRPr="00A61B85">
        <w:rPr>
          <w:rFonts w:ascii="Times New Roman" w:eastAsia="Times New Roman" w:hAnsi="Times New Roman" w:cs="Times New Roman"/>
          <w:color w:val="000000"/>
          <w:sz w:val="24"/>
          <w:szCs w:val="24"/>
          <w:lang w:val="en-US" w:eastAsia="ru-RU"/>
        </w:rPr>
        <w:t>Sunday</w:t>
      </w:r>
      <w:r w:rsidR="00EA1D47" w:rsidRPr="00EA262D">
        <w:rPr>
          <w:rFonts w:ascii="Times New Roman" w:eastAsia="Times New Roman" w:hAnsi="Times New Roman" w:cs="Times New Roman"/>
          <w:color w:val="000000"/>
          <w:sz w:val="24"/>
          <w:szCs w:val="24"/>
          <w:lang w:eastAsia="ru-RU"/>
        </w:rPr>
        <w:t>.</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t xml:space="preserve">– </w:t>
      </w:r>
      <w:r w:rsidR="00EA1D47" w:rsidRPr="00EA1D47">
        <w:rPr>
          <w:rFonts w:ascii="Times New Roman" w:eastAsia="Times New Roman" w:hAnsi="Times New Roman" w:cs="Times New Roman"/>
          <w:color w:val="000000"/>
          <w:sz w:val="24"/>
          <w:szCs w:val="24"/>
          <w:lang w:val="en-US" w:eastAsia="ru-RU"/>
        </w:rPr>
        <w:t>I shall go to the museum on Sunday too.</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de-DE" w:eastAsia="ru-RU"/>
        </w:rPr>
      </w:pPr>
      <w:r w:rsidRPr="00A61B85">
        <w:rPr>
          <w:rFonts w:ascii="Times New Roman" w:eastAsia="Times New Roman" w:hAnsi="Times New Roman" w:cs="Times New Roman"/>
          <w:color w:val="000000"/>
          <w:sz w:val="24"/>
          <w:szCs w:val="24"/>
          <w:lang w:val="de-DE" w:eastAsia="ru-RU"/>
        </w:rPr>
        <w:t>–</w:t>
      </w:r>
      <w:r w:rsidR="00EA1D47" w:rsidRPr="00EA1D47">
        <w:rPr>
          <w:rFonts w:ascii="Times New Roman" w:eastAsia="Times New Roman" w:hAnsi="Times New Roman" w:cs="Times New Roman"/>
          <w:color w:val="000000"/>
          <w:sz w:val="24"/>
          <w:szCs w:val="24"/>
          <w:lang w:val="de-DE" w:eastAsia="ru-RU"/>
        </w:rPr>
        <w:t xml:space="preserve"> J’ irai au stade ce samedi.</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de-DE" w:eastAsia="ru-RU"/>
        </w:rPr>
      </w:pPr>
      <w:r w:rsidRPr="00A61B85">
        <w:rPr>
          <w:rFonts w:ascii="Times New Roman" w:eastAsia="Times New Roman" w:hAnsi="Times New Roman" w:cs="Times New Roman"/>
          <w:color w:val="000000"/>
          <w:sz w:val="24"/>
          <w:szCs w:val="24"/>
          <w:lang w:val="de-DE" w:eastAsia="ru-RU"/>
        </w:rPr>
        <w:t>–</w:t>
      </w:r>
      <w:r w:rsidR="00EA1D47" w:rsidRPr="00EA1D47">
        <w:rPr>
          <w:rFonts w:ascii="Times New Roman" w:eastAsia="Times New Roman" w:hAnsi="Times New Roman" w:cs="Times New Roman"/>
          <w:color w:val="000000"/>
          <w:sz w:val="24"/>
          <w:szCs w:val="24"/>
          <w:lang w:val="de-DE" w:eastAsia="ru-RU"/>
        </w:rPr>
        <w:t xml:space="preserve"> Moi aussi, j’ irai au stade ce samedi.</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Подстановочные</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упражнения характеризуются тем, что в них происходит подстановка лексических единиц в структуру какой-либо грамматической формы. Например:</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Поделитесь с товарищем, если у Вас есть другие намерения:</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t>–</w:t>
      </w:r>
      <w:r w:rsidR="00EA1D47" w:rsidRPr="00EA1D47">
        <w:rPr>
          <w:rFonts w:ascii="Times New Roman" w:eastAsia="Times New Roman" w:hAnsi="Times New Roman" w:cs="Times New Roman"/>
          <w:color w:val="000000"/>
          <w:sz w:val="24"/>
          <w:szCs w:val="24"/>
          <w:lang w:val="en-US" w:eastAsia="ru-RU"/>
        </w:rPr>
        <w:t xml:space="preserve"> I am going to write a letter to my pen-friend tonight.</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t>–</w:t>
      </w:r>
      <w:r w:rsidR="00EA1D47" w:rsidRPr="00EA1D47">
        <w:rPr>
          <w:rFonts w:ascii="Times New Roman" w:eastAsia="Times New Roman" w:hAnsi="Times New Roman" w:cs="Times New Roman"/>
          <w:color w:val="000000"/>
          <w:sz w:val="24"/>
          <w:szCs w:val="24"/>
          <w:lang w:val="en-US" w:eastAsia="ru-RU"/>
        </w:rPr>
        <w:t xml:space="preserve"> And I am going to help mother about the house tonight.</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t>–</w:t>
      </w:r>
      <w:r w:rsidR="00EA1D47" w:rsidRPr="00EA1D47">
        <w:rPr>
          <w:rFonts w:ascii="Times New Roman" w:eastAsia="Times New Roman" w:hAnsi="Times New Roman" w:cs="Times New Roman"/>
          <w:color w:val="000000"/>
          <w:sz w:val="24"/>
          <w:szCs w:val="24"/>
          <w:lang w:val="en-US" w:eastAsia="ru-RU"/>
        </w:rPr>
        <w:t xml:space="preserve"> Je vais faire les devoirs </w:t>
      </w:r>
      <w:proofErr w:type="gramStart"/>
      <w:r w:rsidR="00EA1D47" w:rsidRPr="00EA1D47">
        <w:rPr>
          <w:rFonts w:ascii="Times New Roman" w:eastAsia="Times New Roman" w:hAnsi="Times New Roman" w:cs="Times New Roman"/>
          <w:color w:val="000000"/>
          <w:sz w:val="24"/>
          <w:szCs w:val="24"/>
          <w:lang w:val="en-US" w:eastAsia="ru-RU"/>
        </w:rPr>
        <w:t>ce</w:t>
      </w:r>
      <w:proofErr w:type="gramEnd"/>
      <w:r w:rsidR="00EA1D47" w:rsidRPr="00EA1D47">
        <w:rPr>
          <w:rFonts w:ascii="Times New Roman" w:eastAsia="Times New Roman" w:hAnsi="Times New Roman" w:cs="Times New Roman"/>
          <w:color w:val="000000"/>
          <w:sz w:val="24"/>
          <w:szCs w:val="24"/>
          <w:lang w:val="en-US" w:eastAsia="ru-RU"/>
        </w:rPr>
        <w:t xml:space="preserve"> soir.</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A1D47" w:rsidRPr="00EA1D47">
        <w:rPr>
          <w:rFonts w:ascii="Times New Roman" w:eastAsia="Times New Roman" w:hAnsi="Times New Roman" w:cs="Times New Roman"/>
          <w:color w:val="000000"/>
          <w:sz w:val="24"/>
          <w:szCs w:val="24"/>
          <w:lang w:eastAsia="ru-RU"/>
        </w:rPr>
        <w:t xml:space="preserve"> Moi, je vais jouer au tennis ce soir.</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Трансформационные</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упражнения предполагают определенную трансформацию реплики (или части реплики) учителя, собеседника, что выражается в изменении порядка слов, лица или времени глагола, числа существительного и т.п. Например:</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EA1D47" w:rsidRPr="00EA1D47">
        <w:rPr>
          <w:rFonts w:ascii="Times New Roman" w:eastAsia="Times New Roman" w:hAnsi="Times New Roman" w:cs="Times New Roman"/>
          <w:color w:val="000000"/>
          <w:sz w:val="24"/>
          <w:szCs w:val="24"/>
          <w:lang w:eastAsia="ru-RU"/>
        </w:rPr>
        <w:t xml:space="preserve"> Передайте товарищу мои слова:</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A1D47" w:rsidRPr="00EA1D47">
        <w:rPr>
          <w:rFonts w:ascii="Times New Roman" w:eastAsia="Times New Roman" w:hAnsi="Times New Roman" w:cs="Times New Roman"/>
          <w:color w:val="000000"/>
          <w:sz w:val="24"/>
          <w:szCs w:val="24"/>
          <w:lang w:eastAsia="ru-RU"/>
        </w:rPr>
        <w:t xml:space="preserve"> I have many friends.</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t>–</w:t>
      </w:r>
      <w:r w:rsidR="00EA1D47" w:rsidRPr="00EA1D47">
        <w:rPr>
          <w:rFonts w:ascii="Times New Roman" w:eastAsia="Times New Roman" w:hAnsi="Times New Roman" w:cs="Times New Roman"/>
          <w:color w:val="000000"/>
          <w:sz w:val="24"/>
          <w:szCs w:val="24"/>
          <w:lang w:val="en-US" w:eastAsia="ru-RU"/>
        </w:rPr>
        <w:t xml:space="preserve"> Olga Petrova says she has many friends.</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t>–</w:t>
      </w:r>
      <w:r w:rsidR="00EA1D47" w:rsidRPr="00EA1D47">
        <w:rPr>
          <w:rFonts w:ascii="Times New Roman" w:eastAsia="Times New Roman" w:hAnsi="Times New Roman" w:cs="Times New Roman"/>
          <w:color w:val="000000"/>
          <w:sz w:val="24"/>
          <w:szCs w:val="24"/>
          <w:lang w:val="en-US" w:eastAsia="ru-RU"/>
        </w:rPr>
        <w:t xml:space="preserve"> J’ai beaucoup d’ </w:t>
      </w:r>
      <w:proofErr w:type="gramStart"/>
      <w:r w:rsidR="00EA1D47" w:rsidRPr="00EA1D47">
        <w:rPr>
          <w:rFonts w:ascii="Times New Roman" w:eastAsia="Times New Roman" w:hAnsi="Times New Roman" w:cs="Times New Roman"/>
          <w:color w:val="000000"/>
          <w:sz w:val="24"/>
          <w:szCs w:val="24"/>
          <w:lang w:val="en-US" w:eastAsia="ru-RU"/>
        </w:rPr>
        <w:t>amis</w:t>
      </w:r>
      <w:proofErr w:type="gramEnd"/>
      <w:r w:rsidR="00EA1D47" w:rsidRPr="00EA1D47">
        <w:rPr>
          <w:rFonts w:ascii="Times New Roman" w:eastAsia="Times New Roman" w:hAnsi="Times New Roman" w:cs="Times New Roman"/>
          <w:color w:val="000000"/>
          <w:sz w:val="24"/>
          <w:szCs w:val="24"/>
          <w:lang w:val="en-US" w:eastAsia="ru-RU"/>
        </w:rPr>
        <w:t>.</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lastRenderedPageBreak/>
        <w:t>–</w:t>
      </w:r>
      <w:r w:rsidR="00EA1D47" w:rsidRPr="00EA1D47">
        <w:rPr>
          <w:rFonts w:ascii="Times New Roman" w:eastAsia="Times New Roman" w:hAnsi="Times New Roman" w:cs="Times New Roman"/>
          <w:color w:val="000000"/>
          <w:sz w:val="24"/>
          <w:szCs w:val="24"/>
          <w:lang w:val="en-US" w:eastAsia="ru-RU"/>
        </w:rPr>
        <w:t xml:space="preserve"> Alsou Rimovna dit qu’ elle a beaucoup d’ </w:t>
      </w:r>
      <w:proofErr w:type="gramStart"/>
      <w:r w:rsidR="00EA1D47" w:rsidRPr="00EA1D47">
        <w:rPr>
          <w:rFonts w:ascii="Times New Roman" w:eastAsia="Times New Roman" w:hAnsi="Times New Roman" w:cs="Times New Roman"/>
          <w:color w:val="000000"/>
          <w:sz w:val="24"/>
          <w:szCs w:val="24"/>
          <w:lang w:val="en-US" w:eastAsia="ru-RU"/>
        </w:rPr>
        <w:t>amis</w:t>
      </w:r>
      <w:proofErr w:type="gramEnd"/>
      <w:r w:rsidR="00EA1D47" w:rsidRPr="00EA1D47">
        <w:rPr>
          <w:rFonts w:ascii="Times New Roman" w:eastAsia="Times New Roman" w:hAnsi="Times New Roman" w:cs="Times New Roman"/>
          <w:color w:val="000000"/>
          <w:sz w:val="24"/>
          <w:szCs w:val="24"/>
          <w:lang w:val="en-US" w:eastAsia="ru-RU"/>
        </w:rPr>
        <w:t>.</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w:t>
      </w:r>
      <w:r w:rsidRPr="00A61B85">
        <w:rPr>
          <w:rFonts w:ascii="Times New Roman" w:eastAsia="Times New Roman" w:hAnsi="Times New Roman" w:cs="Times New Roman"/>
          <w:color w:val="000000"/>
          <w:sz w:val="24"/>
          <w:szCs w:val="24"/>
          <w:lang w:val="en-US" w:eastAsia="ru-RU"/>
        </w:rPr>
        <w:t xml:space="preserve"> </w:t>
      </w:r>
      <w:r w:rsidR="00EA1D47" w:rsidRPr="00EA1D47">
        <w:rPr>
          <w:rFonts w:ascii="Times New Roman" w:eastAsia="Times New Roman" w:hAnsi="Times New Roman" w:cs="Times New Roman"/>
          <w:color w:val="000000"/>
          <w:sz w:val="24"/>
          <w:szCs w:val="24"/>
          <w:lang w:eastAsia="ru-RU"/>
        </w:rPr>
        <w:t>Спросите</w:t>
      </w:r>
      <w:r w:rsidR="00EA1D47" w:rsidRPr="00EA1D47">
        <w:rPr>
          <w:rFonts w:ascii="Times New Roman" w:eastAsia="Times New Roman" w:hAnsi="Times New Roman" w:cs="Times New Roman"/>
          <w:color w:val="000000"/>
          <w:sz w:val="24"/>
          <w:szCs w:val="24"/>
          <w:lang w:val="en-US" w:eastAsia="ru-RU"/>
        </w:rPr>
        <w:t xml:space="preserve"> </w:t>
      </w:r>
      <w:r w:rsidR="00EA1D47" w:rsidRPr="00EA1D47">
        <w:rPr>
          <w:rFonts w:ascii="Times New Roman" w:eastAsia="Times New Roman" w:hAnsi="Times New Roman" w:cs="Times New Roman"/>
          <w:color w:val="000000"/>
          <w:sz w:val="24"/>
          <w:szCs w:val="24"/>
          <w:lang w:eastAsia="ru-RU"/>
        </w:rPr>
        <w:t>у</w:t>
      </w:r>
      <w:r w:rsidR="00EA1D47" w:rsidRPr="00EA1D47">
        <w:rPr>
          <w:rFonts w:ascii="Times New Roman" w:eastAsia="Times New Roman" w:hAnsi="Times New Roman" w:cs="Times New Roman"/>
          <w:color w:val="000000"/>
          <w:sz w:val="24"/>
          <w:szCs w:val="24"/>
          <w:lang w:val="en-US" w:eastAsia="ru-RU"/>
        </w:rPr>
        <w:t xml:space="preserve"> </w:t>
      </w:r>
      <w:r w:rsidR="00EA1D47" w:rsidRPr="00EA1D47">
        <w:rPr>
          <w:rFonts w:ascii="Times New Roman" w:eastAsia="Times New Roman" w:hAnsi="Times New Roman" w:cs="Times New Roman"/>
          <w:color w:val="000000"/>
          <w:sz w:val="24"/>
          <w:szCs w:val="24"/>
          <w:lang w:eastAsia="ru-RU"/>
        </w:rPr>
        <w:t>своего</w:t>
      </w:r>
      <w:r w:rsidR="00EA1D47" w:rsidRPr="00EA1D47">
        <w:rPr>
          <w:rFonts w:ascii="Times New Roman" w:eastAsia="Times New Roman" w:hAnsi="Times New Roman" w:cs="Times New Roman"/>
          <w:color w:val="000000"/>
          <w:sz w:val="24"/>
          <w:szCs w:val="24"/>
          <w:lang w:val="en-US" w:eastAsia="ru-RU"/>
        </w:rPr>
        <w:t xml:space="preserve"> </w:t>
      </w:r>
      <w:r w:rsidR="00EA1D47" w:rsidRPr="00EA1D47">
        <w:rPr>
          <w:rFonts w:ascii="Times New Roman" w:eastAsia="Times New Roman" w:hAnsi="Times New Roman" w:cs="Times New Roman"/>
          <w:color w:val="000000"/>
          <w:sz w:val="24"/>
          <w:szCs w:val="24"/>
          <w:lang w:eastAsia="ru-RU"/>
        </w:rPr>
        <w:t>товарища</w:t>
      </w:r>
      <w:r w:rsidR="00EA1D47" w:rsidRPr="00EA1D47">
        <w:rPr>
          <w:rFonts w:ascii="Times New Roman" w:eastAsia="Times New Roman" w:hAnsi="Times New Roman" w:cs="Times New Roman"/>
          <w:color w:val="000000"/>
          <w:sz w:val="24"/>
          <w:szCs w:val="24"/>
          <w:lang w:val="en-US" w:eastAsia="ru-RU"/>
        </w:rPr>
        <w:t>:</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t>–</w:t>
      </w:r>
      <w:r w:rsidR="00EA1D47" w:rsidRPr="00EA1D47">
        <w:rPr>
          <w:rFonts w:ascii="Times New Roman" w:eastAsia="Times New Roman" w:hAnsi="Times New Roman" w:cs="Times New Roman"/>
          <w:color w:val="000000"/>
          <w:sz w:val="24"/>
          <w:szCs w:val="24"/>
          <w:lang w:val="en-US" w:eastAsia="ru-RU"/>
        </w:rPr>
        <w:t xml:space="preserve"> Ask your friend if he has seen this film.</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t>–</w:t>
      </w:r>
      <w:r w:rsidR="00EA1D47" w:rsidRPr="00EA1D47">
        <w:rPr>
          <w:rFonts w:ascii="Times New Roman" w:eastAsia="Times New Roman" w:hAnsi="Times New Roman" w:cs="Times New Roman"/>
          <w:color w:val="000000"/>
          <w:sz w:val="24"/>
          <w:szCs w:val="24"/>
          <w:lang w:val="en-US" w:eastAsia="ru-RU"/>
        </w:rPr>
        <w:t xml:space="preserve"> Dima, have you seen this film?</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t>–</w:t>
      </w:r>
      <w:r w:rsidR="00EA1D47" w:rsidRPr="00EA1D47">
        <w:rPr>
          <w:rFonts w:ascii="Times New Roman" w:eastAsia="Times New Roman" w:hAnsi="Times New Roman" w:cs="Times New Roman"/>
          <w:color w:val="000000"/>
          <w:sz w:val="24"/>
          <w:szCs w:val="24"/>
          <w:lang w:val="en-US" w:eastAsia="ru-RU"/>
        </w:rPr>
        <w:t xml:space="preserve"> Demande à Albert s’ </w:t>
      </w:r>
      <w:proofErr w:type="gramStart"/>
      <w:r w:rsidR="00EA1D47" w:rsidRPr="00EA1D47">
        <w:rPr>
          <w:rFonts w:ascii="Times New Roman" w:eastAsia="Times New Roman" w:hAnsi="Times New Roman" w:cs="Times New Roman"/>
          <w:color w:val="000000"/>
          <w:sz w:val="24"/>
          <w:szCs w:val="24"/>
          <w:lang w:val="en-US" w:eastAsia="ru-RU"/>
        </w:rPr>
        <w:t>il</w:t>
      </w:r>
      <w:proofErr w:type="gramEnd"/>
      <w:r w:rsidR="00EA1D47" w:rsidRPr="00EA1D47">
        <w:rPr>
          <w:rFonts w:ascii="Times New Roman" w:eastAsia="Times New Roman" w:hAnsi="Times New Roman" w:cs="Times New Roman"/>
          <w:color w:val="000000"/>
          <w:sz w:val="24"/>
          <w:szCs w:val="24"/>
          <w:lang w:val="en-US" w:eastAsia="ru-RU"/>
        </w:rPr>
        <w:t xml:space="preserve"> a lu ce roman.</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61B85">
        <w:rPr>
          <w:rFonts w:ascii="Times New Roman" w:eastAsia="Times New Roman" w:hAnsi="Times New Roman" w:cs="Times New Roman"/>
          <w:color w:val="000000"/>
          <w:sz w:val="24"/>
          <w:szCs w:val="24"/>
          <w:lang w:val="en-US" w:eastAsia="ru-RU"/>
        </w:rPr>
        <w:t>–</w:t>
      </w:r>
      <w:r w:rsidR="00EA1D47" w:rsidRPr="00EA1D47">
        <w:rPr>
          <w:rFonts w:ascii="Times New Roman" w:eastAsia="Times New Roman" w:hAnsi="Times New Roman" w:cs="Times New Roman"/>
          <w:color w:val="000000"/>
          <w:sz w:val="24"/>
          <w:szCs w:val="24"/>
          <w:lang w:val="en-US" w:eastAsia="ru-RU"/>
        </w:rPr>
        <w:t xml:space="preserve"> Albert, as-tu </w:t>
      </w:r>
      <w:proofErr w:type="gramStart"/>
      <w:r w:rsidR="00EA1D47" w:rsidRPr="00EA1D47">
        <w:rPr>
          <w:rFonts w:ascii="Times New Roman" w:eastAsia="Times New Roman" w:hAnsi="Times New Roman" w:cs="Times New Roman"/>
          <w:color w:val="000000"/>
          <w:sz w:val="24"/>
          <w:szCs w:val="24"/>
          <w:lang w:val="en-US" w:eastAsia="ru-RU"/>
        </w:rPr>
        <w:t>lu</w:t>
      </w:r>
      <w:proofErr w:type="gramEnd"/>
      <w:r w:rsidR="00EA1D47" w:rsidRPr="00EA1D47">
        <w:rPr>
          <w:rFonts w:ascii="Times New Roman" w:eastAsia="Times New Roman" w:hAnsi="Times New Roman" w:cs="Times New Roman"/>
          <w:color w:val="000000"/>
          <w:sz w:val="24"/>
          <w:szCs w:val="24"/>
          <w:lang w:val="en-US" w:eastAsia="ru-RU"/>
        </w:rPr>
        <w:t xml:space="preserve"> ce roman?</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Упражнения в комбинирован</w:t>
      </w:r>
      <w:r w:rsidRPr="00EA1D47">
        <w:rPr>
          <w:rFonts w:ascii="Times New Roman" w:eastAsia="Times New Roman" w:hAnsi="Times New Roman" w:cs="Times New Roman"/>
          <w:color w:val="000000"/>
          <w:sz w:val="24"/>
          <w:szCs w:val="24"/>
          <w:lang w:eastAsia="ru-RU"/>
        </w:rPr>
        <w:t>ии ставят учащихся перед необходимостью соединять активизируемые речевые образцы с усвоенными ранее; Речь идет об управляемом комбинировании: упражнения этой стадии следует специально организовать так, чтобы данная модель поочередно комбинировалась с различными другими моделями. Сама установка нацеливает учащихся на совмещение разных речевых образцов. Например: «Скажите, что вы обычно делаете в выходные дни и что вы будите делать в ближайшие выходные дни» или «Расскажите о том, что вы не сделали вчера, но сделали сегодня».</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Установки вначале даются на русском языке, но постепенно вводятся английские эквиваленты. Упражнения строятся на усвоенной лексике и не должны содержать дополнительных грамматических трудностей.</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i/>
          <w:iCs/>
          <w:color w:val="000000"/>
          <w:sz w:val="24"/>
          <w:szCs w:val="24"/>
          <w:lang w:eastAsia="ru-RU"/>
        </w:rPr>
        <w:t>Третий этап –</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применение грамматического материала в речи. Переход навыков к умениям обеспечивается упражнениями, в которых активизируемое грамматическое явление надо употреблять без языковой подготовки в соответствии с речевыми обстоятельствами. Упражнения этого этапа могут проводиться на материале устных тем, домашнего чтения, диафильмов, кинофрагментов.</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По мнению Ф.Ш. Мустафиной, совершенствование речевого грамматического навыка целесообразно проводить посредством:</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актуализации в учебном разговоре новой грамматической структуры в составе диалогических и монологических высказываний в ситуациях общения;</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различных видов пересказа или изложения содержания прослушанного (прочитанного) текста;</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употребления разного типа грамматических структур в подготовленной речи;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включения освоенного грамматического материала в новые ситуации, предполагающие перемежающиеся противопоставления грамматических структур;</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–беседы по прослушанному (прочитанному) тексту, просмотренному видео- и диафильму, предполагающей свободное противопоставление грамматических форм;</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организации и проведения различных видов грамматически направленных ролевых игр.</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Примеры упражнений на применение грамматического материала в речи:</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A1D47" w:rsidRPr="00EA1D47">
        <w:rPr>
          <w:rFonts w:ascii="Times New Roman" w:eastAsia="Times New Roman" w:hAnsi="Times New Roman" w:cs="Times New Roman"/>
          <w:color w:val="000000"/>
          <w:sz w:val="24"/>
          <w:szCs w:val="24"/>
          <w:lang w:eastAsia="ru-RU"/>
        </w:rPr>
        <w:t xml:space="preserve"> докажите своему товарищу, что…</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A1D47" w:rsidRPr="00EA1D47">
        <w:rPr>
          <w:rFonts w:ascii="Times New Roman" w:eastAsia="Times New Roman" w:hAnsi="Times New Roman" w:cs="Times New Roman"/>
          <w:color w:val="000000"/>
          <w:sz w:val="24"/>
          <w:szCs w:val="24"/>
          <w:lang w:eastAsia="ru-RU"/>
        </w:rPr>
        <w:t xml:space="preserve"> выскажите ваше мнение о…</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A1D47" w:rsidRPr="00EA1D47">
        <w:rPr>
          <w:rFonts w:ascii="Times New Roman" w:eastAsia="Times New Roman" w:hAnsi="Times New Roman" w:cs="Times New Roman"/>
          <w:color w:val="000000"/>
          <w:sz w:val="24"/>
          <w:szCs w:val="24"/>
          <w:lang w:eastAsia="ru-RU"/>
        </w:rPr>
        <w:t xml:space="preserve"> прослушайте диалог и скажите, почему…</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A1D47" w:rsidRPr="00EA1D47">
        <w:rPr>
          <w:rFonts w:ascii="Times New Roman" w:eastAsia="Times New Roman" w:hAnsi="Times New Roman" w:cs="Times New Roman"/>
          <w:color w:val="000000"/>
          <w:sz w:val="24"/>
          <w:szCs w:val="24"/>
          <w:lang w:eastAsia="ru-RU"/>
        </w:rPr>
        <w:t xml:space="preserve"> приведите примеры из вашей жизни, доказывающие, что…</w:t>
      </w:r>
    </w:p>
    <w:p w:rsidR="00EA1D47" w:rsidRPr="00EA1D47" w:rsidRDefault="00A61B85"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A1D47" w:rsidRPr="00EA1D47">
        <w:rPr>
          <w:rFonts w:ascii="Times New Roman" w:eastAsia="Times New Roman" w:hAnsi="Times New Roman" w:cs="Times New Roman"/>
          <w:color w:val="000000"/>
          <w:sz w:val="24"/>
          <w:szCs w:val="24"/>
          <w:lang w:eastAsia="ru-RU"/>
        </w:rPr>
        <w:t xml:space="preserve"> сформулируйте советы (рекомендации) тем, кто собирается в туристический поход (на экскурсию, каникулы, в отпуск и т.д.).</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Методическая ценность приведенных выше упражнений заключается в том, что они развивают речевую активность и самостоятельность учащихся, а также способствуют мотивированному участию в общении.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Рассмотрим технологию формирования</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рецептивных</w:t>
      </w:r>
      <w:r w:rsidR="00A61B85">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 xml:space="preserve">грамматических навыков. Рецептивное усвоение связано с узнаванием. Здесь также требуется запоминание и сохранение </w:t>
      </w:r>
      <w:r w:rsidRPr="00EA1D47">
        <w:rPr>
          <w:rFonts w:ascii="Times New Roman" w:eastAsia="Times New Roman" w:hAnsi="Times New Roman" w:cs="Times New Roman"/>
          <w:color w:val="000000"/>
          <w:sz w:val="24"/>
          <w:szCs w:val="24"/>
          <w:lang w:eastAsia="ru-RU"/>
        </w:rPr>
        <w:lastRenderedPageBreak/>
        <w:t xml:space="preserve">в памяти грамматических форм и моделей. Для узнавания не </w:t>
      </w:r>
      <w:proofErr w:type="gramStart"/>
      <w:r w:rsidRPr="00EA1D47">
        <w:rPr>
          <w:rFonts w:ascii="Times New Roman" w:eastAsia="Times New Roman" w:hAnsi="Times New Roman" w:cs="Times New Roman"/>
          <w:color w:val="000000"/>
          <w:sz w:val="24"/>
          <w:szCs w:val="24"/>
          <w:lang w:eastAsia="ru-RU"/>
        </w:rPr>
        <w:t>требуется</w:t>
      </w:r>
      <w:proofErr w:type="gramEnd"/>
      <w:r w:rsidRPr="00EA1D47">
        <w:rPr>
          <w:rFonts w:ascii="Times New Roman" w:eastAsia="Times New Roman" w:hAnsi="Times New Roman" w:cs="Times New Roman"/>
          <w:color w:val="000000"/>
          <w:sz w:val="24"/>
          <w:szCs w:val="24"/>
          <w:lang w:eastAsia="ru-RU"/>
        </w:rPr>
        <w:t xml:space="preserve"> однако той механической работы, которая требуется для воспроизведения. Поэтому рецептивных упражнений</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дл</w:t>
      </w:r>
      <w:r w:rsidR="00A61B85">
        <w:rPr>
          <w:rFonts w:ascii="Times New Roman" w:eastAsia="Times New Roman" w:hAnsi="Times New Roman" w:cs="Times New Roman"/>
          <w:i/>
          <w:iCs/>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создания речедвигательных, звуковых и слуховых образов может быть меньше, чем для репродуктивного усвоения. Для понимания грамматических явлений при чтении и на слух нужно уметь: а) распознать грамматическую структуру по формальным признакам; б) дифференцировать ее от омонимичных форм.</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Рецептивное усвоение грамматического материала включает три этапа: 1) ознакомление с новым грамматическим явлением; 2) тренировку и автоматизацию данного явления в чтении и слушании; 3) применение.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Объяснение рецептивного грамматического материала следует проводить от введения признаков грамматической формы к раскрытию ее содержания, имитируя коммуникативный процесс чтения, аудирования. Рекомендуется сразу же противопоставить новую грамматическую форму другим омонимичным формам, при этом нужно давать указания о том, как определить ее значение и отличить от других омонимичных форм. Все объяснения обязательно должны строиться с опорой на текст. Основным приемом как для ознакомления с новым материалом, так и для его тренировки является анализ формы для определения содержания. Ф.Ш. Мустафина предлагает следующие примеры упражнений для формирования рецептивных грамматических навыков:</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1. Найдите в следующих предложениях новый грамматический материал.</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2. Объясните употребление данной грамматической формы.</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3. Распределите грамматические явления по группам.</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4. Прочитайте (прослушайте) текст и скажите, что выражает указанное грамматическое явление.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5. Прочитайте (прослушайте) несколько высказываний и скажите, в каком из них идет речь о событиях, имевших место в прошлом; установите их последовательность.</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6.Укажите возможные способы перевода предложений.</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7. Прочитайте (прослушайте) пары предложений и скажите, чем они отличаются.</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8. Найдите в прослушанном (прочитанном) тексте данные, свидетельствующие о том, что событие произошло (не произойдет, произойдет).</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9. Найдите в тексте грамматические омонимы и поясните их значение и употребление.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EA1D47">
        <w:rPr>
          <w:rFonts w:ascii="Times New Roman" w:eastAsia="Times New Roman" w:hAnsi="Times New Roman" w:cs="Times New Roman"/>
          <w:color w:val="000000"/>
          <w:sz w:val="24"/>
          <w:szCs w:val="24"/>
          <w:lang w:eastAsia="ru-RU"/>
        </w:rPr>
        <w:t xml:space="preserve">Таким образом, при обучении активной грамматике преобладают коммуникативные задания, а пассивной </w:t>
      </w:r>
      <w:r w:rsidR="00A61B85">
        <w:rPr>
          <w:rFonts w:ascii="Times New Roman" w:eastAsia="Times New Roman" w:hAnsi="Times New Roman" w:cs="Times New Roman"/>
          <w:color w:val="000000"/>
          <w:sz w:val="24"/>
          <w:szCs w:val="24"/>
          <w:lang w:eastAsia="ru-RU"/>
        </w:rPr>
        <w:t>–</w:t>
      </w:r>
      <w:r w:rsidRPr="00EA1D47">
        <w:rPr>
          <w:rFonts w:ascii="Times New Roman" w:eastAsia="Times New Roman" w:hAnsi="Times New Roman" w:cs="Times New Roman"/>
          <w:color w:val="000000"/>
          <w:sz w:val="24"/>
          <w:szCs w:val="24"/>
          <w:lang w:eastAsia="ru-RU"/>
        </w:rPr>
        <w:t xml:space="preserve"> формально-тренировочные; при овладении активной грамматикой особое внимание обращается на формирование грамматических стереотипов и придание им необходимой гибкости, тогда как целью работы над пассивной грамматикой является развитие навыков распознавания изучаемых явлений.</w:t>
      </w:r>
      <w:proofErr w:type="gramEnd"/>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EA1D47">
        <w:rPr>
          <w:rFonts w:ascii="Times New Roman" w:eastAsia="Times New Roman" w:hAnsi="Times New Roman" w:cs="Times New Roman"/>
          <w:color w:val="000000"/>
          <w:sz w:val="24"/>
          <w:szCs w:val="24"/>
          <w:lang w:eastAsia="ru-RU"/>
        </w:rPr>
        <w:t>Характерной особенностью</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i/>
          <w:iCs/>
          <w:color w:val="000000"/>
          <w:sz w:val="24"/>
          <w:szCs w:val="24"/>
          <w:lang w:eastAsia="ru-RU"/>
        </w:rPr>
        <w:t>коммуникативной грамматики</w:t>
      </w:r>
      <w:r w:rsidR="00A61B85">
        <w:rPr>
          <w:rFonts w:ascii="Times New Roman" w:eastAsia="Times New Roman" w:hAnsi="Times New Roman" w:cs="Times New Roman"/>
          <w:color w:val="000000"/>
          <w:sz w:val="24"/>
          <w:szCs w:val="24"/>
          <w:lang w:eastAsia="ru-RU"/>
        </w:rPr>
        <w:t xml:space="preserve"> </w:t>
      </w:r>
      <w:r w:rsidRPr="00EA1D47">
        <w:rPr>
          <w:rFonts w:ascii="Times New Roman" w:eastAsia="Times New Roman" w:hAnsi="Times New Roman" w:cs="Times New Roman"/>
          <w:color w:val="000000"/>
          <w:sz w:val="24"/>
          <w:szCs w:val="24"/>
          <w:lang w:eastAsia="ru-RU"/>
        </w:rPr>
        <w:t>ИЯ для учащихся начальной и основной школы является то, что, во-первых, источником отбора иллюстративного материала для серии грамматических упражнений служат хорошо усвоенные инициирующие и реагирующие реплики, которые составляют коммуникативное ядро ИЯ для каждого класса, во-вторых, серии грамматических упражнений, предназначенные для овладения тем или иным грамматическим явлением, обеспечивает формирование у учащихся как продуктивных, так и рецептивных грамматических</w:t>
      </w:r>
      <w:proofErr w:type="gramEnd"/>
      <w:r w:rsidRPr="00EA1D47">
        <w:rPr>
          <w:rFonts w:ascii="Times New Roman" w:eastAsia="Times New Roman" w:hAnsi="Times New Roman" w:cs="Times New Roman"/>
          <w:color w:val="000000"/>
          <w:sz w:val="24"/>
          <w:szCs w:val="24"/>
          <w:lang w:eastAsia="ru-RU"/>
        </w:rPr>
        <w:t xml:space="preserve"> навыков, в-третьих, серия грамматических упражнений обязательно завершается грамматически направленными коммуникативными этюдами, которые представляют собой модель иноязычного устно-речевого общения.</w:t>
      </w:r>
    </w:p>
    <w:p w:rsidR="00EA1D47" w:rsidRPr="00EA1D47" w:rsidRDefault="00EA1D47" w:rsidP="00EA1D47">
      <w:pPr>
        <w:pStyle w:val="a3"/>
        <w:shd w:val="clear" w:color="auto" w:fill="FFFFFF"/>
        <w:spacing w:before="0" w:beforeAutospacing="0" w:after="0" w:afterAutospacing="0" w:line="276" w:lineRule="auto"/>
        <w:ind w:firstLine="709"/>
        <w:jc w:val="both"/>
        <w:rPr>
          <w:color w:val="000000"/>
        </w:rPr>
      </w:pPr>
    </w:p>
    <w:p w:rsidR="002E6627" w:rsidRDefault="00EA1D47" w:rsidP="00A61B85">
      <w:pPr>
        <w:pStyle w:val="a3"/>
        <w:shd w:val="clear" w:color="auto" w:fill="FFFFFF"/>
        <w:spacing w:before="0" w:beforeAutospacing="0" w:after="0" w:afterAutospacing="0" w:line="276" w:lineRule="auto"/>
        <w:jc w:val="both"/>
        <w:rPr>
          <w:b/>
          <w:color w:val="002060"/>
        </w:rPr>
      </w:pPr>
      <w:r w:rsidRPr="00A61B85">
        <w:rPr>
          <w:b/>
          <w:color w:val="002060"/>
        </w:rPr>
        <w:t xml:space="preserve">5. </w:t>
      </w:r>
      <w:hyperlink r:id="rId51" w:history="1">
        <w:r w:rsidR="002E6627" w:rsidRPr="00A61B85">
          <w:rPr>
            <w:rStyle w:val="a4"/>
            <w:b/>
            <w:color w:val="002060"/>
            <w:u w:val="none"/>
          </w:rPr>
          <w:t>Контроль сформированности грамматических навыков</w:t>
        </w:r>
      </w:hyperlink>
    </w:p>
    <w:p w:rsidR="00A61B85" w:rsidRPr="00A61B85" w:rsidRDefault="00A61B85" w:rsidP="00A61B85">
      <w:pPr>
        <w:pStyle w:val="a3"/>
        <w:shd w:val="clear" w:color="auto" w:fill="FFFFFF"/>
        <w:spacing w:before="0" w:beforeAutospacing="0" w:after="0" w:afterAutospacing="0" w:line="276" w:lineRule="auto"/>
        <w:jc w:val="both"/>
        <w:rPr>
          <w:b/>
          <w:color w:val="002060"/>
        </w:rPr>
      </w:pP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Контроль сформированности грамматических навыков осуществляется в процессе прослушивания устных высказываний, т.е. в самой деятельности (текущий контроль). В соответствии с принципом аппроксимации, не всякое отклонение от нормы следует считать ошибкой, снижающей качество высказывания. Не следует исправлять в процессе высказывания грамматическую ошибку, которая не мешает пониманию речи.</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Существуют различные способы исправления грамматических ошибок. Выбор способа исправления зависит от многих причин, а именно от того, идет ли речь об исправлении грамматических ошибок в устной речи или на письме, в тренировочных или творческих заданиях, при индивидуальной или фронтальной работе и т.д.</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Наиболее общие тенденции следующие: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1. Можно сразу исправить неправильный вариант на правильный и убедиться в том, что ученик, допустивший ошибку, повторил или написал правильный вариант.</w:t>
      </w:r>
    </w:p>
    <w:p w:rsidR="00EA1D47" w:rsidRPr="00EA1D47" w:rsidRDefault="00A61B85" w:rsidP="00A61B8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EA1D47" w:rsidRPr="00EA1D47">
        <w:rPr>
          <w:rFonts w:ascii="Times New Roman" w:eastAsia="Times New Roman" w:hAnsi="Times New Roman" w:cs="Times New Roman"/>
          <w:color w:val="000000"/>
          <w:sz w:val="24"/>
          <w:szCs w:val="24"/>
          <w:lang w:eastAsia="ru-RU"/>
        </w:rPr>
        <w:t>Можно, используя различные способы, лишь привлечь внимание ученика к ошибке (например, подчеркнуть ошибку в письменной работе).</w:t>
      </w:r>
    </w:p>
    <w:p w:rsidR="00EA1D47" w:rsidRPr="00EA1D47" w:rsidRDefault="00A61B85" w:rsidP="00A61B8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00EA1D47" w:rsidRPr="00EA1D47">
        <w:rPr>
          <w:rFonts w:ascii="Times New Roman" w:eastAsia="Times New Roman" w:hAnsi="Times New Roman" w:cs="Times New Roman"/>
          <w:color w:val="000000"/>
          <w:sz w:val="24"/>
          <w:szCs w:val="24"/>
          <w:lang w:eastAsia="ru-RU"/>
        </w:rPr>
        <w:t>Можно попросить ученика самому определить ошибку и исправить или объяснить ее.</w:t>
      </w:r>
    </w:p>
    <w:p w:rsidR="00EA1D47" w:rsidRPr="00EA1D47" w:rsidRDefault="00A61B85" w:rsidP="00A61B8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 </w:t>
      </w:r>
      <w:r w:rsidR="00EA1D47" w:rsidRPr="00EA1D47">
        <w:rPr>
          <w:rFonts w:ascii="Times New Roman" w:eastAsia="Times New Roman" w:hAnsi="Times New Roman" w:cs="Times New Roman"/>
          <w:color w:val="000000"/>
          <w:sz w:val="24"/>
          <w:szCs w:val="24"/>
          <w:lang w:eastAsia="ru-RU"/>
        </w:rPr>
        <w:t>Можно использовать элемент взаимообучения, привлекая других учеников к определению и исправлению ошибок товарищей.</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Для контроля можно использовать и специальные упражнения, например, на заполнение пропусков, выбор из ряда форм нужной, на коррекцию, на преобразование одной формы в другую.</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Правильность и быстрота реакции учащихся при выполнении задания свидетельствует о сформированности грамматических навыков. Большинство упражнений должно носить тестовый характер, поскольку они экономичны по времени, объективны в оценке и имеют массовый характер.</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 xml:space="preserve">Естественным средством контроля сформированности иноязычных грамматических навыков являются ролевые игры. В процессе </w:t>
      </w:r>
      <w:proofErr w:type="gramStart"/>
      <w:r w:rsidRPr="00EA1D47">
        <w:rPr>
          <w:rFonts w:ascii="Times New Roman" w:eastAsia="Times New Roman" w:hAnsi="Times New Roman" w:cs="Times New Roman"/>
          <w:color w:val="000000"/>
          <w:sz w:val="24"/>
          <w:szCs w:val="24"/>
          <w:lang w:eastAsia="ru-RU"/>
        </w:rPr>
        <w:t>проведения</w:t>
      </w:r>
      <w:proofErr w:type="gramEnd"/>
      <w:r w:rsidRPr="00EA1D47">
        <w:rPr>
          <w:rFonts w:ascii="Times New Roman" w:eastAsia="Times New Roman" w:hAnsi="Times New Roman" w:cs="Times New Roman"/>
          <w:color w:val="000000"/>
          <w:sz w:val="24"/>
          <w:szCs w:val="24"/>
          <w:lang w:eastAsia="ru-RU"/>
        </w:rPr>
        <w:t xml:space="preserve"> которых внимание учащихся обычно обращено на само содержание игры, а потому недостаточная сформированность грамматических навыков тут же проявляется. В этом плане ролевые игры выполняют и диагностическую функцию.</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Соловова Е.Н. дает следующие рекомендации учителям иностранного языка при обучении грамматике:</w:t>
      </w:r>
    </w:p>
    <w:p w:rsidR="00EA1D47" w:rsidRP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1. Соблюдать разумный баланс между требованиями к чистоте и беглости речи учеников, не стараться любой ценой исправить все ошибки сразу.</w:t>
      </w:r>
    </w:p>
    <w:p w:rsidR="00EA1D47" w:rsidRPr="00EA1D47" w:rsidRDefault="00A61B85" w:rsidP="00A61B8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EA1D47" w:rsidRPr="00EA1D47">
        <w:rPr>
          <w:rFonts w:ascii="Times New Roman" w:eastAsia="Times New Roman" w:hAnsi="Times New Roman" w:cs="Times New Roman"/>
          <w:color w:val="000000"/>
          <w:sz w:val="24"/>
          <w:szCs w:val="24"/>
          <w:lang w:eastAsia="ru-RU"/>
        </w:rPr>
        <w:t>Поощрять использование разнообразных грамматических структур, даже если их употребление на первых порах приводит к обилию ошибок. Ошибки – это не только показатель пробелов в знаниях, но и показатель амбиций учеников в изучен</w:t>
      </w:r>
      <w:proofErr w:type="gramStart"/>
      <w:r w:rsidR="00EA1D47" w:rsidRPr="00EA1D47">
        <w:rPr>
          <w:rFonts w:ascii="Times New Roman" w:eastAsia="Times New Roman" w:hAnsi="Times New Roman" w:cs="Times New Roman"/>
          <w:color w:val="000000"/>
          <w:sz w:val="24"/>
          <w:szCs w:val="24"/>
          <w:lang w:eastAsia="ru-RU"/>
        </w:rPr>
        <w:t>ии ИЯ</w:t>
      </w:r>
      <w:proofErr w:type="gramEnd"/>
      <w:r w:rsidR="00EA1D47" w:rsidRPr="00EA1D47">
        <w:rPr>
          <w:rFonts w:ascii="Times New Roman" w:eastAsia="Times New Roman" w:hAnsi="Times New Roman" w:cs="Times New Roman"/>
          <w:color w:val="000000"/>
          <w:sz w:val="24"/>
          <w:szCs w:val="24"/>
          <w:lang w:eastAsia="ru-RU"/>
        </w:rPr>
        <w:t>, их реального прогресса от упрощенных моделей к более сложным, приближенным к уровню независимого пользователя.</w:t>
      </w:r>
    </w:p>
    <w:p w:rsidR="00EA1D47" w:rsidRPr="00EA1D47" w:rsidRDefault="00A61B85" w:rsidP="00A61B8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00EA1D47" w:rsidRPr="00EA1D47">
        <w:rPr>
          <w:rFonts w:ascii="Times New Roman" w:eastAsia="Times New Roman" w:hAnsi="Times New Roman" w:cs="Times New Roman"/>
          <w:color w:val="000000"/>
          <w:sz w:val="24"/>
          <w:szCs w:val="24"/>
          <w:lang w:eastAsia="ru-RU"/>
        </w:rPr>
        <w:t>Развивать у учащихся бережное отношение к языку, стимулировать самостоятельное определение и исправление ошибок.</w:t>
      </w:r>
    </w:p>
    <w:p w:rsidR="00EA1D47" w:rsidRDefault="00EA1D47" w:rsidP="00EA1D4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A1D47">
        <w:rPr>
          <w:rFonts w:ascii="Times New Roman" w:eastAsia="Times New Roman" w:hAnsi="Times New Roman" w:cs="Times New Roman"/>
          <w:color w:val="000000"/>
          <w:sz w:val="24"/>
          <w:szCs w:val="24"/>
          <w:lang w:eastAsia="ru-RU"/>
        </w:rPr>
        <w:t>Грамматический навык является неотъемлемой частью любого речевого умения: чтения, аудирования, говорения и письма. Он влияет на эффективность, как понимания чужой, так и построения собственной речи. Непосредственно грамматический навык проверяется в той части экзамена или зачета, которая на английском языке называется «Use of English» и, по сути, состоит из заданий на контроль лексико-грамматических умений в комплексе.</w:t>
      </w:r>
    </w:p>
    <w:p w:rsidR="00A61B85" w:rsidRDefault="00A61B85" w:rsidP="00A61B85">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A61B85" w:rsidTr="00A61B85">
        <w:tc>
          <w:tcPr>
            <w:tcW w:w="1384" w:type="dxa"/>
            <w:hideMark/>
          </w:tcPr>
          <w:p w:rsidR="00A61B85" w:rsidRDefault="00A61B85">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45"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A61B85" w:rsidRDefault="00A61B85">
            <w:pPr>
              <w:ind w:firstLine="0"/>
              <w:rPr>
                <w:rFonts w:ascii="Times New Roman" w:hAnsi="Times New Roman" w:cs="Times New Roman"/>
                <w:b/>
                <w:shadow/>
                <w:color w:val="0070C0"/>
                <w:sz w:val="24"/>
                <w:szCs w:val="24"/>
              </w:rPr>
            </w:pPr>
          </w:p>
          <w:p w:rsidR="00A61B85" w:rsidRPr="00A61B85" w:rsidRDefault="00A61B85">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ТЕХНОЛОГИЯ РАЗВИТИЯ НАВЫКОВ И УМЕНИЙ АУДИРОВАНИЯ ИНОЯЗЫЧНОЙ РЕЧИ</w:t>
            </w:r>
          </w:p>
          <w:p w:rsidR="00A61B85" w:rsidRPr="00A61B85" w:rsidRDefault="00A61B85">
            <w:pPr>
              <w:ind w:firstLine="0"/>
              <w:rPr>
                <w:rFonts w:ascii="Times New Roman" w:hAnsi="Times New Roman" w:cs="Times New Roman"/>
                <w:b/>
                <w:shadow/>
                <w:color w:val="0070C0"/>
                <w:sz w:val="24"/>
                <w:szCs w:val="24"/>
                <w:lang w:val="ru-RU"/>
              </w:rPr>
            </w:pPr>
          </w:p>
        </w:tc>
      </w:tr>
    </w:tbl>
    <w:p w:rsidR="00A61B85" w:rsidRDefault="00A61B85" w:rsidP="00A61B85">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A61B85" w:rsidTr="00A61B85">
        <w:tc>
          <w:tcPr>
            <w:tcW w:w="1384" w:type="dxa"/>
            <w:hideMark/>
          </w:tcPr>
          <w:p w:rsidR="00A61B85" w:rsidRDefault="00A61B85">
            <w:pPr>
              <w:pStyle w:val="a3"/>
              <w:spacing w:before="0" w:beforeAutospacing="0" w:after="0" w:afterAutospacing="0" w:line="276" w:lineRule="auto"/>
              <w:ind w:firstLine="0"/>
              <w:jc w:val="both"/>
              <w:rPr>
                <w:color w:val="000000"/>
                <w:lang w:eastAsia="en-US"/>
              </w:rPr>
            </w:pPr>
            <w:r>
              <w:rPr>
                <w:noProof/>
                <w:color w:val="000000"/>
              </w:rPr>
              <w:drawing>
                <wp:inline distT="0" distB="0" distL="0" distR="0">
                  <wp:extent cx="1266825" cy="561975"/>
                  <wp:effectExtent l="19050" t="0" r="9525" b="0"/>
                  <wp:docPr id="47"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A61B85" w:rsidRPr="00A61B85" w:rsidRDefault="00A61B85" w:rsidP="00A61B85">
            <w:pPr>
              <w:pStyle w:val="a3"/>
              <w:shd w:val="clear" w:color="auto" w:fill="FFFFFF"/>
              <w:spacing w:before="0" w:beforeAutospacing="0" w:after="0" w:afterAutospacing="0"/>
              <w:ind w:firstLine="0"/>
              <w:rPr>
                <w:b/>
                <w:color w:val="002060"/>
                <w:lang w:val="ru-RU" w:eastAsia="en-US"/>
              </w:rPr>
            </w:pPr>
            <w:r w:rsidRPr="00A61B85">
              <w:rPr>
                <w:b/>
                <w:color w:val="002060"/>
                <w:lang w:val="ru-RU" w:eastAsia="en-US"/>
              </w:rPr>
              <w:t xml:space="preserve">1. </w:t>
            </w:r>
            <w:r>
              <w:rPr>
                <w:b/>
                <w:color w:val="002060"/>
                <w:lang w:val="ru-RU" w:eastAsia="en-US"/>
              </w:rPr>
              <w:t>Аудирование как цель и средство обучения</w:t>
            </w:r>
          </w:p>
          <w:p w:rsidR="00A61B85" w:rsidRPr="00A61B85" w:rsidRDefault="00A61B85" w:rsidP="00A61B85">
            <w:pPr>
              <w:pStyle w:val="a3"/>
              <w:shd w:val="clear" w:color="auto" w:fill="FFFFFF"/>
              <w:spacing w:before="0" w:beforeAutospacing="0" w:after="0" w:afterAutospacing="0"/>
              <w:ind w:firstLine="0"/>
              <w:rPr>
                <w:b/>
                <w:color w:val="002060"/>
                <w:lang w:val="ru-RU" w:eastAsia="en-US"/>
              </w:rPr>
            </w:pPr>
            <w:r w:rsidRPr="00A61B85">
              <w:rPr>
                <w:b/>
                <w:color w:val="002060"/>
                <w:lang w:val="ru-RU" w:eastAsia="en-US"/>
              </w:rPr>
              <w:t>2. Т</w:t>
            </w:r>
            <w:r>
              <w:rPr>
                <w:b/>
                <w:color w:val="002060"/>
                <w:lang w:val="ru-RU" w:eastAsia="en-US"/>
              </w:rPr>
              <w:t>рудности понимания иноязычной речи на слух и пути их преодоления</w:t>
            </w:r>
          </w:p>
          <w:p w:rsidR="00A61B85" w:rsidRPr="00A61B85" w:rsidRDefault="00A61B85" w:rsidP="00A61B85">
            <w:pPr>
              <w:pStyle w:val="a3"/>
              <w:shd w:val="clear" w:color="auto" w:fill="FFFFFF"/>
              <w:spacing w:before="0" w:beforeAutospacing="0" w:after="0" w:afterAutospacing="0"/>
              <w:ind w:firstLine="0"/>
              <w:rPr>
                <w:b/>
                <w:color w:val="002060"/>
                <w:lang w:val="ru-RU" w:eastAsia="en-US"/>
              </w:rPr>
            </w:pPr>
            <w:r w:rsidRPr="00A61B85">
              <w:rPr>
                <w:b/>
                <w:color w:val="002060"/>
                <w:lang w:val="ru-RU" w:eastAsia="en-US"/>
              </w:rPr>
              <w:t xml:space="preserve">3. </w:t>
            </w:r>
            <w:r>
              <w:rPr>
                <w:b/>
                <w:color w:val="002060"/>
                <w:lang w:val="ru-RU" w:eastAsia="en-US"/>
              </w:rPr>
              <w:t>Механизмы аудирования</w:t>
            </w:r>
          </w:p>
          <w:p w:rsidR="00A61B85" w:rsidRDefault="00A61B85" w:rsidP="00A61B85">
            <w:pPr>
              <w:pStyle w:val="a3"/>
              <w:shd w:val="clear" w:color="auto" w:fill="FFFFFF"/>
              <w:spacing w:before="0" w:beforeAutospacing="0" w:after="0" w:afterAutospacing="0"/>
              <w:ind w:firstLine="0"/>
              <w:rPr>
                <w:b/>
                <w:color w:val="002060"/>
                <w:lang w:val="ru-RU" w:eastAsia="en-US"/>
              </w:rPr>
            </w:pPr>
            <w:r w:rsidRPr="00A61B85">
              <w:rPr>
                <w:b/>
                <w:color w:val="002060"/>
                <w:lang w:val="ru-RU" w:eastAsia="en-US"/>
              </w:rPr>
              <w:t xml:space="preserve">4. </w:t>
            </w:r>
            <w:r>
              <w:rPr>
                <w:b/>
                <w:color w:val="002060"/>
                <w:lang w:val="ru-RU" w:eastAsia="en-US"/>
              </w:rPr>
              <w:t>Цели и содержание обучения аудированию</w:t>
            </w:r>
          </w:p>
          <w:p w:rsidR="00A61B85" w:rsidRPr="00A61B85" w:rsidRDefault="00A61B85" w:rsidP="00A61B85">
            <w:pPr>
              <w:pStyle w:val="a3"/>
              <w:shd w:val="clear" w:color="auto" w:fill="FFFFFF"/>
              <w:spacing w:before="0" w:beforeAutospacing="0" w:after="0" w:afterAutospacing="0"/>
              <w:ind w:firstLine="0"/>
              <w:rPr>
                <w:color w:val="000000"/>
                <w:lang w:val="ru-RU" w:eastAsia="en-US"/>
              </w:rPr>
            </w:pPr>
            <w:r>
              <w:rPr>
                <w:b/>
                <w:color w:val="002060"/>
                <w:lang w:val="ru-RU" w:eastAsia="en-US"/>
              </w:rPr>
              <w:t>5. Упражнения в обучении аудированию</w:t>
            </w:r>
          </w:p>
        </w:tc>
      </w:tr>
    </w:tbl>
    <w:p w:rsidR="00A61B85" w:rsidRPr="00EA1D47" w:rsidRDefault="00A61B85" w:rsidP="00A61B85">
      <w:pPr>
        <w:shd w:val="clear" w:color="auto" w:fill="FFFFFF"/>
        <w:spacing w:after="0"/>
        <w:jc w:val="both"/>
        <w:rPr>
          <w:rFonts w:ascii="Times New Roman" w:eastAsia="Times New Roman" w:hAnsi="Times New Roman" w:cs="Times New Roman"/>
          <w:color w:val="000000"/>
          <w:sz w:val="24"/>
          <w:szCs w:val="24"/>
          <w:lang w:eastAsia="ru-RU"/>
        </w:rPr>
      </w:pPr>
    </w:p>
    <w:p w:rsidR="002E6627" w:rsidRPr="009553A9" w:rsidRDefault="00A61B85" w:rsidP="009553A9">
      <w:pPr>
        <w:pStyle w:val="a3"/>
        <w:shd w:val="clear" w:color="auto" w:fill="FFFFFF"/>
        <w:spacing w:before="0" w:beforeAutospacing="0" w:after="0" w:afterAutospacing="0" w:line="276" w:lineRule="auto"/>
        <w:jc w:val="both"/>
        <w:rPr>
          <w:b/>
          <w:color w:val="002060"/>
        </w:rPr>
      </w:pPr>
      <w:r w:rsidRPr="009553A9">
        <w:rPr>
          <w:b/>
          <w:color w:val="002060"/>
        </w:rPr>
        <w:t xml:space="preserve">1. </w:t>
      </w:r>
      <w:hyperlink r:id="rId52" w:history="1">
        <w:r w:rsidR="002E6627" w:rsidRPr="009553A9">
          <w:rPr>
            <w:rStyle w:val="a4"/>
            <w:b/>
            <w:color w:val="002060"/>
            <w:u w:val="none"/>
          </w:rPr>
          <w:t>Аудирование как цель и средство обучения</w:t>
        </w:r>
      </w:hyperlink>
    </w:p>
    <w:p w:rsidR="009553A9" w:rsidRPr="009553A9" w:rsidRDefault="009553A9" w:rsidP="009553A9">
      <w:pPr>
        <w:pStyle w:val="a3"/>
        <w:shd w:val="clear" w:color="auto" w:fill="FFFFFF"/>
        <w:spacing w:before="0" w:beforeAutospacing="0" w:after="0" w:afterAutospacing="0" w:line="276" w:lineRule="auto"/>
        <w:jc w:val="both"/>
        <w:rPr>
          <w:color w:val="000000"/>
        </w:rPr>
      </w:pP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Термин «аудирование» («Listening comprehension», „Hörverstehen“, «Compréhension orale» – в зарубежной методике) был введен в отечественную методику не так давно и означает процесс восприятия и понимания речи со слуха.</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Аудирование – рецептивный вид речевой деятельности, представляет собой одновременное восприятие и понимание речи на слух</w:t>
      </w:r>
      <w:r w:rsidR="009553A9">
        <w:rPr>
          <w:rFonts w:ascii="Times New Roman" w:eastAsia="Times New Roman" w:hAnsi="Times New Roman" w:cs="Times New Roman"/>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(Колесникова И.Л., Долгина О.А.).</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Аудирование, наряду с говорением, обеспечивает возможность общения на иностранном языке. В отличие от говорения, аудирование – рецептивный вид речевой деятельности. Основная форма его протекания – внутренняя, невыраженная. </w:t>
      </w:r>
      <w:proofErr w:type="gramStart"/>
      <w:r w:rsidRPr="00A61B85">
        <w:rPr>
          <w:rFonts w:ascii="Times New Roman" w:eastAsia="Times New Roman" w:hAnsi="Times New Roman" w:cs="Times New Roman"/>
          <w:color w:val="000000"/>
          <w:sz w:val="24"/>
          <w:szCs w:val="24"/>
          <w:lang w:eastAsia="ru-RU"/>
        </w:rPr>
        <w:t>И</w:t>
      </w:r>
      <w:proofErr w:type="gramEnd"/>
      <w:r w:rsidRPr="00A61B85">
        <w:rPr>
          <w:rFonts w:ascii="Times New Roman" w:eastAsia="Times New Roman" w:hAnsi="Times New Roman" w:cs="Times New Roman"/>
          <w:color w:val="000000"/>
          <w:sz w:val="24"/>
          <w:szCs w:val="24"/>
          <w:lang w:eastAsia="ru-RU"/>
        </w:rPr>
        <w:t xml:space="preserve"> тем не менее слушающий по каналам обратной связи воздействует на акт коммуникации. Его реакция (мимика, жесты, смех, реплики) оказывают на речь говорящего немедленное влияние. Аудирование является, таким образом, реактивным видом речевой деятельности. Оно может быть непосредственным (диалогическое общение, слушание устных высказываний выступающих в аудитории) и опосредованным (аудирование радио- и телепередач).</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Поскольку речевое общение – процесс двусторонний, то недооценка аудирования может крайне отрицательно сказаться на языковой подготовке школьников. Научить учащихся понимать звучащую речь – одна из важнейших</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целей обучения</w:t>
      </w:r>
      <w:r w:rsidRPr="00A61B85">
        <w:rPr>
          <w:rFonts w:ascii="Times New Roman" w:eastAsia="Times New Roman" w:hAnsi="Times New Roman" w:cs="Times New Roman"/>
          <w:color w:val="000000"/>
          <w:sz w:val="24"/>
          <w:szCs w:val="24"/>
          <w:lang w:eastAsia="ru-RU"/>
        </w:rPr>
        <w:t>.</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Устное общение состоит из говорения и слушания, которое в методике называют аудированием. Понятия «аудирование» и «слушание» не синонимичны. Слушание обозначает лишь акустическое восприятие звукоряда, а аудирование – это процесс восприятия звучащей речи, помимо слушания предполагающий еще слышание, понимание и интерпретацию воспринимаемой на слух информации.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Аудирование выступает в качестве самостоятельного вида речевой деятельности в тех случаях, когда человек слушает:</w:t>
      </w:r>
    </w:p>
    <w:p w:rsidR="00A61B85" w:rsidRPr="00A61B85" w:rsidRDefault="00A61B85" w:rsidP="00E54B9B">
      <w:pPr>
        <w:numPr>
          <w:ilvl w:val="0"/>
          <w:numId w:val="2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различные объявления,</w:t>
      </w:r>
    </w:p>
    <w:p w:rsidR="00A61B85" w:rsidRPr="00A61B85" w:rsidRDefault="00A61B85" w:rsidP="00E54B9B">
      <w:pPr>
        <w:numPr>
          <w:ilvl w:val="0"/>
          <w:numId w:val="2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новости радио и телевидения,</w:t>
      </w:r>
    </w:p>
    <w:p w:rsidR="00A61B85" w:rsidRPr="00A61B85" w:rsidRDefault="00A61B85" w:rsidP="00E54B9B">
      <w:pPr>
        <w:numPr>
          <w:ilvl w:val="0"/>
          <w:numId w:val="2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различные инструкции и поручения,</w:t>
      </w:r>
    </w:p>
    <w:p w:rsidR="00A61B85" w:rsidRPr="00A61B85" w:rsidRDefault="00A61B85" w:rsidP="00E54B9B">
      <w:pPr>
        <w:numPr>
          <w:ilvl w:val="0"/>
          <w:numId w:val="2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лекции,</w:t>
      </w:r>
    </w:p>
    <w:p w:rsidR="00A61B85" w:rsidRPr="00A61B85" w:rsidRDefault="00A61B85" w:rsidP="00E54B9B">
      <w:pPr>
        <w:numPr>
          <w:ilvl w:val="0"/>
          <w:numId w:val="2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рассказы собеседников,</w:t>
      </w:r>
    </w:p>
    <w:p w:rsidR="00A61B85" w:rsidRPr="00A61B85" w:rsidRDefault="00A61B85" w:rsidP="00E54B9B">
      <w:pPr>
        <w:numPr>
          <w:ilvl w:val="0"/>
          <w:numId w:val="2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выступления актеров,</w:t>
      </w:r>
    </w:p>
    <w:p w:rsidR="00A61B85" w:rsidRPr="00A61B85" w:rsidRDefault="00A61B85" w:rsidP="00E54B9B">
      <w:pPr>
        <w:numPr>
          <w:ilvl w:val="0"/>
          <w:numId w:val="2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собеседника по телефонному разговору.</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lastRenderedPageBreak/>
        <w:t>Часто, помимо восприятия речи со слуха, человек выполняет и другие действия: наблюдает, говорит, пишет, но в большинстве случаев, для того чтобы адекватно функционировать в конкретной ситуации, необходимо понимать то, что слышишь.</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На уроке ИЯ практически невозможно формировать лишь один речевой или языковой навык. Работая с аудиотекстами, одновременно отрабатываются лексические, грамматические, фонетические навыки. Аудиотексты дают информацию для обсуждения, что, в свою очередь, предполагает дальнейшее развитие навыков говорения и письма. В этом случае аудирование является </w:t>
      </w:r>
      <w:r w:rsidRPr="009553A9">
        <w:rPr>
          <w:rFonts w:ascii="Times New Roman" w:eastAsia="Times New Roman" w:hAnsi="Times New Roman" w:cs="Times New Roman"/>
          <w:i/>
          <w:iCs/>
          <w:color w:val="000000"/>
          <w:sz w:val="24"/>
          <w:szCs w:val="24"/>
          <w:lang w:eastAsia="ru-RU"/>
        </w:rPr>
        <w:t>средством обучения</w:t>
      </w:r>
      <w:r w:rsidRPr="00A61B85">
        <w:rPr>
          <w:rFonts w:ascii="Times New Roman" w:eastAsia="Times New Roman" w:hAnsi="Times New Roman" w:cs="Times New Roman"/>
          <w:color w:val="000000"/>
          <w:sz w:val="24"/>
          <w:szCs w:val="24"/>
          <w:lang w:eastAsia="ru-RU"/>
        </w:rPr>
        <w:t>. Аудирование как средство обучения обеспечивает знакомство учащихся с новым языковым и речевым материалом, выступает как средство формирования навыков и умений во всех других видах речевой деятельности, способствует поддержанию достигнутого уровня владения речью, формирует аудитивные навыки. Провести четкую грань между аудированием как целью и средством обучения сложно, так как в реальной практике эти две функции тесно переплетаются.</w:t>
      </w:r>
    </w:p>
    <w:p w:rsidR="00A61B85" w:rsidRPr="009553A9" w:rsidRDefault="00A61B85" w:rsidP="009553A9">
      <w:pPr>
        <w:pStyle w:val="a3"/>
        <w:shd w:val="clear" w:color="auto" w:fill="FFFFFF"/>
        <w:spacing w:before="0" w:beforeAutospacing="0" w:after="0" w:afterAutospacing="0" w:line="276" w:lineRule="auto"/>
        <w:ind w:firstLine="709"/>
        <w:jc w:val="both"/>
        <w:rPr>
          <w:color w:val="000000"/>
        </w:rPr>
      </w:pPr>
    </w:p>
    <w:p w:rsidR="002E6627" w:rsidRPr="009553A9" w:rsidRDefault="00A61B85" w:rsidP="009553A9">
      <w:pPr>
        <w:pStyle w:val="a3"/>
        <w:shd w:val="clear" w:color="auto" w:fill="FFFFFF"/>
        <w:spacing w:before="0" w:beforeAutospacing="0" w:after="0" w:afterAutospacing="0" w:line="276" w:lineRule="auto"/>
        <w:jc w:val="both"/>
        <w:rPr>
          <w:b/>
          <w:color w:val="002060"/>
        </w:rPr>
      </w:pPr>
      <w:r w:rsidRPr="009553A9">
        <w:rPr>
          <w:b/>
          <w:color w:val="002060"/>
        </w:rPr>
        <w:t xml:space="preserve">2. </w:t>
      </w:r>
      <w:hyperlink r:id="rId53" w:history="1">
        <w:r w:rsidR="002E6627" w:rsidRPr="009553A9">
          <w:rPr>
            <w:rStyle w:val="a4"/>
            <w:b/>
            <w:color w:val="002060"/>
            <w:u w:val="none"/>
          </w:rPr>
          <w:t>Трудности понимания иноязычной речи на слух и пути их преодоления</w:t>
        </w:r>
      </w:hyperlink>
    </w:p>
    <w:p w:rsidR="009553A9" w:rsidRPr="009553A9" w:rsidRDefault="009553A9" w:rsidP="009553A9">
      <w:pPr>
        <w:pStyle w:val="a3"/>
        <w:shd w:val="clear" w:color="auto" w:fill="FFFFFF"/>
        <w:spacing w:before="0" w:beforeAutospacing="0" w:after="0" w:afterAutospacing="0" w:line="276" w:lineRule="auto"/>
        <w:jc w:val="both"/>
        <w:rPr>
          <w:color w:val="000000"/>
        </w:rPr>
      </w:pP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Аудирование является одним из самых сложных видов речевой деятельности. Во-первых, оно характеризуется одноразовостью предъявления. Во-вторых, </w:t>
      </w:r>
      <w:proofErr w:type="gramStart"/>
      <w:r w:rsidRPr="00A61B85">
        <w:rPr>
          <w:rFonts w:ascii="Times New Roman" w:eastAsia="Times New Roman" w:hAnsi="Times New Roman" w:cs="Times New Roman"/>
          <w:color w:val="000000"/>
          <w:sz w:val="24"/>
          <w:szCs w:val="24"/>
          <w:lang w:eastAsia="ru-RU"/>
        </w:rPr>
        <w:t>слушающий</w:t>
      </w:r>
      <w:proofErr w:type="gramEnd"/>
      <w:r w:rsidRPr="00A61B85">
        <w:rPr>
          <w:rFonts w:ascii="Times New Roman" w:eastAsia="Times New Roman" w:hAnsi="Times New Roman" w:cs="Times New Roman"/>
          <w:color w:val="000000"/>
          <w:sz w:val="24"/>
          <w:szCs w:val="24"/>
          <w:lang w:eastAsia="ru-RU"/>
        </w:rPr>
        <w:t xml:space="preserve"> не в состоянии что-либо изменить, не может приспособить речь говорящего к своему уровню понимания. У каждого человека есть свой стиль, иногда он </w:t>
      </w:r>
      <w:proofErr w:type="gramStart"/>
      <w:r w:rsidRPr="00A61B85">
        <w:rPr>
          <w:rFonts w:ascii="Times New Roman" w:eastAsia="Times New Roman" w:hAnsi="Times New Roman" w:cs="Times New Roman"/>
          <w:color w:val="000000"/>
          <w:sz w:val="24"/>
          <w:szCs w:val="24"/>
          <w:lang w:eastAsia="ru-RU"/>
        </w:rPr>
        <w:t>слишком научный</w:t>
      </w:r>
      <w:proofErr w:type="gramEnd"/>
      <w:r w:rsidRPr="00A61B85">
        <w:rPr>
          <w:rFonts w:ascii="Times New Roman" w:eastAsia="Times New Roman" w:hAnsi="Times New Roman" w:cs="Times New Roman"/>
          <w:color w:val="000000"/>
          <w:sz w:val="24"/>
          <w:szCs w:val="24"/>
          <w:lang w:eastAsia="ru-RU"/>
        </w:rPr>
        <w:t>, а иногда эмоциональный, насыщенный идиомами и образными выражениями. В-третьих, существует целый ряд</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объективных</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трудностей</w:t>
      </w:r>
      <w:r w:rsidRPr="00A61B85">
        <w:rPr>
          <w:rFonts w:ascii="Times New Roman" w:eastAsia="Times New Roman" w:hAnsi="Times New Roman" w:cs="Times New Roman"/>
          <w:color w:val="000000"/>
          <w:sz w:val="24"/>
          <w:szCs w:val="24"/>
          <w:lang w:eastAsia="ru-RU"/>
        </w:rPr>
        <w:t>, препятствующих пониманию речи с первого раза:</w:t>
      </w:r>
    </w:p>
    <w:p w:rsidR="00A61B85" w:rsidRPr="00A61B85" w:rsidRDefault="00A61B85" w:rsidP="00E54B9B">
      <w:pPr>
        <w:numPr>
          <w:ilvl w:val="0"/>
          <w:numId w:val="2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трудности, обусловленные условиями аудирования;</w:t>
      </w:r>
    </w:p>
    <w:p w:rsidR="00A61B85" w:rsidRPr="00A61B85" w:rsidRDefault="00A61B85" w:rsidP="00E54B9B">
      <w:pPr>
        <w:numPr>
          <w:ilvl w:val="0"/>
          <w:numId w:val="2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трудности, обусловленные индивидуальными особенностями источника речи;</w:t>
      </w:r>
    </w:p>
    <w:p w:rsidR="00A61B85" w:rsidRPr="00A61B85" w:rsidRDefault="00A61B85" w:rsidP="00E54B9B">
      <w:pPr>
        <w:numPr>
          <w:ilvl w:val="0"/>
          <w:numId w:val="2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трудности, обусловленные языковыми особенностями воспринимаемого материала.</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К первой группе трудностей относятся внешние шумы, помехи, плохая акустика. Исследования доказали, что если источник речи видим, то процент понимания речи со слуха будет намного выше, чем в его зрительное отсутствие. Мимика, жесты, движения губ и просто контакт глаз способствуют лучшему пониманию речи. Однократность и кратковременность предъявления информации требует от слушающего быстрой реакции при восприятии звучащего текста. </w:t>
      </w:r>
      <w:proofErr w:type="gramStart"/>
      <w:r w:rsidRPr="00A61B85">
        <w:rPr>
          <w:rFonts w:ascii="Times New Roman" w:eastAsia="Times New Roman" w:hAnsi="Times New Roman" w:cs="Times New Roman"/>
          <w:color w:val="000000"/>
          <w:sz w:val="24"/>
          <w:szCs w:val="24"/>
          <w:lang w:eastAsia="ru-RU"/>
        </w:rPr>
        <w:t>Темп, задаваемый говорящим, не может быть отрегулирован слушающим.</w:t>
      </w:r>
      <w:proofErr w:type="gramEnd"/>
      <w:r w:rsidRPr="00A61B85">
        <w:rPr>
          <w:rFonts w:ascii="Times New Roman" w:eastAsia="Times New Roman" w:hAnsi="Times New Roman" w:cs="Times New Roman"/>
          <w:color w:val="000000"/>
          <w:sz w:val="24"/>
          <w:szCs w:val="24"/>
          <w:lang w:eastAsia="ru-RU"/>
        </w:rPr>
        <w:t xml:space="preserve"> Быстрый темп предъявления информации всегда затрудняет ее восприятие. Установлено, что оптимальным для слушающего является такой темп аудируемой речи, который соответствует темпу его собственного говорения. Однако темп речи </w:t>
      </w:r>
      <w:proofErr w:type="gramStart"/>
      <w:r w:rsidRPr="00A61B85">
        <w:rPr>
          <w:rFonts w:ascii="Times New Roman" w:eastAsia="Times New Roman" w:hAnsi="Times New Roman" w:cs="Times New Roman"/>
          <w:color w:val="000000"/>
          <w:sz w:val="24"/>
          <w:szCs w:val="24"/>
          <w:lang w:eastAsia="ru-RU"/>
        </w:rPr>
        <w:t>обучающегося</w:t>
      </w:r>
      <w:proofErr w:type="gramEnd"/>
      <w:r w:rsidRPr="00A61B85">
        <w:rPr>
          <w:rFonts w:ascii="Times New Roman" w:eastAsia="Times New Roman" w:hAnsi="Times New Roman" w:cs="Times New Roman"/>
          <w:color w:val="000000"/>
          <w:sz w:val="24"/>
          <w:szCs w:val="24"/>
          <w:lang w:eastAsia="ru-RU"/>
        </w:rPr>
        <w:t xml:space="preserve"> на иностранном языке всегда очень медленный, поэтому предъявление аудиотекстов в таком темпе нецелесообразно. Естественный же темп будет казаться учащимся слишком быстрым и может стать препятствием для понимания. Преодоление этой серьезной трудности аудирования, как считает Н.В.Елухина, может быть осуществлено и при сохранении среднего темпа естественной иноязычной речи, но при условии, что для облегчения понимания на начальном этапе будут паузы между фразами. Такие паузы, не искажая правильного интонационного рисунка фразы, не снижая абсолютного темпа речи, дают возможность аудитору ликвидировать отставание во внутреннем проговаривании. Грамотное использование аудио</w:t>
      </w:r>
      <w:r w:rsidR="00601AF9">
        <w:rPr>
          <w:rFonts w:ascii="Times New Roman" w:eastAsia="Times New Roman" w:hAnsi="Times New Roman" w:cs="Times New Roman"/>
          <w:color w:val="000000"/>
          <w:sz w:val="24"/>
          <w:szCs w:val="24"/>
          <w:lang w:eastAsia="ru-RU"/>
        </w:rPr>
        <w:t>материала</w:t>
      </w:r>
      <w:r w:rsidRPr="00A61B85">
        <w:rPr>
          <w:rFonts w:ascii="Times New Roman" w:eastAsia="Times New Roman" w:hAnsi="Times New Roman" w:cs="Times New Roman"/>
          <w:color w:val="000000"/>
          <w:sz w:val="24"/>
          <w:szCs w:val="24"/>
          <w:lang w:eastAsia="ru-RU"/>
        </w:rPr>
        <w:t xml:space="preserve"> на уроке будет способствовать подготовке слушателей к ситуациям реального общения и снимет возможные сложности.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Ко второй группе трудностей относятся особенности дикции, тембра, паузации, нарушения артикуляции (картавость, шепелявость, заикание), возрастные особенности, различные акценты и диалекты. Очень важно, чтобы обучаемые имели возможность слушать </w:t>
      </w:r>
      <w:r w:rsidRPr="00A61B85">
        <w:rPr>
          <w:rFonts w:ascii="Times New Roman" w:eastAsia="Times New Roman" w:hAnsi="Times New Roman" w:cs="Times New Roman"/>
          <w:color w:val="000000"/>
          <w:sz w:val="24"/>
          <w:szCs w:val="24"/>
          <w:lang w:eastAsia="ru-RU"/>
        </w:rPr>
        <w:lastRenderedPageBreak/>
        <w:t xml:space="preserve">как мужские, так и женские голоса на иностранном языке. Если они аудируют только своего учителя, то есть опасность того, что людей противоположного пола они не смогут понимать чисто психологически. Важно также, чтобы </w:t>
      </w:r>
      <w:proofErr w:type="gramStart"/>
      <w:r w:rsidRPr="00A61B85">
        <w:rPr>
          <w:rFonts w:ascii="Times New Roman" w:eastAsia="Times New Roman" w:hAnsi="Times New Roman" w:cs="Times New Roman"/>
          <w:color w:val="000000"/>
          <w:sz w:val="24"/>
          <w:szCs w:val="24"/>
          <w:lang w:eastAsia="ru-RU"/>
        </w:rPr>
        <w:t>изучающие</w:t>
      </w:r>
      <w:proofErr w:type="gramEnd"/>
      <w:r w:rsidRPr="00A61B85">
        <w:rPr>
          <w:rFonts w:ascii="Times New Roman" w:eastAsia="Times New Roman" w:hAnsi="Times New Roman" w:cs="Times New Roman"/>
          <w:color w:val="000000"/>
          <w:sz w:val="24"/>
          <w:szCs w:val="24"/>
          <w:lang w:eastAsia="ru-RU"/>
        </w:rPr>
        <w:t xml:space="preserve"> иностранный язык имели возможность аудировать людей разного возраста. Считается, что тот, кто понимает детей до 5 лет на иностранном языке, аудирует на уровне носителей языка.</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К трудностям третьей группы относится использование большого количества незнакомой лексики, идиоматических выражений, разговорных формул, специальных терминов, аббревиатур. Наличие в аудиотексте омофонов (son – sun), употребление слов в переносном значении, многозначных слов, интернационализмов, имеющих в иностранном языке другое значение, так называемых «ложных друзей переводчика» (magazine, complexion) отвлекают слушающего от содержания, что затрудняет понимание. Большинство исследователей считают, что легче воспринимаются монологические тексты, чем диалогические, а </w:t>
      </w:r>
      <w:proofErr w:type="gramStart"/>
      <w:r w:rsidRPr="00A61B85">
        <w:rPr>
          <w:rFonts w:ascii="Times New Roman" w:eastAsia="Times New Roman" w:hAnsi="Times New Roman" w:cs="Times New Roman"/>
          <w:color w:val="000000"/>
          <w:sz w:val="24"/>
          <w:szCs w:val="24"/>
          <w:lang w:eastAsia="ru-RU"/>
        </w:rPr>
        <w:t>среди</w:t>
      </w:r>
      <w:proofErr w:type="gramEnd"/>
      <w:r w:rsidRPr="00A61B85">
        <w:rPr>
          <w:rFonts w:ascii="Times New Roman" w:eastAsia="Times New Roman" w:hAnsi="Times New Roman" w:cs="Times New Roman"/>
          <w:color w:val="000000"/>
          <w:sz w:val="24"/>
          <w:szCs w:val="24"/>
          <w:lang w:eastAsia="ru-RU"/>
        </w:rPr>
        <w:t xml:space="preserve"> монологических – гораздо легче фабульные, чем описательные. Знание речевых моделей, обслуживающих конкретные ситуации общения, наиболее частотных фразеологизмов и клише может значительно облегчить понимание речи на слух. Вопрос о целесообразности включения в тексты для аудирования незнакомого материла не вызывает сомнения, так как совершенно очевидно, что в речи носителя языка, к аудированию которой мы готовим учащихся, он обязательно будет встречаться. Важно определить, на каком этапе обучения следует включать незнакомый языковой материал, в каком количестве и какой именно. Большинство методистов считают, что на начальном этапе тексты следует строить на знакомом языковом материале, а на среднем и старшем этапах аудиотексты должны содержать некоторое количество неизученного языкового материала, наличие которого не препятствует пониманию смысла этих текстов. Количество незнакомых слов может составлять 3% от всех слов текста. Что же касается грамматического материала, то в тексты для аудирования рекомендуется включать те неизученные явления, о значении которых можно догадаться по контексту, а также формы, которые совпадают либо с формами родного языка, либо с уже изученными явлениями иностранного языка.</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 качественном отношении незнакомые слова не должны быть ключевыми словами, т.е. словами, несущими основную информацию текста. Располагаться незнакомые слова должны равномерно по всему тексту. Однако учителю следует знать, что незнакомое слово  в самом начале текста затрудняет понимание.</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Преодоление трудности понимания текста, содержащего неизученный языковой материал, обеспечивается формированием умения догадываться о значении новых слов, а также умения понимать смысл фразы и текста в целом, несмотря на наличие в нем незнакомых элементов.</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Говоря о трудностях языковой формы, следует упомянуть и о длине предложений. Известно, что объем кратковременной памяти, в которой сохраняется фраза вплоть до ее окончания, невелик: он ограничивается 7+2 единицами. В том случае, если длина предложения превосходит объем кратковременной памяти, слушающий забывает начало фразы и не может синтезировать ее смысл. Установлено, что максимальное количество слов во фразе, воспринимаемой на слух, достигает 13. Но у учащихся, которые еще не достаточно овладели иностранным языком, объем памяти значительно меньше, он ограничивается 5-6 словами. Однако в процессе тренировки следует увеличивать количество слов во фразе, чтобы к концу обучения довести его до 10-12 слов. Необходимо также отметить, что не только длина фразы влияет на удержание ее в памяти, но и ее глубина. Легче запоминаются простые предложения, хуже — сложные. Среди сложноподчиненных предложений труднее всего воспринимаются на </w:t>
      </w:r>
      <w:r w:rsidRPr="00A61B85">
        <w:rPr>
          <w:rFonts w:ascii="Times New Roman" w:eastAsia="Times New Roman" w:hAnsi="Times New Roman" w:cs="Times New Roman"/>
          <w:color w:val="000000"/>
          <w:sz w:val="24"/>
          <w:szCs w:val="24"/>
          <w:lang w:eastAsia="ru-RU"/>
        </w:rPr>
        <w:lastRenderedPageBreak/>
        <w:t xml:space="preserve">слух </w:t>
      </w:r>
      <w:proofErr w:type="gramStart"/>
      <w:r w:rsidRPr="00A61B85">
        <w:rPr>
          <w:rFonts w:ascii="Times New Roman" w:eastAsia="Times New Roman" w:hAnsi="Times New Roman" w:cs="Times New Roman"/>
          <w:color w:val="000000"/>
          <w:sz w:val="24"/>
          <w:szCs w:val="24"/>
          <w:lang w:eastAsia="ru-RU"/>
        </w:rPr>
        <w:t>придаточные</w:t>
      </w:r>
      <w:proofErr w:type="gramEnd"/>
      <w:r w:rsidRPr="00A61B85">
        <w:rPr>
          <w:rFonts w:ascii="Times New Roman" w:eastAsia="Times New Roman" w:hAnsi="Times New Roman" w:cs="Times New Roman"/>
          <w:color w:val="000000"/>
          <w:sz w:val="24"/>
          <w:szCs w:val="24"/>
          <w:lang w:eastAsia="ru-RU"/>
        </w:rPr>
        <w:t xml:space="preserve"> определительные. Поэтому в начале обучения в текстах рекомендуется использовать в основном недлинные простые предложения, недлинные сложноподчиненные предложения с </w:t>
      </w:r>
      <w:proofErr w:type="gramStart"/>
      <w:r w:rsidRPr="00A61B85">
        <w:rPr>
          <w:rFonts w:ascii="Times New Roman" w:eastAsia="Times New Roman" w:hAnsi="Times New Roman" w:cs="Times New Roman"/>
          <w:color w:val="000000"/>
          <w:sz w:val="24"/>
          <w:szCs w:val="24"/>
          <w:lang w:eastAsia="ru-RU"/>
        </w:rPr>
        <w:t>дополнительными</w:t>
      </w:r>
      <w:proofErr w:type="gramEnd"/>
      <w:r w:rsidRPr="00A61B85">
        <w:rPr>
          <w:rFonts w:ascii="Times New Roman" w:eastAsia="Times New Roman" w:hAnsi="Times New Roman" w:cs="Times New Roman"/>
          <w:color w:val="000000"/>
          <w:sz w:val="24"/>
          <w:szCs w:val="24"/>
          <w:lang w:eastAsia="ru-RU"/>
        </w:rPr>
        <w:t xml:space="preserve"> и обстоятельственными придаточными. Затем постепенно следует увеличивать число придаточных предложений и разнообразить их.</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Особую группу составляют трудности, связанные с овладением социолингвистической и социокультурной компетенцией. Отсутствие знаний норм пользования языком в соответствии с ситуацией, невладение ситуативными вариантами выражения одного и того же намерения, незнание правил и социальных норм поведения носителей языка, традиций, истории, культуры могут затруднить интерпретацию речевого поведения партнера, понимание воспринимаемой на слух информации.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В ходе аудирования </w:t>
      </w:r>
      <w:proofErr w:type="gramStart"/>
      <w:r w:rsidRPr="00A61B85">
        <w:rPr>
          <w:rFonts w:ascii="Times New Roman" w:eastAsia="Times New Roman" w:hAnsi="Times New Roman" w:cs="Times New Roman"/>
          <w:color w:val="000000"/>
          <w:sz w:val="24"/>
          <w:szCs w:val="24"/>
          <w:lang w:eastAsia="ru-RU"/>
        </w:rPr>
        <w:t>слушающий</w:t>
      </w:r>
      <w:proofErr w:type="gramEnd"/>
      <w:r w:rsidRPr="00A61B85">
        <w:rPr>
          <w:rFonts w:ascii="Times New Roman" w:eastAsia="Times New Roman" w:hAnsi="Times New Roman" w:cs="Times New Roman"/>
          <w:color w:val="000000"/>
          <w:sz w:val="24"/>
          <w:szCs w:val="24"/>
          <w:lang w:eastAsia="ru-RU"/>
        </w:rPr>
        <w:t xml:space="preserve"> выполняет сложную перцептивно-мнемоническую деятельность и мыслительные операции анализа, синтеза, дедукции, индукции, сравнения, противопоставления, абстрагирования, конкретизации и т.д. Успешность аудирования определяется как объективными, так и субъективными факторами. Объективные факторы складываются из особенностей предъявляемого текста и условий, в которых протекает его восприятие. Субъективные факторы определяются особенностями психики слушающего и уровнем его подготовки.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Все рассмотренные трудности аудирования могут быть преодолены с помощью правильного подбора текстов и методически целесообразной организации деятельности учащихся на их основе.</w:t>
      </w:r>
    </w:p>
    <w:p w:rsidR="00A61B85" w:rsidRPr="009553A9" w:rsidRDefault="00A61B85" w:rsidP="009553A9">
      <w:pPr>
        <w:pStyle w:val="a3"/>
        <w:shd w:val="clear" w:color="auto" w:fill="FFFFFF"/>
        <w:spacing w:before="0" w:beforeAutospacing="0" w:after="0" w:afterAutospacing="0" w:line="276" w:lineRule="auto"/>
        <w:ind w:firstLine="709"/>
        <w:jc w:val="both"/>
        <w:rPr>
          <w:color w:val="000000"/>
        </w:rPr>
      </w:pPr>
    </w:p>
    <w:p w:rsidR="002E6627" w:rsidRPr="009553A9" w:rsidRDefault="00A61B85" w:rsidP="009553A9">
      <w:pPr>
        <w:pStyle w:val="a3"/>
        <w:shd w:val="clear" w:color="auto" w:fill="FFFFFF"/>
        <w:spacing w:before="0" w:beforeAutospacing="0" w:after="0" w:afterAutospacing="0" w:line="276" w:lineRule="auto"/>
        <w:jc w:val="both"/>
        <w:rPr>
          <w:b/>
          <w:color w:val="002060"/>
        </w:rPr>
      </w:pPr>
      <w:r w:rsidRPr="009553A9">
        <w:rPr>
          <w:b/>
          <w:color w:val="002060"/>
        </w:rPr>
        <w:t xml:space="preserve">3. </w:t>
      </w:r>
      <w:hyperlink r:id="rId54" w:history="1">
        <w:r w:rsidR="002E6627" w:rsidRPr="009553A9">
          <w:rPr>
            <w:rStyle w:val="a4"/>
            <w:b/>
            <w:color w:val="002060"/>
            <w:u w:val="none"/>
          </w:rPr>
          <w:t>Механизмы аудирования</w:t>
        </w:r>
      </w:hyperlink>
    </w:p>
    <w:p w:rsidR="009553A9" w:rsidRPr="009553A9" w:rsidRDefault="009553A9" w:rsidP="009553A9">
      <w:pPr>
        <w:pStyle w:val="a3"/>
        <w:shd w:val="clear" w:color="auto" w:fill="FFFFFF"/>
        <w:spacing w:before="0" w:beforeAutospacing="0" w:after="0" w:afterAutospacing="0" w:line="276" w:lineRule="auto"/>
        <w:jc w:val="both"/>
        <w:rPr>
          <w:color w:val="000000"/>
        </w:rPr>
      </w:pPr>
    </w:p>
    <w:p w:rsidR="00A61B85" w:rsidRPr="009553A9" w:rsidRDefault="00A61B85" w:rsidP="009553A9">
      <w:pPr>
        <w:pStyle w:val="a3"/>
        <w:shd w:val="clear" w:color="auto" w:fill="FFFFFF"/>
        <w:spacing w:before="0" w:beforeAutospacing="0" w:after="0" w:afterAutospacing="0" w:line="276" w:lineRule="auto"/>
        <w:ind w:firstLine="709"/>
        <w:jc w:val="both"/>
        <w:rPr>
          <w:color w:val="000000"/>
        </w:rPr>
      </w:pPr>
      <w:r w:rsidRPr="009553A9">
        <w:rPr>
          <w:color w:val="000000"/>
        </w:rPr>
        <w:t xml:space="preserve">При отборе текста для аудирования учитываются его языковые особенности, содержательная характеристика и композиционные особенности. При оценке психических особенностей </w:t>
      </w:r>
      <w:proofErr w:type="gramStart"/>
      <w:r w:rsidRPr="009553A9">
        <w:rPr>
          <w:color w:val="000000"/>
        </w:rPr>
        <w:t>обучаемого</w:t>
      </w:r>
      <w:proofErr w:type="gramEnd"/>
      <w:r w:rsidRPr="009553A9">
        <w:rPr>
          <w:color w:val="000000"/>
        </w:rPr>
        <w:t xml:space="preserve"> прежде всего учитываются его речевой слух, внимание и память, способность к речевой догадке и вероятностному прогнозированию, уровень развития внутренней речи.</w:t>
      </w:r>
    </w:p>
    <w:p w:rsidR="00A61B85" w:rsidRPr="009553A9" w:rsidRDefault="00A61B85" w:rsidP="009553A9">
      <w:pPr>
        <w:pStyle w:val="a3"/>
        <w:shd w:val="clear" w:color="auto" w:fill="FFFFFF"/>
        <w:spacing w:before="0" w:beforeAutospacing="0" w:after="0" w:afterAutospacing="0" w:line="276" w:lineRule="auto"/>
        <w:ind w:firstLine="709"/>
        <w:jc w:val="both"/>
        <w:rPr>
          <w:color w:val="000000"/>
        </w:rPr>
      </w:pPr>
      <w:r w:rsidRPr="009553A9">
        <w:rPr>
          <w:color w:val="000000"/>
        </w:rPr>
        <w:t>В отечественной методике выделяют четыре основных</w:t>
      </w:r>
      <w:r w:rsidR="009553A9">
        <w:rPr>
          <w:color w:val="000000"/>
        </w:rPr>
        <w:t xml:space="preserve"> </w:t>
      </w:r>
      <w:r w:rsidRPr="009553A9">
        <w:rPr>
          <w:rStyle w:val="a5"/>
          <w:b/>
          <w:bCs/>
          <w:color w:val="000000"/>
        </w:rPr>
        <w:t>механизма аудирования</w:t>
      </w:r>
      <w:r w:rsidRPr="009553A9">
        <w:rPr>
          <w:color w:val="000000"/>
        </w:rPr>
        <w:t>:</w:t>
      </w:r>
      <w:r w:rsidR="009553A9">
        <w:rPr>
          <w:color w:val="000000"/>
        </w:rPr>
        <w:t xml:space="preserve"> </w:t>
      </w:r>
      <w:r w:rsidRPr="009553A9">
        <w:rPr>
          <w:rStyle w:val="a5"/>
          <w:color w:val="000000"/>
        </w:rPr>
        <w:t>речевой слух, память, вероятностное прогнозирование, механизм артикулирования </w:t>
      </w:r>
      <w:r w:rsidRPr="009553A9">
        <w:rPr>
          <w:color w:val="000000"/>
        </w:rPr>
        <w:t>(Соловова Е.Н.).</w:t>
      </w:r>
      <w:r w:rsidR="009553A9">
        <w:rPr>
          <w:color w:val="000000"/>
        </w:rPr>
        <w:t xml:space="preserve"> </w:t>
      </w:r>
      <w:r w:rsidRPr="009553A9">
        <w:rPr>
          <w:rStyle w:val="a5"/>
          <w:color w:val="000000"/>
        </w:rPr>
        <w:t>Речевой слух</w:t>
      </w:r>
      <w:r w:rsidR="009553A9">
        <w:rPr>
          <w:rStyle w:val="a5"/>
          <w:color w:val="000000"/>
        </w:rPr>
        <w:t xml:space="preserve"> </w:t>
      </w:r>
      <w:r w:rsidRPr="009553A9">
        <w:rPr>
          <w:color w:val="000000"/>
        </w:rPr>
        <w:t>– один из важнейших среди них и относится к одному из основных условий успешного обучения иностранным языкам. Он обеспечивает восприятие устной речи, деление ее на смысловые синтагмы, словосочетания, слова. Благодаря этому механизму происходит узнавание знакомых образов в потоке речи. Речевой слух (интонационный и фонематический) является предметом пристального внимания зарубежных исследователей. Тестирование детей, проведенное М.</w:t>
      </w:r>
      <w:r w:rsidR="009553A9">
        <w:rPr>
          <w:color w:val="000000"/>
        </w:rPr>
        <w:t xml:space="preserve"> </w:t>
      </w:r>
      <w:r w:rsidRPr="009553A9">
        <w:rPr>
          <w:color w:val="000000"/>
        </w:rPr>
        <w:t xml:space="preserve">Темплином, показало, что наиболее интенсивное развитие речевого слуха происходит до 8 лет. В </w:t>
      </w:r>
      <w:proofErr w:type="gramStart"/>
      <w:r w:rsidRPr="009553A9">
        <w:rPr>
          <w:color w:val="000000"/>
        </w:rPr>
        <w:t>более старшем</w:t>
      </w:r>
      <w:proofErr w:type="gramEnd"/>
      <w:r w:rsidRPr="009553A9">
        <w:rPr>
          <w:color w:val="000000"/>
        </w:rPr>
        <w:t xml:space="preserve"> возрасте речевой слух продолжает совершенствоваться, однако резкого скачка в развитии уже не наблюдается. Отмечены индивидуальные различия в речевом слухе детей данного возраста и некоторое преимущество девочек перед мальчиками (Templin M.C.). Результаты исследований, связанных с определением корреляции между речевым и музыкальным слухом, свидетельствуют о том, что на развитие речевого слуха и произношения положительно влияет музыка, особенно пение. Следовательно, необходимо тесное взаимодействие между учителями иностранного языка и пения, особенно в младших классах.</w:t>
      </w:r>
    </w:p>
    <w:p w:rsidR="00A61B85" w:rsidRPr="009553A9" w:rsidRDefault="00A61B85" w:rsidP="009553A9">
      <w:pPr>
        <w:pStyle w:val="a3"/>
        <w:shd w:val="clear" w:color="auto" w:fill="FFFFFF"/>
        <w:spacing w:before="0" w:beforeAutospacing="0" w:after="0" w:afterAutospacing="0" w:line="276" w:lineRule="auto"/>
        <w:ind w:firstLine="709"/>
        <w:jc w:val="both"/>
        <w:rPr>
          <w:color w:val="000000"/>
        </w:rPr>
      </w:pPr>
      <w:r w:rsidRPr="009553A9">
        <w:rPr>
          <w:color w:val="000000"/>
        </w:rPr>
        <w:t xml:space="preserve">Но для понимания устной речи хорошего речевого слуха недостаточно. Узнанную единицу необходимо удержать в голове, сопоставить с эталоном значения, запомнить для </w:t>
      </w:r>
      <w:r w:rsidRPr="009553A9">
        <w:rPr>
          <w:color w:val="000000"/>
        </w:rPr>
        <w:lastRenderedPageBreak/>
        <w:t>дальнейших операций с ней. Следовательно,</w:t>
      </w:r>
      <w:r w:rsidR="009553A9">
        <w:rPr>
          <w:color w:val="000000"/>
        </w:rPr>
        <w:t xml:space="preserve"> </w:t>
      </w:r>
      <w:r w:rsidRPr="009553A9">
        <w:rPr>
          <w:rStyle w:val="a5"/>
          <w:color w:val="000000"/>
        </w:rPr>
        <w:t>память</w:t>
      </w:r>
      <w:r w:rsidR="009553A9">
        <w:rPr>
          <w:color w:val="000000"/>
        </w:rPr>
        <w:t xml:space="preserve"> </w:t>
      </w:r>
      <w:r w:rsidRPr="009553A9">
        <w:rPr>
          <w:color w:val="000000"/>
        </w:rPr>
        <w:t xml:space="preserve">является следующим важным механизмом аудирования. В психологии выделяют два основных вида памяти: долговременную и кратковременную. </w:t>
      </w:r>
      <w:proofErr w:type="gramStart"/>
      <w:r w:rsidRPr="009553A9">
        <w:rPr>
          <w:color w:val="000000"/>
        </w:rPr>
        <w:t>Последняя</w:t>
      </w:r>
      <w:proofErr w:type="gramEnd"/>
      <w:r w:rsidRPr="009553A9">
        <w:rPr>
          <w:color w:val="000000"/>
        </w:rPr>
        <w:t xml:space="preserve"> удерживает воспринятое в течение 10 секунд. За это время происходит отбор того, что существенно для человека в данный момент. Оперативная память – это кратковременная память, которая способна удерживать информацию значительно дольше, чем в течение 10 секунд. Оперативная память работает наиболее эффективно при наличии установки на запоминание. Знание определенного контекста способно значительно облегчить процесс восприятия речи со слуха, а наличие речевой задачи – обеспечить лучшее запоминание информации.</w:t>
      </w:r>
    </w:p>
    <w:p w:rsidR="00A61B85" w:rsidRPr="009553A9" w:rsidRDefault="00A61B85" w:rsidP="009553A9">
      <w:pPr>
        <w:pStyle w:val="a3"/>
        <w:shd w:val="clear" w:color="auto" w:fill="FFFFFF"/>
        <w:spacing w:before="0" w:beforeAutospacing="0" w:after="0" w:afterAutospacing="0" w:line="276" w:lineRule="auto"/>
        <w:ind w:firstLine="709"/>
        <w:jc w:val="both"/>
        <w:rPr>
          <w:color w:val="000000"/>
        </w:rPr>
      </w:pPr>
      <w:r w:rsidRPr="009553A9">
        <w:rPr>
          <w:rStyle w:val="a5"/>
          <w:color w:val="000000"/>
        </w:rPr>
        <w:t>Вероятностное прогнозирование</w:t>
      </w:r>
      <w:r w:rsidR="009553A9">
        <w:rPr>
          <w:rStyle w:val="a5"/>
          <w:color w:val="000000"/>
        </w:rPr>
        <w:t xml:space="preserve"> </w:t>
      </w:r>
      <w:r w:rsidRPr="009553A9">
        <w:rPr>
          <w:color w:val="000000"/>
        </w:rPr>
        <w:t xml:space="preserve">– это порождение гипотез, предвосхищение хода событий. Контекст, компенсаторные умения, которые позволяют понимать речь в условиях помех, недоговоренностей, недостатка внимания – все это тесно связано с механизмом вероятностного прогнозирования. В методике выделяют структурное и смысловое прогнозирование. Слова существуют в памяти не изолированно, а включены в сложную систему лексико-семантических отношений. Именно эти отношения и определяют характер прогнозирования. Смысловое прогнозирование определяется знанием контекста и возможных ситуаций, которые в свою очередь, предполагают использование определенных структур, клише, речевых формул. Лингвистическое прогнозирование определяется тем, что каждое слово имеет определенный спектр сочетаемости. Появление каждого нового слова значительно ограничивает возможность употребления других слов. Чем больше объем семантического поля, чем прочнее лексические и грамматические навыки, чем лучше человек знает типовые речевые ситуации и владеет речевыми моделями, тем проще ему распознать их со слуха. Аудирование и говорение, чтение и письмо, лексика и грамматика </w:t>
      </w:r>
      <w:proofErr w:type="gramStart"/>
      <w:r w:rsidRPr="009553A9">
        <w:rPr>
          <w:color w:val="000000"/>
        </w:rPr>
        <w:t>неразрывны</w:t>
      </w:r>
      <w:proofErr w:type="gramEnd"/>
      <w:r w:rsidRPr="009553A9">
        <w:rPr>
          <w:color w:val="000000"/>
        </w:rPr>
        <w:t xml:space="preserve"> в реальном общении, тем более на уроке. Лингвистическое прогнозирование подкрепляется </w:t>
      </w:r>
      <w:proofErr w:type="gramStart"/>
      <w:r w:rsidRPr="009553A9">
        <w:rPr>
          <w:color w:val="000000"/>
        </w:rPr>
        <w:t>смысловым</w:t>
      </w:r>
      <w:proofErr w:type="gramEnd"/>
      <w:r w:rsidRPr="009553A9">
        <w:rPr>
          <w:color w:val="000000"/>
        </w:rPr>
        <w:t xml:space="preserve"> и наоборот.</w:t>
      </w:r>
    </w:p>
    <w:p w:rsidR="00A61B85" w:rsidRPr="009553A9" w:rsidRDefault="00A61B85" w:rsidP="009553A9">
      <w:pPr>
        <w:pStyle w:val="a3"/>
        <w:shd w:val="clear" w:color="auto" w:fill="FFFFFF"/>
        <w:spacing w:before="0" w:beforeAutospacing="0" w:after="0" w:afterAutospacing="0" w:line="276" w:lineRule="auto"/>
        <w:ind w:firstLine="709"/>
        <w:jc w:val="both"/>
        <w:rPr>
          <w:color w:val="000000"/>
        </w:rPr>
      </w:pPr>
      <w:r w:rsidRPr="009553A9">
        <w:rPr>
          <w:color w:val="000000"/>
        </w:rPr>
        <w:t>Суть механизма</w:t>
      </w:r>
      <w:r w:rsidR="009553A9">
        <w:rPr>
          <w:color w:val="000000"/>
        </w:rPr>
        <w:t xml:space="preserve"> </w:t>
      </w:r>
      <w:r w:rsidRPr="009553A9">
        <w:rPr>
          <w:rStyle w:val="a5"/>
          <w:color w:val="000000"/>
        </w:rPr>
        <w:t>артикулирования</w:t>
      </w:r>
      <w:r w:rsidR="009553A9">
        <w:rPr>
          <w:color w:val="000000"/>
        </w:rPr>
        <w:t xml:space="preserve"> </w:t>
      </w:r>
      <w:r w:rsidRPr="009553A9">
        <w:rPr>
          <w:color w:val="000000"/>
        </w:rPr>
        <w:t>состоит в том, что, как отмечают психологи, при аудировании происходит внутреннее проговаривание речи, т.е. артикулирование. Чем четче проговаривание, тем выше уровень аудирования.</w:t>
      </w:r>
    </w:p>
    <w:p w:rsidR="00A61B85" w:rsidRPr="009553A9" w:rsidRDefault="00A61B85" w:rsidP="009553A9">
      <w:pPr>
        <w:pStyle w:val="a3"/>
        <w:shd w:val="clear" w:color="auto" w:fill="FFFFFF"/>
        <w:spacing w:before="0" w:beforeAutospacing="0" w:after="0" w:afterAutospacing="0" w:line="276" w:lineRule="auto"/>
        <w:ind w:firstLine="709"/>
        <w:jc w:val="both"/>
        <w:rPr>
          <w:color w:val="000000"/>
        </w:rPr>
      </w:pPr>
    </w:p>
    <w:p w:rsidR="002E6627" w:rsidRPr="009553A9" w:rsidRDefault="00A61B85" w:rsidP="009553A9">
      <w:pPr>
        <w:pStyle w:val="a3"/>
        <w:shd w:val="clear" w:color="auto" w:fill="FFFFFF"/>
        <w:spacing w:before="0" w:beforeAutospacing="0" w:after="0" w:afterAutospacing="0" w:line="276" w:lineRule="auto"/>
        <w:jc w:val="both"/>
        <w:rPr>
          <w:b/>
          <w:color w:val="002060"/>
        </w:rPr>
      </w:pPr>
      <w:r w:rsidRPr="009553A9">
        <w:rPr>
          <w:b/>
          <w:color w:val="002060"/>
        </w:rPr>
        <w:t xml:space="preserve">4. </w:t>
      </w:r>
      <w:hyperlink r:id="rId55" w:history="1">
        <w:r w:rsidR="002E6627" w:rsidRPr="009553A9">
          <w:rPr>
            <w:rStyle w:val="a4"/>
            <w:b/>
            <w:color w:val="002060"/>
            <w:u w:val="none"/>
          </w:rPr>
          <w:t>Цели и содержание обучения аудированию</w:t>
        </w:r>
      </w:hyperlink>
    </w:p>
    <w:p w:rsidR="009553A9" w:rsidRPr="009553A9" w:rsidRDefault="009553A9" w:rsidP="009553A9">
      <w:pPr>
        <w:pStyle w:val="a3"/>
        <w:shd w:val="clear" w:color="auto" w:fill="FFFFFF"/>
        <w:spacing w:before="0" w:beforeAutospacing="0" w:after="0" w:afterAutospacing="0" w:line="276" w:lineRule="auto"/>
        <w:jc w:val="both"/>
        <w:rPr>
          <w:color w:val="000000"/>
        </w:rPr>
      </w:pP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 современной программе по иностранным языкам в качестве основной</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b/>
          <w:bCs/>
          <w:i/>
          <w:iCs/>
          <w:color w:val="000000"/>
          <w:sz w:val="24"/>
          <w:szCs w:val="24"/>
          <w:lang w:eastAsia="ru-RU"/>
        </w:rPr>
        <w:t>цели</w:t>
      </w:r>
      <w:r w:rsidR="009553A9">
        <w:rPr>
          <w:rFonts w:ascii="Times New Roman" w:eastAsia="Times New Roman" w:hAnsi="Times New Roman" w:cs="Times New Roman"/>
          <w:i/>
          <w:iCs/>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обучения аудированию выдвигается развитие у учащихся способности понимать на слух:</w:t>
      </w:r>
    </w:p>
    <w:p w:rsidR="00A61B85" w:rsidRPr="00A61B85" w:rsidRDefault="00A61B85" w:rsidP="00E54B9B">
      <w:pPr>
        <w:numPr>
          <w:ilvl w:val="0"/>
          <w:numId w:val="2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иноязычную речь, построенную на программном материале с допущением некоторого количества незнакомой лексики в условиях непосредственного общения в различных ситуациях общения;</w:t>
      </w:r>
    </w:p>
    <w:p w:rsidR="00A61B85" w:rsidRPr="00A61B85" w:rsidRDefault="00A61B85" w:rsidP="00E54B9B">
      <w:pPr>
        <w:numPr>
          <w:ilvl w:val="0"/>
          <w:numId w:val="2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учебные и аутентичные аудиотексты с разной степенью и глубиной проникновения в их содержание в рамках программных требований (основную информацию (глобальное понимание); нужную информацию (селективное понимание); полную информацию (детальное понимание)).</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При</w:t>
      </w:r>
      <w:r w:rsidR="009553A9">
        <w:rPr>
          <w:rFonts w:ascii="Times New Roman" w:eastAsia="Times New Roman" w:hAnsi="Times New Roman" w:cs="Times New Roman"/>
          <w:color w:val="000000"/>
          <w:sz w:val="24"/>
          <w:szCs w:val="24"/>
          <w:lang w:eastAsia="ru-RU"/>
        </w:rPr>
        <w:t xml:space="preserve"> </w:t>
      </w:r>
      <w:proofErr w:type="gramStart"/>
      <w:r w:rsidRPr="009553A9">
        <w:rPr>
          <w:rFonts w:ascii="Times New Roman" w:eastAsia="Times New Roman" w:hAnsi="Times New Roman" w:cs="Times New Roman"/>
          <w:i/>
          <w:iCs/>
          <w:color w:val="000000"/>
          <w:sz w:val="24"/>
          <w:szCs w:val="24"/>
          <w:lang w:eastAsia="ru-RU"/>
        </w:rPr>
        <w:t>глобальном</w:t>
      </w:r>
      <w:proofErr w:type="gramEnd"/>
      <w:r w:rsidR="009553A9">
        <w:rPr>
          <w:rFonts w:ascii="Times New Roman" w:eastAsia="Times New Roman" w:hAnsi="Times New Roman" w:cs="Times New Roman"/>
          <w:i/>
          <w:iCs/>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 xml:space="preserve">аудировании слушающего интересует, как правило, лишь общее содержание информации, его основная тема. </w:t>
      </w:r>
      <w:proofErr w:type="gramStart"/>
      <w:r w:rsidRPr="00A61B85">
        <w:rPr>
          <w:rFonts w:ascii="Times New Roman" w:eastAsia="Times New Roman" w:hAnsi="Times New Roman" w:cs="Times New Roman"/>
          <w:color w:val="000000"/>
          <w:sz w:val="24"/>
          <w:szCs w:val="24"/>
          <w:lang w:eastAsia="ru-RU"/>
        </w:rPr>
        <w:t>В текстах, сообщающих о каких-то событиях слушающему интересно узнать, что произошло, где, когда, кто причастен к событию.</w:t>
      </w:r>
      <w:proofErr w:type="gramEnd"/>
      <w:r w:rsidRPr="00A61B85">
        <w:rPr>
          <w:rFonts w:ascii="Times New Roman" w:eastAsia="Times New Roman" w:hAnsi="Times New Roman" w:cs="Times New Roman"/>
          <w:color w:val="000000"/>
          <w:sz w:val="24"/>
          <w:szCs w:val="24"/>
          <w:lang w:eastAsia="ru-RU"/>
        </w:rPr>
        <w:t xml:space="preserve"> При этом внимание обращается лишь </w:t>
      </w:r>
      <w:proofErr w:type="gramStart"/>
      <w:r w:rsidRPr="00A61B85">
        <w:rPr>
          <w:rFonts w:ascii="Times New Roman" w:eastAsia="Times New Roman" w:hAnsi="Times New Roman" w:cs="Times New Roman"/>
          <w:color w:val="000000"/>
          <w:sz w:val="24"/>
          <w:szCs w:val="24"/>
          <w:lang w:eastAsia="ru-RU"/>
        </w:rPr>
        <w:t>на</w:t>
      </w:r>
      <w:proofErr w:type="gramEnd"/>
      <w:r w:rsidRPr="00A61B85">
        <w:rPr>
          <w:rFonts w:ascii="Times New Roman" w:eastAsia="Times New Roman" w:hAnsi="Times New Roman" w:cs="Times New Roman"/>
          <w:color w:val="000000"/>
          <w:sz w:val="24"/>
          <w:szCs w:val="24"/>
          <w:lang w:eastAsia="ru-RU"/>
        </w:rPr>
        <w:t xml:space="preserve"> понятое. Глобальное аудирование – это лишь общая, первичная ориентация в аудиотексте. Иногда </w:t>
      </w:r>
      <w:proofErr w:type="gramStart"/>
      <w:r w:rsidRPr="00A61B85">
        <w:rPr>
          <w:rFonts w:ascii="Times New Roman" w:eastAsia="Times New Roman" w:hAnsi="Times New Roman" w:cs="Times New Roman"/>
          <w:color w:val="000000"/>
          <w:sz w:val="24"/>
          <w:szCs w:val="24"/>
          <w:lang w:eastAsia="ru-RU"/>
        </w:rPr>
        <w:t>глобального</w:t>
      </w:r>
      <w:proofErr w:type="gramEnd"/>
      <w:r w:rsidRPr="00A61B85">
        <w:rPr>
          <w:rFonts w:ascii="Times New Roman" w:eastAsia="Times New Roman" w:hAnsi="Times New Roman" w:cs="Times New Roman"/>
          <w:color w:val="000000"/>
          <w:sz w:val="24"/>
          <w:szCs w:val="24"/>
          <w:lang w:eastAsia="ru-RU"/>
        </w:rPr>
        <w:t xml:space="preserve"> аудирования недостаточно, поскольку слушающего могут заинтересовать некоторые подробности, детали, например, имена, количественные данные. В этом случае пользуются </w:t>
      </w:r>
      <w:proofErr w:type="gramStart"/>
      <w:r w:rsidRPr="009553A9">
        <w:rPr>
          <w:rFonts w:ascii="Times New Roman" w:eastAsia="Times New Roman" w:hAnsi="Times New Roman" w:cs="Times New Roman"/>
          <w:i/>
          <w:iCs/>
          <w:color w:val="000000"/>
          <w:sz w:val="24"/>
          <w:szCs w:val="24"/>
          <w:lang w:eastAsia="ru-RU"/>
        </w:rPr>
        <w:t>детальным</w:t>
      </w:r>
      <w:proofErr w:type="gramEnd"/>
      <w:r w:rsidRPr="00A61B85">
        <w:rPr>
          <w:rFonts w:ascii="Times New Roman" w:eastAsia="Times New Roman" w:hAnsi="Times New Roman" w:cs="Times New Roman"/>
          <w:color w:val="000000"/>
          <w:sz w:val="24"/>
          <w:szCs w:val="24"/>
          <w:lang w:eastAsia="ru-RU"/>
        </w:rPr>
        <w:t xml:space="preserve"> (изучающим) аудированием. </w:t>
      </w:r>
      <w:r w:rsidRPr="00A61B85">
        <w:rPr>
          <w:rFonts w:ascii="Times New Roman" w:eastAsia="Times New Roman" w:hAnsi="Times New Roman" w:cs="Times New Roman"/>
          <w:color w:val="000000"/>
          <w:sz w:val="24"/>
          <w:szCs w:val="24"/>
          <w:lang w:eastAsia="ru-RU"/>
        </w:rPr>
        <w:lastRenderedPageBreak/>
        <w:t>Однако</w:t>
      </w:r>
      <w:proofErr w:type="gramStart"/>
      <w:r w:rsidRPr="00A61B85">
        <w:rPr>
          <w:rFonts w:ascii="Times New Roman" w:eastAsia="Times New Roman" w:hAnsi="Times New Roman" w:cs="Times New Roman"/>
          <w:color w:val="000000"/>
          <w:sz w:val="24"/>
          <w:szCs w:val="24"/>
          <w:lang w:eastAsia="ru-RU"/>
        </w:rPr>
        <w:t>,</w:t>
      </w:r>
      <w:proofErr w:type="gramEnd"/>
      <w:r w:rsidRPr="00A61B85">
        <w:rPr>
          <w:rFonts w:ascii="Times New Roman" w:eastAsia="Times New Roman" w:hAnsi="Times New Roman" w:cs="Times New Roman"/>
          <w:color w:val="000000"/>
          <w:sz w:val="24"/>
          <w:szCs w:val="24"/>
          <w:lang w:eastAsia="ru-RU"/>
        </w:rPr>
        <w:t xml:space="preserve"> чтобы понять детали, необходимо прежде всего понять общее содержание текста. Таким образом, детальное и глобальное аудирование протекают одновременно, что затрудняет детальное понимание. В целях обучения необходимо отделить эти процессы друг от друга: при первом прослушивании должно осуществляться глобальное понимание, при втором – детальное. Этот вид аудирования удобен в диалоге, дискуссии, на лекции.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Чаще всего в аудиотексте нас интересует какая-то конкретная информация. Слушая прогноз погоды, мы заинтересуемся не прогнозом погоды вообще, а для конкретного региона. Этот вид аудирования называется</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селективным. </w:t>
      </w:r>
      <w:proofErr w:type="gramStart"/>
      <w:r w:rsidRPr="00A61B85">
        <w:rPr>
          <w:rFonts w:ascii="Times New Roman" w:eastAsia="Times New Roman" w:hAnsi="Times New Roman" w:cs="Times New Roman"/>
          <w:color w:val="000000"/>
          <w:sz w:val="24"/>
          <w:szCs w:val="24"/>
          <w:lang w:eastAsia="ru-RU"/>
        </w:rPr>
        <w:t>Глобальное</w:t>
      </w:r>
      <w:proofErr w:type="gramEnd"/>
      <w:r w:rsidRPr="00A61B85">
        <w:rPr>
          <w:rFonts w:ascii="Times New Roman" w:eastAsia="Times New Roman" w:hAnsi="Times New Roman" w:cs="Times New Roman"/>
          <w:color w:val="000000"/>
          <w:sz w:val="24"/>
          <w:szCs w:val="24"/>
          <w:lang w:eastAsia="ru-RU"/>
        </w:rPr>
        <w:t xml:space="preserve"> и селективное аудирование, по мнению немецких дидактов И. Хоннеф-Беккер и П. Кюна, самые «экономные» аудитивные стратегии, постоянно используемые и в родном языке.</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Учащиеся должны владеть всеми видами аудирования: в рамках базового курса (к концу 9 класса) достичь элементарной коммуникативной компетенции (уровня выживания), к концу надбазового курса – порогового уровня.</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9553A9">
        <w:rPr>
          <w:rFonts w:ascii="Times New Roman" w:eastAsia="Times New Roman" w:hAnsi="Times New Roman" w:cs="Times New Roman"/>
          <w:b/>
          <w:bCs/>
          <w:color w:val="000000"/>
          <w:sz w:val="24"/>
          <w:szCs w:val="24"/>
          <w:lang w:eastAsia="ru-RU"/>
        </w:rPr>
        <w:t>Содержание</w:t>
      </w:r>
      <w:r w:rsidR="009553A9">
        <w:rPr>
          <w:rFonts w:ascii="Times New Roman" w:eastAsia="Times New Roman" w:hAnsi="Times New Roman" w:cs="Times New Roman"/>
          <w:b/>
          <w:bCs/>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обучения аудированию включает в себя</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лингвистический</w:t>
      </w:r>
      <w:r w:rsidR="009553A9">
        <w:rPr>
          <w:rFonts w:ascii="Times New Roman" w:eastAsia="Times New Roman" w:hAnsi="Times New Roman" w:cs="Times New Roman"/>
          <w:i/>
          <w:iCs/>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(в том числе лингвострановедческий и социокультурный) </w:t>
      </w:r>
      <w:r w:rsidRPr="009553A9">
        <w:rPr>
          <w:rFonts w:ascii="Times New Roman" w:eastAsia="Times New Roman" w:hAnsi="Times New Roman" w:cs="Times New Roman"/>
          <w:i/>
          <w:iCs/>
          <w:color w:val="000000"/>
          <w:sz w:val="24"/>
          <w:szCs w:val="24"/>
          <w:lang w:eastAsia="ru-RU"/>
        </w:rPr>
        <w:t>компонент</w:t>
      </w:r>
      <w:r w:rsidRPr="00A61B85">
        <w:rPr>
          <w:rFonts w:ascii="Times New Roman" w:eastAsia="Times New Roman" w:hAnsi="Times New Roman" w:cs="Times New Roman"/>
          <w:color w:val="000000"/>
          <w:sz w:val="24"/>
          <w:szCs w:val="24"/>
          <w:lang w:eastAsia="ru-RU"/>
        </w:rPr>
        <w:t>, т.е. языковой и речевой материал, страноведческие, лингвострановедческие и социокультурные знания;</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психологический компонент,</w:t>
      </w:r>
      <w:r w:rsidR="009553A9">
        <w:rPr>
          <w:rFonts w:ascii="Times New Roman" w:eastAsia="Times New Roman" w:hAnsi="Times New Roman" w:cs="Times New Roman"/>
          <w:i/>
          <w:iCs/>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представляющий собой психофизиологические механизмы и действия по их использованию в процессе аудирования, коммуникативные навыки и умения;</w:t>
      </w:r>
      <w:proofErr w:type="gramEnd"/>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методологический компонент</w:t>
      </w:r>
      <w:r w:rsidR="009553A9">
        <w:rPr>
          <w:rFonts w:ascii="Times New Roman" w:eastAsia="Times New Roman" w:hAnsi="Times New Roman" w:cs="Times New Roman"/>
          <w:i/>
          <w:iCs/>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 комплекс учебных и компенсирующих (адаптивных) умений, которые в совокупности с речевыми составляют стратегию понимания аудиотекста.</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Психологический компонент содержания обучения аудированию – это</w:t>
      </w:r>
      <w:r w:rsidR="009553A9">
        <w:rPr>
          <w:rFonts w:ascii="Times New Roman" w:eastAsia="Times New Roman" w:hAnsi="Times New Roman" w:cs="Times New Roman"/>
          <w:color w:val="000000"/>
          <w:sz w:val="24"/>
          <w:szCs w:val="24"/>
          <w:lang w:eastAsia="ru-RU"/>
        </w:rPr>
        <w:t>,</w:t>
      </w:r>
      <w:r w:rsidRPr="00A61B85">
        <w:rPr>
          <w:rFonts w:ascii="Times New Roman" w:eastAsia="Times New Roman" w:hAnsi="Times New Roman" w:cs="Times New Roman"/>
          <w:color w:val="000000"/>
          <w:sz w:val="24"/>
          <w:szCs w:val="24"/>
          <w:lang w:eastAsia="ru-RU"/>
        </w:rPr>
        <w:t xml:space="preserve"> прежде всего</w:t>
      </w:r>
      <w:r w:rsidR="009553A9">
        <w:rPr>
          <w:rFonts w:ascii="Times New Roman" w:eastAsia="Times New Roman" w:hAnsi="Times New Roman" w:cs="Times New Roman"/>
          <w:color w:val="000000"/>
          <w:sz w:val="24"/>
          <w:szCs w:val="24"/>
          <w:lang w:eastAsia="ru-RU"/>
        </w:rPr>
        <w:t>,</w:t>
      </w:r>
      <w:r w:rsidRPr="00A61B85">
        <w:rPr>
          <w:rFonts w:ascii="Times New Roman" w:eastAsia="Times New Roman" w:hAnsi="Times New Roman" w:cs="Times New Roman"/>
          <w:color w:val="000000"/>
          <w:sz w:val="24"/>
          <w:szCs w:val="24"/>
          <w:lang w:eastAsia="ru-RU"/>
        </w:rPr>
        <w:t xml:space="preserve"> действия, обеспечивающие функционирование механизмов аудирования, а также действия с конкретным языковым и речевым материалом, который благодаря упражнениям превращается в навыки и умения. В качестве основных умений аудирования Н.В.Елухина выделяет следующие шесть умений:</w:t>
      </w:r>
    </w:p>
    <w:p w:rsidR="00A61B85" w:rsidRPr="00A61B85" w:rsidRDefault="00A61B85" w:rsidP="00E54B9B">
      <w:pPr>
        <w:numPr>
          <w:ilvl w:val="0"/>
          <w:numId w:val="2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отделять главное от </w:t>
      </w:r>
      <w:proofErr w:type="gramStart"/>
      <w:r w:rsidRPr="00A61B85">
        <w:rPr>
          <w:rFonts w:ascii="Times New Roman" w:eastAsia="Times New Roman" w:hAnsi="Times New Roman" w:cs="Times New Roman"/>
          <w:color w:val="000000"/>
          <w:sz w:val="24"/>
          <w:szCs w:val="24"/>
          <w:lang w:eastAsia="ru-RU"/>
        </w:rPr>
        <w:t>второстепенного</w:t>
      </w:r>
      <w:proofErr w:type="gramEnd"/>
      <w:r w:rsidRPr="00A61B85">
        <w:rPr>
          <w:rFonts w:ascii="Times New Roman" w:eastAsia="Times New Roman" w:hAnsi="Times New Roman" w:cs="Times New Roman"/>
          <w:color w:val="000000"/>
          <w:sz w:val="24"/>
          <w:szCs w:val="24"/>
          <w:lang w:eastAsia="ru-RU"/>
        </w:rPr>
        <w:t>;</w:t>
      </w:r>
    </w:p>
    <w:p w:rsidR="00A61B85" w:rsidRPr="00A61B85" w:rsidRDefault="00A61B85" w:rsidP="00E54B9B">
      <w:pPr>
        <w:numPr>
          <w:ilvl w:val="0"/>
          <w:numId w:val="2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определять тему сообщения;</w:t>
      </w:r>
    </w:p>
    <w:p w:rsidR="00A61B85" w:rsidRPr="00A61B85" w:rsidRDefault="00A61B85" w:rsidP="00E54B9B">
      <w:pPr>
        <w:numPr>
          <w:ilvl w:val="0"/>
          <w:numId w:val="2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членить текст на смысловые куски;</w:t>
      </w:r>
    </w:p>
    <w:p w:rsidR="00A61B85" w:rsidRPr="00A61B85" w:rsidRDefault="00A61B85" w:rsidP="00E54B9B">
      <w:pPr>
        <w:numPr>
          <w:ilvl w:val="0"/>
          <w:numId w:val="2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устанавливать логические связи;</w:t>
      </w:r>
    </w:p>
    <w:p w:rsidR="00A61B85" w:rsidRPr="00A61B85" w:rsidRDefault="00A61B85" w:rsidP="00E54B9B">
      <w:pPr>
        <w:numPr>
          <w:ilvl w:val="0"/>
          <w:numId w:val="2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выделять главную мысль;</w:t>
      </w:r>
    </w:p>
    <w:p w:rsidR="00A61B85" w:rsidRPr="00A61B85" w:rsidRDefault="00A61B85" w:rsidP="00E54B9B">
      <w:pPr>
        <w:numPr>
          <w:ilvl w:val="0"/>
          <w:numId w:val="28"/>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воспринимать сообщения в определенном темпе, определенной длительности, до конца без пропусков.</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Несколько другую группу умений выделяет Н.Ф. Бориско:</w:t>
      </w:r>
    </w:p>
    <w:p w:rsidR="00A61B85" w:rsidRPr="00A61B85" w:rsidRDefault="00A61B85" w:rsidP="00E54B9B">
      <w:pPr>
        <w:numPr>
          <w:ilvl w:val="0"/>
          <w:numId w:val="2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воспринимать, сегментировать (разделять) поток речи и дифференцировать (различать) воспринимаемые звуки и комплексы;</w:t>
      </w:r>
    </w:p>
    <w:p w:rsidR="00A61B85" w:rsidRPr="00A61B85" w:rsidRDefault="00A61B85" w:rsidP="00E54B9B">
      <w:pPr>
        <w:numPr>
          <w:ilvl w:val="0"/>
          <w:numId w:val="2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интегрировать (объединять) их в смысловые блоки;</w:t>
      </w:r>
    </w:p>
    <w:p w:rsidR="00A61B85" w:rsidRPr="00A61B85" w:rsidRDefault="00A61B85" w:rsidP="00E54B9B">
      <w:pPr>
        <w:numPr>
          <w:ilvl w:val="0"/>
          <w:numId w:val="2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удерживать их в памяти во время слушания;</w:t>
      </w:r>
    </w:p>
    <w:p w:rsidR="00A61B85" w:rsidRPr="00A61B85" w:rsidRDefault="00A61B85" w:rsidP="00E54B9B">
      <w:pPr>
        <w:numPr>
          <w:ilvl w:val="0"/>
          <w:numId w:val="2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осуществлять вероятностное прогнозирование (языковое и смысловое);</w:t>
      </w:r>
    </w:p>
    <w:p w:rsidR="00A61B85" w:rsidRPr="00A61B85" w:rsidRDefault="00A61B85" w:rsidP="00E54B9B">
      <w:pPr>
        <w:numPr>
          <w:ilvl w:val="0"/>
          <w:numId w:val="2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исходя из ситуации общения, понимать </w:t>
      </w:r>
      <w:proofErr w:type="gramStart"/>
      <w:r w:rsidRPr="00A61B85">
        <w:rPr>
          <w:rFonts w:ascii="Times New Roman" w:eastAsia="Times New Roman" w:hAnsi="Times New Roman" w:cs="Times New Roman"/>
          <w:color w:val="000000"/>
          <w:sz w:val="24"/>
          <w:szCs w:val="24"/>
          <w:lang w:eastAsia="ru-RU"/>
        </w:rPr>
        <w:t>воспринимаемое</w:t>
      </w:r>
      <w:proofErr w:type="gramEnd"/>
      <w:r w:rsidRPr="00A61B85">
        <w:rPr>
          <w:rFonts w:ascii="Times New Roman" w:eastAsia="Times New Roman" w:hAnsi="Times New Roman" w:cs="Times New Roman"/>
          <w:color w:val="000000"/>
          <w:sz w:val="24"/>
          <w:szCs w:val="24"/>
          <w:lang w:eastAsia="ru-RU"/>
        </w:rPr>
        <w:t>.</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Общеучебные и компенсирующие умения, составляющие методологический компонент содержания обучения аудированию, включают в себя умение вести записи во время аудирования, пользоваться опорами, обходить трудности, использовать информацию, предворяющую аудирование (картинки, план, ключевые слова), а также с опорой на свой жизненный опыт, на знание предмета сообщения. Все эти умения комплексные. Они базируются на синхронной работе многих механизмов и на структуре аудирования как вида речевой деятельности.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lastRenderedPageBreak/>
        <w:t>Аудирование включает в себя следующие </w:t>
      </w:r>
      <w:r w:rsidRPr="009553A9">
        <w:rPr>
          <w:rFonts w:ascii="Times New Roman" w:eastAsia="Times New Roman" w:hAnsi="Times New Roman" w:cs="Times New Roman"/>
          <w:i/>
          <w:iCs/>
          <w:color w:val="000000"/>
          <w:sz w:val="24"/>
          <w:szCs w:val="24"/>
          <w:lang w:eastAsia="ru-RU"/>
        </w:rPr>
        <w:t>аудитивные навыки, </w:t>
      </w:r>
      <w:r w:rsidRPr="00A61B85">
        <w:rPr>
          <w:rFonts w:ascii="Times New Roman" w:eastAsia="Times New Roman" w:hAnsi="Times New Roman" w:cs="Times New Roman"/>
          <w:color w:val="000000"/>
          <w:sz w:val="24"/>
          <w:szCs w:val="24"/>
          <w:lang w:eastAsia="ru-RU"/>
        </w:rPr>
        <w:t>интеграция которых обеспечивает владение этим видом РД:</w:t>
      </w:r>
    </w:p>
    <w:p w:rsidR="00A61B85" w:rsidRPr="00A61B85" w:rsidRDefault="00A61B85" w:rsidP="00E54B9B">
      <w:pPr>
        <w:numPr>
          <w:ilvl w:val="0"/>
          <w:numId w:val="3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слухо-произносительные навыки, то есть доведенную до автоматизма способность безошибочного, быстрого, стабильного одновременного восприятия и узнавания фонетического кода;</w:t>
      </w:r>
    </w:p>
    <w:p w:rsidR="00A61B85" w:rsidRPr="00A61B85" w:rsidRDefault="00A61B85" w:rsidP="00E54B9B">
      <w:pPr>
        <w:numPr>
          <w:ilvl w:val="0"/>
          <w:numId w:val="3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рецептивные лексико-грамматические навыки (И.Л.</w:t>
      </w:r>
      <w:r w:rsidR="009553A9">
        <w:rPr>
          <w:rFonts w:ascii="Times New Roman" w:eastAsia="Times New Roman" w:hAnsi="Times New Roman" w:cs="Times New Roman"/>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Колесникова, О.А.</w:t>
      </w:r>
      <w:r w:rsidR="009553A9">
        <w:rPr>
          <w:rFonts w:ascii="Times New Roman" w:eastAsia="Times New Roman" w:hAnsi="Times New Roman" w:cs="Times New Roman"/>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Долгина).</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Различают</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коммуникативное</w:t>
      </w:r>
      <w:r w:rsidR="009553A9">
        <w:rPr>
          <w:rFonts w:ascii="Times New Roman" w:eastAsia="Times New Roman" w:hAnsi="Times New Roman" w:cs="Times New Roman"/>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и</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учебное аудирование.</w:t>
      </w:r>
      <w:r w:rsidR="009553A9">
        <w:rPr>
          <w:rFonts w:ascii="Times New Roman" w:eastAsia="Times New Roman" w:hAnsi="Times New Roman" w:cs="Times New Roman"/>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В процессе учебного аудирования происходит формирование речевого слуха и навыков узнавания лексико-грамматического материала и умений понимания и оценки прослушанного. Коммуникативное аудирование является целью обучения и представляет собой сложное речевое умение понимать речь на слух при ее одноразовом воспроизведении.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Важным условием при формировании аудирования является</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мотивация</w:t>
      </w:r>
      <w:r w:rsidRPr="00A61B85">
        <w:rPr>
          <w:rFonts w:ascii="Times New Roman" w:eastAsia="Times New Roman" w:hAnsi="Times New Roman" w:cs="Times New Roman"/>
          <w:color w:val="000000"/>
          <w:sz w:val="24"/>
          <w:szCs w:val="24"/>
          <w:lang w:eastAsia="ru-RU"/>
        </w:rPr>
        <w:t>. Если слушающий испытывает потребность слушать, это ведет к максимальной мобилизации его психического потенциала: обостряется речевой слух и даже чувствительность органов ощущения, более целенаправленным становится внимание, повышается интенсивность мыслительных процессов.</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Для создания мотивации к изучению иностранного языка и, в частности, потребности в аудировании как познании нового о языке и мире, как активном участии в общении, важным является правильный выбор аудиотекстов. Слишком трудные тексты могут вызвать разочарование учащихся, лишить их веры в успех. Слишком легкие аудиотексты также нежелательны. Отсутствие момента преодоления трудностей делает работу неинтересной и непривлекательной, и она не может быть развивающим фактором в процессе обучения иностранному языку. Важен правильный выбор темы аудиотекста с точки зрения интересов школьников той или иной возрастной группы.</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 зависимости от конкретных учебных задач и по признаку полноты понимания информации различаются</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два вида аудирования</w:t>
      </w:r>
      <w:r w:rsidRPr="00A61B85">
        <w:rPr>
          <w:rFonts w:ascii="Times New Roman" w:eastAsia="Times New Roman" w:hAnsi="Times New Roman" w:cs="Times New Roman"/>
          <w:color w:val="000000"/>
          <w:sz w:val="24"/>
          <w:szCs w:val="24"/>
          <w:lang w:eastAsia="ru-RU"/>
        </w:rPr>
        <w:t xml:space="preserve">: аудирование с полным пониманием и аудирование с пониманием основного содержания текста (И.Л. Бим). Тексты для аудирования с полным пониманием не включают незнакомой лексики и выражений, которые могли бы явиться помехой при восприятии. Отдельные новые слова, если они встречаются в тексте, должны легко пониматься учащимися. К ним относятся интернационализмы, слова, состоящие из известных элементов, или слова, значение которых легко выводится из контекста. При аудировании текста с пониманием основного содержания учащийся должен стремиться понимать текст в целом даже в том случае, если он содержит определенный процент незнакомых слов и выражений. Незнакомые элементы не должны быть ключевыми в тексте, с тем, чтобы </w:t>
      </w:r>
      <w:proofErr w:type="gramStart"/>
      <w:r w:rsidRPr="00A61B85">
        <w:rPr>
          <w:rFonts w:ascii="Times New Roman" w:eastAsia="Times New Roman" w:hAnsi="Times New Roman" w:cs="Times New Roman"/>
          <w:color w:val="000000"/>
          <w:sz w:val="24"/>
          <w:szCs w:val="24"/>
          <w:lang w:eastAsia="ru-RU"/>
        </w:rPr>
        <w:t>слушающий</w:t>
      </w:r>
      <w:proofErr w:type="gramEnd"/>
      <w:r w:rsidRPr="00A61B85">
        <w:rPr>
          <w:rFonts w:ascii="Times New Roman" w:eastAsia="Times New Roman" w:hAnsi="Times New Roman" w:cs="Times New Roman"/>
          <w:color w:val="000000"/>
          <w:sz w:val="24"/>
          <w:szCs w:val="24"/>
          <w:lang w:eastAsia="ru-RU"/>
        </w:rPr>
        <w:t xml:space="preserve"> мог воспринимать основную информацию, не фиксируя свое внимание на подробностях. Для успешного овладения обоими видами аудирования учащийся должен уметь пользоваться формулами переспроса, предполагающими уточнение или разъяснение информации, подаваемой на слух.</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На младшем этапе основное внимание уделяется развитию умения полностью понимать текст, основанный на знакомом материале. На этом этапе формируется психологический механизм смыслового восприятия на слух и умения добиваться понимания вербальными средствами. На среднем этапе отрабатываются оба вида аудирования – аудирование с полным пониманием и аудирование основного содержания. Главной задачей обучения аудированию на старшем этапе (9 – 11-й классы) является совершенствование ранее сформированных умений и, по необходимости, их коррекция. Аудирование на этом этапе должно успешно осуществляться с однократного предъявления аудиосообщения.</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lastRenderedPageBreak/>
        <w:t>Правильный темп речевых сообщений определяет не только быстроту и точность их понимания, но и эффективность запоминания. Существует, как подчеркивает Н.И. Гез, предельная скорость предъявления речевых сообщений, превышение или заниженность которой ведет к резкому падению активности и заметному снижению уровня понимания, утомлению, снижению эмоционального тонуса. В обучении желательно исходить из естественного темпа речи, который будет разным для разных языков. Средний темп немецкой речи составляет 220 слогов в минуту, французской – 330. Англичане и американцы, говорящие на одном языке, используют его в разном темпе. Англичане произносят 220 слогов в минуту, а американцы – всего 150-170. таким образом, с самого начала обучения аудированию на иностранном языке темп речи должен быть нормальным. В слабо подготовленном классе можно давать информацию порциями, увеличивая длительность пауз между синтагмами, предложениями, абзацами для осмысления содержания. Можно увеличивать время на снятие трудностей перед восприятием текста. Продолжительность сообщения при этом не должна превышать 1,5 – 3 минут, так как по данным психологов утомляемость при аудировании наступает значительно раньше, чем при зрительном восприятии.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На понимание текста влияет его смысловая организация. Рассказ должен строиться так, чтобы легко выделялась главная мысль, а детали примыкали к ней. Причем, если главная мысль выражена в начале сообщения, оно понимается на 100%, в конце сообщения – на 70%, в середине – на 40%.</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На всех этапах речь учителя должна быть примером для общения </w:t>
      </w:r>
      <w:proofErr w:type="gramStart"/>
      <w:r w:rsidRPr="00A61B85">
        <w:rPr>
          <w:rFonts w:ascii="Times New Roman" w:eastAsia="Times New Roman" w:hAnsi="Times New Roman" w:cs="Times New Roman"/>
          <w:color w:val="000000"/>
          <w:sz w:val="24"/>
          <w:szCs w:val="24"/>
          <w:lang w:eastAsia="ru-RU"/>
        </w:rPr>
        <w:t>на</w:t>
      </w:r>
      <w:proofErr w:type="gramEnd"/>
      <w:r w:rsidRPr="00A61B85">
        <w:rPr>
          <w:rFonts w:ascii="Times New Roman" w:eastAsia="Times New Roman" w:hAnsi="Times New Roman" w:cs="Times New Roman"/>
          <w:color w:val="000000"/>
          <w:sz w:val="24"/>
          <w:szCs w:val="24"/>
          <w:lang w:eastAsia="ru-RU"/>
        </w:rPr>
        <w:t xml:space="preserve"> ИЯ. Учащийся должен убеждаться в своих возможностях понимать иноязычную речь на каждом уроке. Это развивает у него стремление общаться на языке, служит важным стимулом для повышения мотивации к изучению ИЯ.</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Чтобы повысить эффективность обучения аудированию при использовании ТСО, а также непосредственной речи учителя, можно широко использовать опоры и ориентиры, привлекать учащихся к самостоятельному прослушиванию фономатериалов дома и в лингафонном кабинете. В методике различают</w:t>
      </w:r>
      <w:r w:rsidRPr="009553A9">
        <w:rPr>
          <w:rFonts w:ascii="Times New Roman" w:eastAsia="Times New Roman" w:hAnsi="Times New Roman" w:cs="Times New Roman"/>
          <w:i/>
          <w:iCs/>
          <w:color w:val="000000"/>
          <w:sz w:val="24"/>
          <w:szCs w:val="24"/>
          <w:lang w:eastAsia="ru-RU"/>
        </w:rPr>
        <w:t> визуальные (изобразительные</w:t>
      </w:r>
      <w:r w:rsidRPr="00A61B85">
        <w:rPr>
          <w:rFonts w:ascii="Times New Roman" w:eastAsia="Times New Roman" w:hAnsi="Times New Roman" w:cs="Times New Roman"/>
          <w:color w:val="000000"/>
          <w:sz w:val="24"/>
          <w:szCs w:val="24"/>
          <w:lang w:eastAsia="ru-RU"/>
        </w:rPr>
        <w:t>) и</w:t>
      </w:r>
      <w:r w:rsidRPr="009553A9">
        <w:rPr>
          <w:rFonts w:ascii="Times New Roman" w:eastAsia="Times New Roman" w:hAnsi="Times New Roman" w:cs="Times New Roman"/>
          <w:i/>
          <w:iCs/>
          <w:color w:val="000000"/>
          <w:sz w:val="24"/>
          <w:szCs w:val="24"/>
          <w:lang w:eastAsia="ru-RU"/>
        </w:rPr>
        <w:t> вербальные </w:t>
      </w:r>
      <w:r w:rsidRPr="00A61B85">
        <w:rPr>
          <w:rFonts w:ascii="Times New Roman" w:eastAsia="Times New Roman" w:hAnsi="Times New Roman" w:cs="Times New Roman"/>
          <w:color w:val="000000"/>
          <w:sz w:val="24"/>
          <w:szCs w:val="24"/>
          <w:lang w:eastAsia="ru-RU"/>
        </w:rPr>
        <w:t xml:space="preserve">опоры при обучении аудированию. К визуальным опорам относятся карты, картинки, фотографии, схемы, планы местности и другие графические материалы. Вербальные опоры могут быть представлены в виде ключевых слов, плана, заголовков, разнообразных анкет, позволяющих </w:t>
      </w:r>
      <w:proofErr w:type="gramStart"/>
      <w:r w:rsidRPr="00A61B85">
        <w:rPr>
          <w:rFonts w:ascii="Times New Roman" w:eastAsia="Times New Roman" w:hAnsi="Times New Roman" w:cs="Times New Roman"/>
          <w:color w:val="000000"/>
          <w:sz w:val="24"/>
          <w:szCs w:val="24"/>
          <w:lang w:eastAsia="ru-RU"/>
        </w:rPr>
        <w:t>слушающему</w:t>
      </w:r>
      <w:proofErr w:type="gramEnd"/>
      <w:r w:rsidRPr="00A61B85">
        <w:rPr>
          <w:rFonts w:ascii="Times New Roman" w:eastAsia="Times New Roman" w:hAnsi="Times New Roman" w:cs="Times New Roman"/>
          <w:color w:val="000000"/>
          <w:sz w:val="24"/>
          <w:szCs w:val="24"/>
          <w:lang w:eastAsia="ru-RU"/>
        </w:rPr>
        <w:t xml:space="preserve"> членить текст в соответствии с предложенным способом. Важно обучить школьников находить ориентиры в </w:t>
      </w:r>
      <w:proofErr w:type="gramStart"/>
      <w:r w:rsidRPr="00A61B85">
        <w:rPr>
          <w:rFonts w:ascii="Times New Roman" w:eastAsia="Times New Roman" w:hAnsi="Times New Roman" w:cs="Times New Roman"/>
          <w:color w:val="000000"/>
          <w:sz w:val="24"/>
          <w:szCs w:val="24"/>
          <w:lang w:eastAsia="ru-RU"/>
        </w:rPr>
        <w:t>самом</w:t>
      </w:r>
      <w:proofErr w:type="gramEnd"/>
      <w:r w:rsidRPr="00A61B85">
        <w:rPr>
          <w:rFonts w:ascii="Times New Roman" w:eastAsia="Times New Roman" w:hAnsi="Times New Roman" w:cs="Times New Roman"/>
          <w:color w:val="000000"/>
          <w:sz w:val="24"/>
          <w:szCs w:val="24"/>
          <w:lang w:eastAsia="ru-RU"/>
        </w:rPr>
        <w:t xml:space="preserve"> аудиотексте (интонационно выделяемые слова, заголовки и подзаголовки, слова с  логическим ударением, риторические вопросы, повторы).</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Для успешного обучения аудированию немаловажное значение имеет правильное решение вопроса о целесообразности многократного предъявления одного и того же аудиотекста. Двукратное и трехкратное предъявление аудиотекста в классе целесообразно при установке на последующий пересказ или обсуждение текста. Повторному прослушиванию должна предшествовать формулировка новой практической задачи, мобилизующей учащихся на более глубокое понимание.</w:t>
      </w:r>
    </w:p>
    <w:p w:rsidR="00A61B85" w:rsidRPr="009553A9" w:rsidRDefault="00A61B85" w:rsidP="009553A9">
      <w:pPr>
        <w:pStyle w:val="a3"/>
        <w:shd w:val="clear" w:color="auto" w:fill="FFFFFF"/>
        <w:spacing w:before="0" w:beforeAutospacing="0" w:after="0" w:afterAutospacing="0" w:line="276" w:lineRule="auto"/>
        <w:ind w:firstLine="709"/>
        <w:jc w:val="both"/>
        <w:rPr>
          <w:color w:val="000000"/>
        </w:rPr>
      </w:pPr>
    </w:p>
    <w:p w:rsidR="002E6627" w:rsidRDefault="00A61B85" w:rsidP="009553A9">
      <w:pPr>
        <w:pStyle w:val="a3"/>
        <w:shd w:val="clear" w:color="auto" w:fill="FFFFFF"/>
        <w:spacing w:before="0" w:beforeAutospacing="0" w:after="0" w:afterAutospacing="0" w:line="276" w:lineRule="auto"/>
        <w:jc w:val="both"/>
        <w:rPr>
          <w:b/>
          <w:color w:val="002060"/>
        </w:rPr>
      </w:pPr>
      <w:r w:rsidRPr="009553A9">
        <w:rPr>
          <w:b/>
          <w:color w:val="002060"/>
        </w:rPr>
        <w:t xml:space="preserve">5. </w:t>
      </w:r>
      <w:hyperlink r:id="rId56" w:history="1">
        <w:r w:rsidR="002E6627" w:rsidRPr="009553A9">
          <w:rPr>
            <w:rStyle w:val="a4"/>
            <w:b/>
            <w:color w:val="002060"/>
            <w:u w:val="none"/>
          </w:rPr>
          <w:t>Упражнения в обучении аудированию</w:t>
        </w:r>
      </w:hyperlink>
    </w:p>
    <w:p w:rsidR="009553A9" w:rsidRPr="009553A9" w:rsidRDefault="009553A9" w:rsidP="009553A9">
      <w:pPr>
        <w:pStyle w:val="a3"/>
        <w:shd w:val="clear" w:color="auto" w:fill="FFFFFF"/>
        <w:spacing w:before="0" w:beforeAutospacing="0" w:after="0" w:afterAutospacing="0" w:line="276" w:lineRule="auto"/>
        <w:jc w:val="both"/>
        <w:rPr>
          <w:b/>
          <w:color w:val="002060"/>
        </w:rPr>
      </w:pP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Обучение аудированию и развитие умений предполагает поэтапное формирование рецептивных аудитивных навыков при работе с фонетическим, лексическим и грамматическим материалом, т.е. навыков узнавания и понимания слов, словосочетаний, грамматического </w:t>
      </w:r>
      <w:r w:rsidRPr="00A61B85">
        <w:rPr>
          <w:rFonts w:ascii="Times New Roman" w:eastAsia="Times New Roman" w:hAnsi="Times New Roman" w:cs="Times New Roman"/>
          <w:color w:val="000000"/>
          <w:sz w:val="24"/>
          <w:szCs w:val="24"/>
          <w:lang w:eastAsia="ru-RU"/>
        </w:rPr>
        <w:lastRenderedPageBreak/>
        <w:t>оформления ЛЕ разного уровня в словосочетаниях, предложениях в связных текстах. Аудитивное умение – понимание связного текста.</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Большинство методистов подразделяют аудитивные упражнения </w:t>
      </w:r>
      <w:proofErr w:type="gramStart"/>
      <w:r w:rsidRPr="00A61B85">
        <w:rPr>
          <w:rFonts w:ascii="Times New Roman" w:eastAsia="Times New Roman" w:hAnsi="Times New Roman" w:cs="Times New Roman"/>
          <w:color w:val="000000"/>
          <w:sz w:val="24"/>
          <w:szCs w:val="24"/>
          <w:lang w:eastAsia="ru-RU"/>
        </w:rPr>
        <w:t>на</w:t>
      </w:r>
      <w:proofErr w:type="gramEnd"/>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подготовительные</w:t>
      </w:r>
      <w:r w:rsidR="009553A9">
        <w:rPr>
          <w:rFonts w:ascii="Times New Roman" w:eastAsia="Times New Roman" w:hAnsi="Times New Roman" w:cs="Times New Roman"/>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и</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речевые.</w:t>
      </w:r>
      <w:r w:rsidR="009553A9">
        <w:rPr>
          <w:rFonts w:ascii="Times New Roman" w:eastAsia="Times New Roman" w:hAnsi="Times New Roman" w:cs="Times New Roman"/>
          <w:i/>
          <w:iCs/>
          <w:color w:val="000000"/>
          <w:sz w:val="24"/>
          <w:szCs w:val="24"/>
          <w:lang w:eastAsia="ru-RU"/>
        </w:rPr>
        <w:t xml:space="preserve"> </w:t>
      </w:r>
      <w:proofErr w:type="gramStart"/>
      <w:r w:rsidRPr="00A61B85">
        <w:rPr>
          <w:rFonts w:ascii="Times New Roman" w:eastAsia="Times New Roman" w:hAnsi="Times New Roman" w:cs="Times New Roman"/>
          <w:color w:val="000000"/>
          <w:sz w:val="24"/>
          <w:szCs w:val="24"/>
          <w:lang w:eastAsia="ru-RU"/>
        </w:rPr>
        <w:t>Подготовительные</w:t>
      </w:r>
      <w:proofErr w:type="gramEnd"/>
      <w:r w:rsidRPr="00A61B85">
        <w:rPr>
          <w:rFonts w:ascii="Times New Roman" w:eastAsia="Times New Roman" w:hAnsi="Times New Roman" w:cs="Times New Roman"/>
          <w:color w:val="000000"/>
          <w:sz w:val="24"/>
          <w:szCs w:val="24"/>
          <w:lang w:eastAsia="ru-RU"/>
        </w:rPr>
        <w:t xml:space="preserve"> направлены на преодоление отдельных трудностей аудирования и на формирование его механизмов. Речевые представляют собой управляемую речевую деятельность, поскольку они обеспечивают практику аудирования на основе комплексного преодоления аудитивных трудностей, предполагают смысловое восприятие речевого произведения в условиях, приближающихся к естественному общению и реализации коммуникативной функции аудиодеятельности, направлены на совершенствование процесса смыслового восприятия и на достижение определенного уровня понимания.</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Упражнения</w:t>
      </w:r>
      <w:r w:rsidR="009553A9">
        <w:rPr>
          <w:rFonts w:ascii="Times New Roman" w:eastAsia="Times New Roman" w:hAnsi="Times New Roman" w:cs="Times New Roman"/>
          <w:color w:val="000000"/>
          <w:sz w:val="24"/>
          <w:szCs w:val="24"/>
          <w:lang w:eastAsia="ru-RU"/>
        </w:rPr>
        <w:t xml:space="preserve"> </w:t>
      </w:r>
      <w:r w:rsidRPr="009553A9">
        <w:rPr>
          <w:rFonts w:ascii="Times New Roman" w:eastAsia="Times New Roman" w:hAnsi="Times New Roman" w:cs="Times New Roman"/>
          <w:i/>
          <w:iCs/>
          <w:color w:val="000000"/>
          <w:sz w:val="24"/>
          <w:szCs w:val="24"/>
          <w:lang w:eastAsia="ru-RU"/>
        </w:rPr>
        <w:t>подготовительного</w:t>
      </w:r>
      <w:r w:rsidR="009553A9">
        <w:rPr>
          <w:rFonts w:ascii="Times New Roman" w:eastAsia="Times New Roman" w:hAnsi="Times New Roman" w:cs="Times New Roman"/>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характера некоторые методисты называют ориентирующими, подготавливающими к осуществлению собственно аудирования. Это упражнения на восприятие и распознавание звуков, звукосочетаний, слов, словосочетаний, интонационного рисунка фразы, грамматических форм слова. Примеры упражнений:</w:t>
      </w:r>
    </w:p>
    <w:p w:rsidR="00A61B85" w:rsidRPr="00A61B85" w:rsidRDefault="00A61B85" w:rsidP="00E54B9B">
      <w:pPr>
        <w:numPr>
          <w:ilvl w:val="0"/>
          <w:numId w:val="3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Послушайте слова и поднимите руку (или сигнальную карточку), если в слове звучит долгий/ краткий/глухой/звонкий звук;</w:t>
      </w:r>
    </w:p>
    <w:p w:rsidR="00A61B85" w:rsidRPr="00A61B85" w:rsidRDefault="00A61B85" w:rsidP="00E54B9B">
      <w:pPr>
        <w:numPr>
          <w:ilvl w:val="0"/>
          <w:numId w:val="3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Прослушайте предложения и поднимите руку, когда услышите вопросительное предложение;</w:t>
      </w:r>
    </w:p>
    <w:p w:rsidR="00A61B85" w:rsidRPr="00A61B85" w:rsidRDefault="00A61B85" w:rsidP="00E54B9B">
      <w:pPr>
        <w:numPr>
          <w:ilvl w:val="0"/>
          <w:numId w:val="3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Прослушайте предложения и выберите те, которые соответствуют картинке;</w:t>
      </w:r>
    </w:p>
    <w:p w:rsidR="00A61B85" w:rsidRPr="00A61B85" w:rsidRDefault="00A61B85" w:rsidP="00E54B9B">
      <w:pPr>
        <w:numPr>
          <w:ilvl w:val="0"/>
          <w:numId w:val="3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Прослушайте глаголы и назовите те, которые употреблены в простом прошедшем времени.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Большую роль играют упражнения в повторении слов, словосочетаний, фраз, текстов. Р.К. Миньяр-Белоручев называет этот тип упражнений базовыми, так как они способствуют отработке таких важных механизмов аудирования, как речевой слух, память, артикулирование, вероятностное прогнозирование.</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Особое место занимает упражнение в повторении расширяющихся синтагм («снежный ком»).</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Среди </w:t>
      </w:r>
      <w:proofErr w:type="gramStart"/>
      <w:r w:rsidRPr="00A61B85">
        <w:rPr>
          <w:rFonts w:ascii="Times New Roman" w:eastAsia="Times New Roman" w:hAnsi="Times New Roman" w:cs="Times New Roman"/>
          <w:color w:val="000000"/>
          <w:sz w:val="24"/>
          <w:szCs w:val="24"/>
          <w:lang w:eastAsia="ru-RU"/>
        </w:rPr>
        <w:t>подготовительных</w:t>
      </w:r>
      <w:proofErr w:type="gramEnd"/>
      <w:r w:rsidRPr="00A61B85">
        <w:rPr>
          <w:rFonts w:ascii="Times New Roman" w:eastAsia="Times New Roman" w:hAnsi="Times New Roman" w:cs="Times New Roman"/>
          <w:color w:val="000000"/>
          <w:sz w:val="24"/>
          <w:szCs w:val="24"/>
          <w:lang w:eastAsia="ru-RU"/>
        </w:rPr>
        <w:t xml:space="preserve"> важны упражнения на развитие механизма вероятностного прогнозирования:</w:t>
      </w:r>
    </w:p>
    <w:p w:rsidR="00A61B85" w:rsidRPr="00A61B85" w:rsidRDefault="00A61B85" w:rsidP="00E54B9B">
      <w:pPr>
        <w:numPr>
          <w:ilvl w:val="0"/>
          <w:numId w:val="3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Прослушайте начало слов и закончите их;</w:t>
      </w:r>
    </w:p>
    <w:p w:rsidR="00A61B85" w:rsidRPr="00A61B85" w:rsidRDefault="00A61B85" w:rsidP="00E54B9B">
      <w:pPr>
        <w:numPr>
          <w:ilvl w:val="0"/>
          <w:numId w:val="3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Прослушайте начало словосочетаний и закончите их;</w:t>
      </w:r>
    </w:p>
    <w:p w:rsidR="00A61B85" w:rsidRPr="00A61B85" w:rsidRDefault="00A61B85" w:rsidP="00E54B9B">
      <w:pPr>
        <w:numPr>
          <w:ilvl w:val="0"/>
          <w:numId w:val="3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Прослушайте слова к аудиотексту и назовите его тему;</w:t>
      </w:r>
    </w:p>
    <w:p w:rsidR="00A61B85" w:rsidRPr="00A61B85" w:rsidRDefault="00A61B85" w:rsidP="00E54B9B">
      <w:pPr>
        <w:numPr>
          <w:ilvl w:val="0"/>
          <w:numId w:val="3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Прослушайте заголовок и скажите, о чем пойдет речь в аудиотексте.</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Следует отметить, что деление упражнений в соответствии с формируемыми механизмами условно, поскольку аудирование – это единый, спонтанный процесс, в ходе которого учащиеся осуществляют все действия смысловой переработки информации. В целом подготовительные упражнения основаны на осознаваемой учениками аналитико-синтетической деятельности, в результате выполнения которой формируются и развиваются механизмы аудирования.</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553A9">
        <w:rPr>
          <w:rFonts w:ascii="Times New Roman" w:eastAsia="Times New Roman" w:hAnsi="Times New Roman" w:cs="Times New Roman"/>
          <w:i/>
          <w:iCs/>
          <w:color w:val="000000"/>
          <w:sz w:val="24"/>
          <w:szCs w:val="24"/>
          <w:lang w:eastAsia="ru-RU"/>
        </w:rPr>
        <w:t>Речевые упражнения </w:t>
      </w:r>
      <w:r w:rsidRPr="00A61B85">
        <w:rPr>
          <w:rFonts w:ascii="Times New Roman" w:eastAsia="Times New Roman" w:hAnsi="Times New Roman" w:cs="Times New Roman"/>
          <w:color w:val="000000"/>
          <w:sz w:val="24"/>
          <w:szCs w:val="24"/>
          <w:lang w:eastAsia="ru-RU"/>
        </w:rPr>
        <w:t>часто называют упражнениями в собственно аудировании, которые выполняются на уровне законченного речевого целого, т.е. развернутого текста:</w:t>
      </w:r>
    </w:p>
    <w:p w:rsidR="00A61B85" w:rsidRPr="00A61B85" w:rsidRDefault="00A61B85" w:rsidP="00E54B9B">
      <w:pPr>
        <w:numPr>
          <w:ilvl w:val="0"/>
          <w:numId w:val="3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Прослушать и понять, кто или что имеется в виду;</w:t>
      </w:r>
    </w:p>
    <w:p w:rsidR="00A61B85" w:rsidRPr="00A61B85" w:rsidRDefault="00A61B85" w:rsidP="00E54B9B">
      <w:pPr>
        <w:numPr>
          <w:ilvl w:val="0"/>
          <w:numId w:val="3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Озаглавить прослушанное;</w:t>
      </w:r>
    </w:p>
    <w:p w:rsidR="00A61B85" w:rsidRPr="00A61B85" w:rsidRDefault="00A61B85" w:rsidP="00E54B9B">
      <w:pPr>
        <w:numPr>
          <w:ilvl w:val="0"/>
          <w:numId w:val="3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Разбить аудиотекст на смысловые куски;</w:t>
      </w:r>
    </w:p>
    <w:p w:rsidR="00A61B85" w:rsidRPr="00A61B85" w:rsidRDefault="00A61B85" w:rsidP="00E54B9B">
      <w:pPr>
        <w:numPr>
          <w:ilvl w:val="0"/>
          <w:numId w:val="3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Записать основное содержание в виде ключевых слов;</w:t>
      </w:r>
    </w:p>
    <w:p w:rsidR="00A61B85" w:rsidRPr="00A61B85" w:rsidRDefault="00A61B85" w:rsidP="00E54B9B">
      <w:pPr>
        <w:numPr>
          <w:ilvl w:val="0"/>
          <w:numId w:val="3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Передать содержание на родном языке.</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lastRenderedPageBreak/>
        <w:t>Выбор того или иного речевого упражнения зависит от вида аудирования (</w:t>
      </w:r>
      <w:proofErr w:type="gramStart"/>
      <w:r w:rsidRPr="00A61B85">
        <w:rPr>
          <w:rFonts w:ascii="Times New Roman" w:eastAsia="Times New Roman" w:hAnsi="Times New Roman" w:cs="Times New Roman"/>
          <w:color w:val="000000"/>
          <w:sz w:val="24"/>
          <w:szCs w:val="24"/>
          <w:lang w:eastAsia="ru-RU"/>
        </w:rPr>
        <w:t>глобальное</w:t>
      </w:r>
      <w:proofErr w:type="gramEnd"/>
      <w:r w:rsidRPr="00A61B85">
        <w:rPr>
          <w:rFonts w:ascii="Times New Roman" w:eastAsia="Times New Roman" w:hAnsi="Times New Roman" w:cs="Times New Roman"/>
          <w:color w:val="000000"/>
          <w:sz w:val="24"/>
          <w:szCs w:val="24"/>
          <w:lang w:eastAsia="ru-RU"/>
        </w:rPr>
        <w:t>, селективное, детальное).</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553A9">
        <w:rPr>
          <w:rFonts w:ascii="Times New Roman" w:eastAsia="Times New Roman" w:hAnsi="Times New Roman" w:cs="Times New Roman"/>
          <w:b/>
          <w:bCs/>
          <w:color w:val="000000"/>
          <w:sz w:val="24"/>
          <w:szCs w:val="24"/>
          <w:lang w:eastAsia="ru-RU"/>
        </w:rPr>
        <w:t>Методика работы с аудиотекстом</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Для эффективного обучения аудированию важен выбор аудиотекста. Существует ряд требований к текстам для аудирования: воспитательная ценность, интересный сюжет, информативность, значимость и достоверность излагаемых фактов, соответствие возрастному уровню развития ученика и конкретным целям обучения на разных этапах, аутентичность текста. (Под аутентичными текстами понимают тексты, «которые носители языка продуцируют для носителей языка, т.е. собственно оригинальные тексты, создаваемые для реальных условий, а не для учебной ситуации» (Халеева И.И.)). Для обучения аудированию в школе используются аутентичные, полуаутентичные и учебные тексты.</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A61B85">
        <w:rPr>
          <w:rFonts w:ascii="Times New Roman" w:eastAsia="Times New Roman" w:hAnsi="Times New Roman" w:cs="Times New Roman"/>
          <w:color w:val="000000"/>
          <w:sz w:val="24"/>
          <w:szCs w:val="24"/>
          <w:lang w:eastAsia="ru-RU"/>
        </w:rPr>
        <w:t>Для начальной школы наиболее релевантными могут быть такие тексты, как детские песни, стихи, сказки, рассказы, личное письмо в телестудию, мультфильмы, а для учащихся средней школы (5</w:t>
      </w:r>
      <w:r w:rsidR="009553A9">
        <w:rPr>
          <w:rFonts w:ascii="Times New Roman" w:eastAsia="Times New Roman" w:hAnsi="Times New Roman" w:cs="Times New Roman"/>
          <w:color w:val="000000"/>
          <w:sz w:val="24"/>
          <w:szCs w:val="24"/>
          <w:lang w:eastAsia="ru-RU"/>
        </w:rPr>
        <w:t>-</w:t>
      </w:r>
      <w:r w:rsidRPr="00A61B85">
        <w:rPr>
          <w:rFonts w:ascii="Times New Roman" w:eastAsia="Times New Roman" w:hAnsi="Times New Roman" w:cs="Times New Roman"/>
          <w:color w:val="000000"/>
          <w:sz w:val="24"/>
          <w:szCs w:val="24"/>
          <w:lang w:eastAsia="ru-RU"/>
        </w:rPr>
        <w:t xml:space="preserve">9 классы) </w:t>
      </w:r>
      <w:r w:rsidR="009553A9">
        <w:rPr>
          <w:rFonts w:ascii="Times New Roman" w:eastAsia="Times New Roman" w:hAnsi="Times New Roman" w:cs="Times New Roman"/>
          <w:color w:val="000000"/>
          <w:sz w:val="24"/>
          <w:szCs w:val="24"/>
          <w:lang w:eastAsia="ru-RU"/>
        </w:rPr>
        <w:t>–</w:t>
      </w:r>
      <w:r w:rsidRPr="00A61B85">
        <w:rPr>
          <w:rFonts w:ascii="Times New Roman" w:eastAsia="Times New Roman" w:hAnsi="Times New Roman" w:cs="Times New Roman"/>
          <w:color w:val="000000"/>
          <w:sz w:val="24"/>
          <w:szCs w:val="24"/>
          <w:lang w:eastAsia="ru-RU"/>
        </w:rPr>
        <w:t xml:space="preserve"> наряду с вышеназванными, объявления диктора в аэропорту, на вокзале, прогноз погоды, а также подростковые телепередачи, видеофильмы.</w:t>
      </w:r>
      <w:proofErr w:type="gramEnd"/>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Как отечественные, так и зарубежные методисты традиционно предлагают разбить </w:t>
      </w:r>
      <w:r w:rsidRPr="009553A9">
        <w:rPr>
          <w:rFonts w:ascii="Times New Roman" w:eastAsia="Times New Roman" w:hAnsi="Times New Roman" w:cs="Times New Roman"/>
          <w:i/>
          <w:iCs/>
          <w:color w:val="000000"/>
          <w:sz w:val="24"/>
          <w:szCs w:val="24"/>
          <w:lang w:eastAsia="ru-RU"/>
        </w:rPr>
        <w:t>работу над текстом</w:t>
      </w:r>
      <w:r w:rsidRPr="00A61B85">
        <w:rPr>
          <w:rFonts w:ascii="Times New Roman" w:eastAsia="Times New Roman" w:hAnsi="Times New Roman" w:cs="Times New Roman"/>
          <w:color w:val="000000"/>
          <w:sz w:val="24"/>
          <w:szCs w:val="24"/>
          <w:lang w:eastAsia="ru-RU"/>
        </w:rPr>
        <w:t> на три этапа (Соловова Е.Н.):</w:t>
      </w:r>
    </w:p>
    <w:p w:rsidR="00A61B85" w:rsidRPr="00A61B85" w:rsidRDefault="00A61B85" w:rsidP="00E54B9B">
      <w:pPr>
        <w:numPr>
          <w:ilvl w:val="0"/>
          <w:numId w:val="3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до прослушивания,</w:t>
      </w:r>
    </w:p>
    <w:p w:rsidR="00A61B85" w:rsidRPr="00A61B85" w:rsidRDefault="00A61B85" w:rsidP="00E54B9B">
      <w:pPr>
        <w:numPr>
          <w:ilvl w:val="0"/>
          <w:numId w:val="3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во время прослушивания,</w:t>
      </w:r>
    </w:p>
    <w:p w:rsidR="00A61B85" w:rsidRPr="00A61B85" w:rsidRDefault="00A61B85" w:rsidP="00E54B9B">
      <w:pPr>
        <w:numPr>
          <w:ilvl w:val="0"/>
          <w:numId w:val="3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после прослушивания.</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(Рогова Г.В.):</w:t>
      </w:r>
    </w:p>
    <w:p w:rsidR="00A61B85" w:rsidRPr="00A61B85" w:rsidRDefault="00A61B85" w:rsidP="00E54B9B">
      <w:pPr>
        <w:numPr>
          <w:ilvl w:val="0"/>
          <w:numId w:val="3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предварительный инструктаж и предваряющее задание,</w:t>
      </w:r>
    </w:p>
    <w:p w:rsidR="00A61B85" w:rsidRPr="00A61B85" w:rsidRDefault="00A61B85" w:rsidP="00E54B9B">
      <w:pPr>
        <w:numPr>
          <w:ilvl w:val="0"/>
          <w:numId w:val="3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процесс восприятия аудиосообщения,</w:t>
      </w:r>
    </w:p>
    <w:p w:rsidR="00A61B85" w:rsidRPr="00A61B85" w:rsidRDefault="00A61B85" w:rsidP="00E54B9B">
      <w:pPr>
        <w:numPr>
          <w:ilvl w:val="0"/>
          <w:numId w:val="3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задания, контролирующие понимание.</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553A9">
        <w:rPr>
          <w:rFonts w:ascii="Times New Roman" w:eastAsia="Times New Roman" w:hAnsi="Times New Roman" w:cs="Times New Roman"/>
          <w:i/>
          <w:iCs/>
          <w:color w:val="000000"/>
          <w:sz w:val="24"/>
          <w:szCs w:val="24"/>
          <w:lang w:eastAsia="ru-RU"/>
        </w:rPr>
        <w:t>Дотекстовый этап</w:t>
      </w:r>
      <w:r w:rsidRPr="00A61B85">
        <w:rPr>
          <w:rFonts w:ascii="Times New Roman" w:eastAsia="Times New Roman" w:hAnsi="Times New Roman" w:cs="Times New Roman"/>
          <w:color w:val="000000"/>
          <w:sz w:val="24"/>
          <w:szCs w:val="24"/>
          <w:lang w:eastAsia="ru-RU"/>
        </w:rPr>
        <w:t>. Предварительная инструкция создает мотивационную и организационную установку, мобилизует на активную работу. Она включает формулировку задания, разъясняет пути его выполнения, ориентирует в трудностях, иногда указывает формы проверки понимания. От первичной установки зависит степень мотивации слушателей, а, следовательно, и процент усвоения содержания. Помимо усиления мотивации и формулирования установки на первичное прослушивание, учитель должен снять возможные трудности. Мотивационная установка показывает учащимся, на что обратить внимание, какие возникнут трудности и как в связи с ними организовать свою работу. Задача учителя мотивационной установкой возбудить интерес школьников к предстоящей форме работы</w:t>
      </w:r>
      <w:proofErr w:type="gramStart"/>
      <w:r w:rsidRPr="00A61B85">
        <w:rPr>
          <w:rFonts w:ascii="Times New Roman" w:eastAsia="Times New Roman" w:hAnsi="Times New Roman" w:cs="Times New Roman"/>
          <w:color w:val="000000"/>
          <w:sz w:val="24"/>
          <w:szCs w:val="24"/>
          <w:lang w:eastAsia="ru-RU"/>
        </w:rPr>
        <w:t>.з</w:t>
      </w:r>
      <w:proofErr w:type="gramEnd"/>
      <w:r w:rsidRPr="00A61B85">
        <w:rPr>
          <w:rFonts w:ascii="Times New Roman" w:eastAsia="Times New Roman" w:hAnsi="Times New Roman" w:cs="Times New Roman"/>
          <w:color w:val="000000"/>
          <w:sz w:val="24"/>
          <w:szCs w:val="24"/>
          <w:lang w:eastAsia="ru-RU"/>
        </w:rPr>
        <w:t>ратить внимание, какие возникнут трудности и как в связи с ними организовать свою работу.огда указывает формы проверкипонимани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Наиболее типичные установки-задания для этого этапа работы с текстом:</w:t>
      </w:r>
    </w:p>
    <w:p w:rsidR="00A61B85" w:rsidRPr="00A61B85" w:rsidRDefault="00A61B85" w:rsidP="00E54B9B">
      <w:pPr>
        <w:numPr>
          <w:ilvl w:val="0"/>
          <w:numId w:val="3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обсуждение вопросов/утверждений до прослушивания.</w:t>
      </w:r>
    </w:p>
    <w:p w:rsidR="00A61B85" w:rsidRPr="00A61B85" w:rsidRDefault="00A61B85" w:rsidP="00E54B9B">
      <w:pPr>
        <w:numPr>
          <w:ilvl w:val="0"/>
          <w:numId w:val="3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догадка по заголовку/новым словам/иллюстрациям.</w:t>
      </w:r>
    </w:p>
    <w:p w:rsidR="00A61B85" w:rsidRPr="00A61B85" w:rsidRDefault="00A61B85" w:rsidP="00E54B9B">
      <w:pPr>
        <w:numPr>
          <w:ilvl w:val="0"/>
          <w:numId w:val="3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краткое изложение основной темы учителем, введение в проблематику текста.</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553A9">
        <w:rPr>
          <w:rFonts w:ascii="Times New Roman" w:eastAsia="Times New Roman" w:hAnsi="Times New Roman" w:cs="Times New Roman"/>
          <w:i/>
          <w:iCs/>
          <w:color w:val="000000"/>
          <w:sz w:val="24"/>
          <w:szCs w:val="24"/>
          <w:lang w:eastAsia="ru-RU"/>
        </w:rPr>
        <w:t>Этап собственно слушания текста.</w:t>
      </w:r>
      <w:r w:rsidRPr="00A61B85">
        <w:rPr>
          <w:rFonts w:ascii="Times New Roman" w:eastAsia="Times New Roman" w:hAnsi="Times New Roman" w:cs="Times New Roman"/>
          <w:color w:val="000000"/>
          <w:sz w:val="24"/>
          <w:szCs w:val="24"/>
          <w:lang w:eastAsia="ru-RU"/>
        </w:rPr>
        <w:t> При формировании навыков аудирования прослушиваний может быть несколько, и при этом важно не потерять мотивацию. Новизна заданий поможет в этом:</w:t>
      </w:r>
    </w:p>
    <w:p w:rsidR="00A61B85" w:rsidRPr="00A61B85" w:rsidRDefault="00A61B85" w:rsidP="00E54B9B">
      <w:pPr>
        <w:numPr>
          <w:ilvl w:val="0"/>
          <w:numId w:val="3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прослушать текст и вставить пропущенные слова в предложениях</w:t>
      </w:r>
    </w:p>
    <w:p w:rsidR="00A61B85" w:rsidRPr="00A61B85" w:rsidRDefault="00A61B85" w:rsidP="00E54B9B">
      <w:pPr>
        <w:numPr>
          <w:ilvl w:val="0"/>
          <w:numId w:val="3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прослушать текст и сказать, какие из предложенных словосочетаний употреблялись в нем без каких-либо изменений</w:t>
      </w:r>
    </w:p>
    <w:p w:rsidR="00A61B85" w:rsidRPr="00A61B85" w:rsidRDefault="00A61B85" w:rsidP="00E54B9B">
      <w:pPr>
        <w:numPr>
          <w:ilvl w:val="0"/>
          <w:numId w:val="3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lastRenderedPageBreak/>
        <w:t>прослушать текст и сказать, какие определения к следующим словам в нем встречались.</w:t>
      </w:r>
    </w:p>
    <w:p w:rsidR="00A61B85" w:rsidRPr="00A61B85" w:rsidRDefault="00A61B85" w:rsidP="00E54B9B">
      <w:pPr>
        <w:numPr>
          <w:ilvl w:val="0"/>
          <w:numId w:val="3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закончить следующие предложения.</w:t>
      </w:r>
    </w:p>
    <w:p w:rsidR="00A61B85" w:rsidRPr="00A61B85" w:rsidRDefault="00A61B85" w:rsidP="00E54B9B">
      <w:pPr>
        <w:numPr>
          <w:ilvl w:val="0"/>
          <w:numId w:val="3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прослушать текст и сказать, что в нем говорилось о чем-либо.</w:t>
      </w:r>
    </w:p>
    <w:p w:rsidR="00A61B85" w:rsidRPr="00A61B85" w:rsidRDefault="00A61B85" w:rsidP="00E54B9B">
      <w:pPr>
        <w:numPr>
          <w:ilvl w:val="0"/>
          <w:numId w:val="3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прослушать текст и найти русский\английский эквивалент слов в параллельном столбце.</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553A9">
        <w:rPr>
          <w:rFonts w:ascii="Times New Roman" w:eastAsia="Times New Roman" w:hAnsi="Times New Roman" w:cs="Times New Roman"/>
          <w:i/>
          <w:iCs/>
          <w:color w:val="000000"/>
          <w:sz w:val="24"/>
          <w:szCs w:val="24"/>
          <w:lang w:eastAsia="ru-RU"/>
        </w:rPr>
        <w:t>Послетекстовый этап.</w:t>
      </w:r>
      <w:r w:rsidR="009553A9">
        <w:rPr>
          <w:rFonts w:ascii="Times New Roman" w:eastAsia="Times New Roman" w:hAnsi="Times New Roman" w:cs="Times New Roman"/>
          <w:i/>
          <w:iCs/>
          <w:color w:val="000000"/>
          <w:sz w:val="24"/>
          <w:szCs w:val="24"/>
          <w:lang w:eastAsia="ru-RU"/>
        </w:rPr>
        <w:t xml:space="preserve"> </w:t>
      </w:r>
      <w:r w:rsidRPr="00A61B85">
        <w:rPr>
          <w:rFonts w:ascii="Times New Roman" w:eastAsia="Times New Roman" w:hAnsi="Times New Roman" w:cs="Times New Roman"/>
          <w:color w:val="000000"/>
          <w:sz w:val="24"/>
          <w:szCs w:val="24"/>
          <w:lang w:eastAsia="ru-RU"/>
        </w:rPr>
        <w:t>Прослушав текст и выполнив ряд упражнений к нему, можно и дальше использовать его для развития навыков устной и письменной речи. Контроль понимания может проводиться как на иностранном языке, так и на родном; традиционным путем либо с помощью тестов.</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Критерии оценки понимания содержания прослушанного сообщения </w:t>
      </w:r>
      <w:proofErr w:type="gramStart"/>
      <w:r w:rsidRPr="00A61B85">
        <w:rPr>
          <w:rFonts w:ascii="Times New Roman" w:eastAsia="Times New Roman" w:hAnsi="Times New Roman" w:cs="Times New Roman"/>
          <w:color w:val="000000"/>
          <w:sz w:val="24"/>
          <w:szCs w:val="24"/>
          <w:lang w:eastAsia="ru-RU"/>
        </w:rPr>
        <w:t>зависят</w:t>
      </w:r>
      <w:proofErr w:type="gramEnd"/>
      <w:r w:rsidRPr="00A61B85">
        <w:rPr>
          <w:rFonts w:ascii="Times New Roman" w:eastAsia="Times New Roman" w:hAnsi="Times New Roman" w:cs="Times New Roman"/>
          <w:color w:val="000000"/>
          <w:sz w:val="24"/>
          <w:szCs w:val="24"/>
          <w:lang w:eastAsia="ru-RU"/>
        </w:rPr>
        <w:t xml:space="preserve"> прежде всего от того, насколько слушающему удалось реализовать коммуникативное намерение, установку.</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A61B85">
        <w:rPr>
          <w:rFonts w:ascii="Times New Roman" w:eastAsia="Times New Roman" w:hAnsi="Times New Roman" w:cs="Times New Roman"/>
          <w:color w:val="000000"/>
          <w:sz w:val="24"/>
          <w:szCs w:val="24"/>
          <w:lang w:eastAsia="ru-RU"/>
        </w:rPr>
        <w:t>Установка слушающего может быть связана с пониманием основной и личностно-значимой информации, получением сведений, представляющих ценность для практической деятельности или для общения в коллективе.</w:t>
      </w:r>
      <w:proofErr w:type="gramEnd"/>
      <w:r w:rsidRPr="00A61B85">
        <w:rPr>
          <w:rFonts w:ascii="Times New Roman" w:eastAsia="Times New Roman" w:hAnsi="Times New Roman" w:cs="Times New Roman"/>
          <w:color w:val="000000"/>
          <w:sz w:val="24"/>
          <w:szCs w:val="24"/>
          <w:lang w:eastAsia="ru-RU"/>
        </w:rPr>
        <w:t xml:space="preserve"> В связи с этим задания для проверки понимания текста могут быть трех типов:</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задания на понимание содержания прослушанного;</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задания на творческую переработку воспринятой информации;</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задания на использование полученных сведений в общении и других видах деятельности (Рогова Г.В.).</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В программу действий с аудиотекстом должен быть включен и контроль. </w:t>
      </w:r>
      <w:proofErr w:type="gramStart"/>
      <w:r w:rsidRPr="00A61B85">
        <w:rPr>
          <w:rFonts w:ascii="Times New Roman" w:eastAsia="Times New Roman" w:hAnsi="Times New Roman" w:cs="Times New Roman"/>
          <w:color w:val="000000"/>
          <w:sz w:val="24"/>
          <w:szCs w:val="24"/>
          <w:lang w:eastAsia="ru-RU"/>
        </w:rPr>
        <w:t>Перед прослушиванием учащимся следует сообщить о том, каким образом будет проверяться результат понимания: должны ли они после восприятия текста ответить на вопросы, выполнить тест множественного выбора или клоуз тест, составить план к тексту или навести порядок в предложенном плане, выписать ключевые слова или вписать их в предложенную таблицу, классифицировав их в соответствии с воспринятой информацией.</w:t>
      </w:r>
      <w:proofErr w:type="gramEnd"/>
      <w:r w:rsidRPr="00A61B85">
        <w:rPr>
          <w:rFonts w:ascii="Times New Roman" w:eastAsia="Times New Roman" w:hAnsi="Times New Roman" w:cs="Times New Roman"/>
          <w:color w:val="000000"/>
          <w:sz w:val="24"/>
          <w:szCs w:val="24"/>
          <w:lang w:eastAsia="ru-RU"/>
        </w:rPr>
        <w:t xml:space="preserve"> Палитра заданий на контроль понимания очень многообразна. Основной критерий при выборе того или иного контрольного задания – цель работы с аудиотекстом и вид аудирования (</w:t>
      </w:r>
      <w:proofErr w:type="gramStart"/>
      <w:r w:rsidRPr="00A61B85">
        <w:rPr>
          <w:rFonts w:ascii="Times New Roman" w:eastAsia="Times New Roman" w:hAnsi="Times New Roman" w:cs="Times New Roman"/>
          <w:color w:val="000000"/>
          <w:sz w:val="24"/>
          <w:szCs w:val="24"/>
          <w:lang w:eastAsia="ru-RU"/>
        </w:rPr>
        <w:t>глобальное</w:t>
      </w:r>
      <w:proofErr w:type="gramEnd"/>
      <w:r w:rsidRPr="00A61B85">
        <w:rPr>
          <w:rFonts w:ascii="Times New Roman" w:eastAsia="Times New Roman" w:hAnsi="Times New Roman" w:cs="Times New Roman"/>
          <w:color w:val="000000"/>
          <w:sz w:val="24"/>
          <w:szCs w:val="24"/>
          <w:lang w:eastAsia="ru-RU"/>
        </w:rPr>
        <w:t>, селективное, детальное). Примеры заданий на контроль понимания после прослушивания:</w:t>
      </w:r>
    </w:p>
    <w:p w:rsidR="00A61B85" w:rsidRPr="00A61B85" w:rsidRDefault="00A61B85" w:rsidP="00E54B9B">
      <w:pPr>
        <w:numPr>
          <w:ilvl w:val="0"/>
          <w:numId w:val="3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Подтвердить или опровергнуть высказывания;</w:t>
      </w:r>
    </w:p>
    <w:p w:rsidR="00A61B85" w:rsidRPr="00A61B85" w:rsidRDefault="00A61B85" w:rsidP="00E54B9B">
      <w:pPr>
        <w:numPr>
          <w:ilvl w:val="0"/>
          <w:numId w:val="3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Подобрать иллюстрации к тексту;</w:t>
      </w:r>
    </w:p>
    <w:p w:rsidR="00A61B85" w:rsidRPr="00A61B85" w:rsidRDefault="00A61B85" w:rsidP="00E54B9B">
      <w:pPr>
        <w:numPr>
          <w:ilvl w:val="0"/>
          <w:numId w:val="3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Упорядочить пункты плана;</w:t>
      </w:r>
    </w:p>
    <w:p w:rsidR="00A61B85" w:rsidRPr="00A61B85" w:rsidRDefault="00A61B85" w:rsidP="00E54B9B">
      <w:pPr>
        <w:numPr>
          <w:ilvl w:val="0"/>
          <w:numId w:val="3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Отметить на карте план маршрута;</w:t>
      </w:r>
    </w:p>
    <w:p w:rsidR="00A61B85" w:rsidRPr="00A61B85" w:rsidRDefault="00A61B85" w:rsidP="00E54B9B">
      <w:pPr>
        <w:numPr>
          <w:ilvl w:val="0"/>
          <w:numId w:val="3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Выполнить тест множественного выбора (из 3-4 утверждений – одно правильное, остальные – дистракторы — отвлекающие);</w:t>
      </w:r>
    </w:p>
    <w:p w:rsidR="00A61B85" w:rsidRPr="00A61B85" w:rsidRDefault="00A61B85" w:rsidP="00E54B9B">
      <w:pPr>
        <w:numPr>
          <w:ilvl w:val="0"/>
          <w:numId w:val="3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A61B85">
        <w:rPr>
          <w:rFonts w:ascii="Times New Roman" w:eastAsia="Times New Roman" w:hAnsi="Times New Roman" w:cs="Times New Roman"/>
          <w:color w:val="000000"/>
          <w:sz w:val="24"/>
          <w:szCs w:val="24"/>
          <w:lang w:eastAsia="ru-RU"/>
        </w:rPr>
        <w:t>Выполнить тест восстановления (учащиеся слушают текст дважды.</w:t>
      </w:r>
      <w:proofErr w:type="gramEnd"/>
      <w:r w:rsidRPr="00A61B85">
        <w:rPr>
          <w:rFonts w:ascii="Times New Roman" w:eastAsia="Times New Roman" w:hAnsi="Times New Roman" w:cs="Times New Roman"/>
          <w:color w:val="000000"/>
          <w:sz w:val="24"/>
          <w:szCs w:val="24"/>
          <w:lang w:eastAsia="ru-RU"/>
        </w:rPr>
        <w:t xml:space="preserve"> Второй раз те</w:t>
      </w:r>
      <w:proofErr w:type="gramStart"/>
      <w:r w:rsidRPr="00A61B85">
        <w:rPr>
          <w:rFonts w:ascii="Times New Roman" w:eastAsia="Times New Roman" w:hAnsi="Times New Roman" w:cs="Times New Roman"/>
          <w:color w:val="000000"/>
          <w:sz w:val="24"/>
          <w:szCs w:val="24"/>
          <w:lang w:eastAsia="ru-RU"/>
        </w:rPr>
        <w:t>кст пр</w:t>
      </w:r>
      <w:proofErr w:type="gramEnd"/>
      <w:r w:rsidRPr="00A61B85">
        <w:rPr>
          <w:rFonts w:ascii="Times New Roman" w:eastAsia="Times New Roman" w:hAnsi="Times New Roman" w:cs="Times New Roman"/>
          <w:color w:val="000000"/>
          <w:sz w:val="24"/>
          <w:szCs w:val="24"/>
          <w:lang w:eastAsia="ru-RU"/>
        </w:rPr>
        <w:t xml:space="preserve">едъявляется с пропусками с определенными заранее интервалами, например, каждого 7-го слова. </w:t>
      </w:r>
      <w:proofErr w:type="gramStart"/>
      <w:r w:rsidRPr="00A61B85">
        <w:rPr>
          <w:rFonts w:ascii="Times New Roman" w:eastAsia="Times New Roman" w:hAnsi="Times New Roman" w:cs="Times New Roman"/>
          <w:color w:val="000000"/>
          <w:sz w:val="24"/>
          <w:szCs w:val="24"/>
          <w:lang w:eastAsia="ru-RU"/>
        </w:rPr>
        <w:t>Задача учеников – записать по порядку пропущенные слова.);</w:t>
      </w:r>
      <w:proofErr w:type="gramEnd"/>
    </w:p>
    <w:p w:rsidR="00A61B85" w:rsidRPr="00A61B85" w:rsidRDefault="00A61B85" w:rsidP="00E54B9B">
      <w:pPr>
        <w:numPr>
          <w:ilvl w:val="0"/>
          <w:numId w:val="3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Выполнить альтернативный тест (да – нет</w:t>
      </w:r>
      <w:proofErr w:type="gramStart"/>
      <w:r w:rsidRPr="00A61B85">
        <w:rPr>
          <w:rFonts w:ascii="Times New Roman" w:eastAsia="Times New Roman" w:hAnsi="Times New Roman" w:cs="Times New Roman"/>
          <w:color w:val="000000"/>
          <w:sz w:val="24"/>
          <w:szCs w:val="24"/>
          <w:lang w:eastAsia="ru-RU"/>
        </w:rPr>
        <w:t>, «+», «-»);</w:t>
      </w:r>
      <w:proofErr w:type="gramEnd"/>
    </w:p>
    <w:p w:rsidR="00A61B85" w:rsidRPr="00A61B85" w:rsidRDefault="00A61B85" w:rsidP="00E54B9B">
      <w:pPr>
        <w:numPr>
          <w:ilvl w:val="0"/>
          <w:numId w:val="3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Выбрать заголовок текста из нескольких предложенных вариантов;</w:t>
      </w:r>
    </w:p>
    <w:p w:rsidR="00A61B85" w:rsidRPr="00A61B85" w:rsidRDefault="00A61B85" w:rsidP="00E54B9B">
      <w:pPr>
        <w:numPr>
          <w:ilvl w:val="0"/>
          <w:numId w:val="3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Определить количество смысловых частей;</w:t>
      </w:r>
    </w:p>
    <w:p w:rsidR="00A61B85" w:rsidRPr="00A61B85" w:rsidRDefault="00A61B85" w:rsidP="00E54B9B">
      <w:pPr>
        <w:numPr>
          <w:ilvl w:val="0"/>
          <w:numId w:val="3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 xml:space="preserve">Изобразить </w:t>
      </w:r>
      <w:proofErr w:type="gramStart"/>
      <w:r w:rsidRPr="00A61B85">
        <w:rPr>
          <w:rFonts w:ascii="Times New Roman" w:eastAsia="Times New Roman" w:hAnsi="Times New Roman" w:cs="Times New Roman"/>
          <w:color w:val="000000"/>
          <w:sz w:val="24"/>
          <w:szCs w:val="24"/>
          <w:lang w:eastAsia="ru-RU"/>
        </w:rPr>
        <w:t>услышанное</w:t>
      </w:r>
      <w:proofErr w:type="gramEnd"/>
      <w:r w:rsidRPr="00A61B85">
        <w:rPr>
          <w:rFonts w:ascii="Times New Roman" w:eastAsia="Times New Roman" w:hAnsi="Times New Roman" w:cs="Times New Roman"/>
          <w:color w:val="000000"/>
          <w:sz w:val="24"/>
          <w:szCs w:val="24"/>
          <w:lang w:eastAsia="ru-RU"/>
        </w:rPr>
        <w:t xml:space="preserve"> в виде рисунка.</w:t>
      </w:r>
    </w:p>
    <w:p w:rsidR="00A61B85" w:rsidRP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t>Иногда после выполнения тестового задания можно предложить учащимся взаимно обменяться тетрадями, проверить друг у друга слова по ключу и оценить правильность выполнения заданий.</w:t>
      </w:r>
    </w:p>
    <w:p w:rsidR="00A61B85" w:rsidRDefault="00A61B85" w:rsidP="009553A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61B85">
        <w:rPr>
          <w:rFonts w:ascii="Times New Roman" w:eastAsia="Times New Roman" w:hAnsi="Times New Roman" w:cs="Times New Roman"/>
          <w:color w:val="000000"/>
          <w:sz w:val="24"/>
          <w:szCs w:val="24"/>
          <w:lang w:eastAsia="ru-RU"/>
        </w:rPr>
        <w:lastRenderedPageBreak/>
        <w:t xml:space="preserve">Если контроль при аудировании не будет регулярным, то не приходится рассчитывать на его эффективность. Важно, чтобы контроль охватывал всех учащихся. Необходимо учитывать разную сложность приемов контроля, начинать с более простых приемов, требующих минимума продуктивных форм речи на иностранном языке, например, ответов на общие вопросы, и постепенно переходить к более сложным («охарактеризуй», «объясни, почему»). При использовании приемов, связанных с речевой активностью, необходимо учитывать языковую подготовку школьников. Формы контроля должны соотноситься с пониманием разной степени глубины: от объяснения поверхностных фактов </w:t>
      </w:r>
      <w:proofErr w:type="gramStart"/>
      <w:r w:rsidRPr="00A61B85">
        <w:rPr>
          <w:rFonts w:ascii="Times New Roman" w:eastAsia="Times New Roman" w:hAnsi="Times New Roman" w:cs="Times New Roman"/>
          <w:color w:val="000000"/>
          <w:sz w:val="24"/>
          <w:szCs w:val="24"/>
          <w:lang w:eastAsia="ru-RU"/>
        </w:rPr>
        <w:t>к</w:t>
      </w:r>
      <w:proofErr w:type="gramEnd"/>
      <w:r w:rsidRPr="00A61B85">
        <w:rPr>
          <w:rFonts w:ascii="Times New Roman" w:eastAsia="Times New Roman" w:hAnsi="Times New Roman" w:cs="Times New Roman"/>
          <w:color w:val="000000"/>
          <w:sz w:val="24"/>
          <w:szCs w:val="24"/>
          <w:lang w:eastAsia="ru-RU"/>
        </w:rPr>
        <w:t xml:space="preserve"> глубинным.</w:t>
      </w:r>
    </w:p>
    <w:p w:rsidR="009553A9" w:rsidRDefault="009553A9" w:rsidP="009553A9">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856C2D" w:rsidTr="00856C2D">
        <w:tc>
          <w:tcPr>
            <w:tcW w:w="1384" w:type="dxa"/>
            <w:hideMark/>
          </w:tcPr>
          <w:p w:rsidR="00856C2D" w:rsidRDefault="00856C2D">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49"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856C2D" w:rsidRDefault="00856C2D">
            <w:pPr>
              <w:ind w:firstLine="0"/>
              <w:rPr>
                <w:rFonts w:ascii="Times New Roman" w:hAnsi="Times New Roman" w:cs="Times New Roman"/>
                <w:b/>
                <w:shadow/>
                <w:color w:val="0070C0"/>
                <w:sz w:val="24"/>
                <w:szCs w:val="24"/>
              </w:rPr>
            </w:pPr>
          </w:p>
          <w:p w:rsidR="00856C2D" w:rsidRPr="00856C2D" w:rsidRDefault="00856C2D">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 xml:space="preserve">ТЕХНОЛОГИЯ ОБУЧЕНИЯ </w:t>
            </w:r>
            <w:proofErr w:type="gramStart"/>
            <w:r>
              <w:rPr>
                <w:rFonts w:ascii="Times New Roman" w:hAnsi="Times New Roman" w:cs="Times New Roman"/>
                <w:b/>
                <w:shadow/>
                <w:color w:val="0070C0"/>
                <w:sz w:val="24"/>
                <w:szCs w:val="24"/>
                <w:lang w:val="ru-RU"/>
              </w:rPr>
              <w:t>ИНОЯЗЫЧНОМУ</w:t>
            </w:r>
            <w:proofErr w:type="gramEnd"/>
            <w:r>
              <w:rPr>
                <w:rFonts w:ascii="Times New Roman" w:hAnsi="Times New Roman" w:cs="Times New Roman"/>
                <w:b/>
                <w:shadow/>
                <w:color w:val="0070C0"/>
                <w:sz w:val="24"/>
                <w:szCs w:val="24"/>
                <w:lang w:val="ru-RU"/>
              </w:rPr>
              <w:t xml:space="preserve"> ГОВОРЕНИЕЮ (МОНОЛОГИЧЕСКАЯ РЕЧЬ)</w:t>
            </w:r>
          </w:p>
          <w:p w:rsidR="00856C2D" w:rsidRPr="00856C2D" w:rsidRDefault="00856C2D">
            <w:pPr>
              <w:ind w:firstLine="0"/>
              <w:rPr>
                <w:rFonts w:ascii="Times New Roman" w:hAnsi="Times New Roman" w:cs="Times New Roman"/>
                <w:b/>
                <w:shadow/>
                <w:color w:val="0070C0"/>
                <w:sz w:val="24"/>
                <w:szCs w:val="24"/>
                <w:lang w:val="ru-RU"/>
              </w:rPr>
            </w:pPr>
          </w:p>
        </w:tc>
      </w:tr>
    </w:tbl>
    <w:p w:rsidR="009553A9" w:rsidRDefault="009553A9" w:rsidP="009553A9">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856C2D" w:rsidTr="00856C2D">
        <w:tc>
          <w:tcPr>
            <w:tcW w:w="1384" w:type="dxa"/>
            <w:hideMark/>
          </w:tcPr>
          <w:p w:rsidR="00856C2D" w:rsidRDefault="00856C2D" w:rsidP="00856C2D">
            <w:pPr>
              <w:pStyle w:val="a3"/>
              <w:spacing w:before="0" w:beforeAutospacing="0" w:after="0" w:afterAutospacing="0"/>
              <w:ind w:firstLine="0"/>
              <w:jc w:val="both"/>
              <w:rPr>
                <w:color w:val="000000"/>
                <w:lang w:eastAsia="en-US"/>
              </w:rPr>
            </w:pPr>
            <w:r>
              <w:rPr>
                <w:noProof/>
                <w:color w:val="000000"/>
              </w:rPr>
              <w:drawing>
                <wp:inline distT="0" distB="0" distL="0" distR="0">
                  <wp:extent cx="1266825" cy="561975"/>
                  <wp:effectExtent l="19050" t="0" r="9525" b="0"/>
                  <wp:docPr id="51"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856C2D" w:rsidRPr="00856C2D" w:rsidRDefault="00856C2D" w:rsidP="00856C2D">
            <w:pPr>
              <w:pStyle w:val="a3"/>
              <w:shd w:val="clear" w:color="auto" w:fill="FFFFFF"/>
              <w:spacing w:before="0" w:beforeAutospacing="0" w:after="0" w:afterAutospacing="0"/>
              <w:ind w:firstLine="0"/>
              <w:rPr>
                <w:b/>
                <w:color w:val="002060"/>
                <w:lang w:val="ru-RU" w:eastAsia="en-US"/>
              </w:rPr>
            </w:pPr>
            <w:r w:rsidRPr="00856C2D">
              <w:rPr>
                <w:b/>
                <w:color w:val="002060"/>
                <w:lang w:val="ru-RU" w:eastAsia="en-US"/>
              </w:rPr>
              <w:t xml:space="preserve">1. </w:t>
            </w:r>
            <w:r>
              <w:rPr>
                <w:b/>
                <w:color w:val="002060"/>
                <w:lang w:val="ru-RU" w:eastAsia="en-US"/>
              </w:rPr>
              <w:t>Говорение как вид речевой деятельности</w:t>
            </w:r>
          </w:p>
          <w:p w:rsidR="00856C2D" w:rsidRPr="00856C2D" w:rsidRDefault="00856C2D" w:rsidP="00856C2D">
            <w:pPr>
              <w:pStyle w:val="a3"/>
              <w:shd w:val="clear" w:color="auto" w:fill="FFFFFF"/>
              <w:spacing w:before="0" w:beforeAutospacing="0" w:after="0" w:afterAutospacing="0"/>
              <w:ind w:firstLine="0"/>
              <w:rPr>
                <w:color w:val="000000"/>
                <w:lang w:val="ru-RU" w:eastAsia="en-US"/>
              </w:rPr>
            </w:pPr>
            <w:r w:rsidRPr="00856C2D">
              <w:rPr>
                <w:b/>
                <w:color w:val="002060"/>
                <w:lang w:val="ru-RU" w:eastAsia="en-US"/>
              </w:rPr>
              <w:t xml:space="preserve">2. </w:t>
            </w:r>
            <w:r>
              <w:rPr>
                <w:b/>
                <w:color w:val="002060"/>
                <w:lang w:val="ru-RU" w:eastAsia="en-US"/>
              </w:rPr>
              <w:t>Технология обучения иноязычной монологической речи</w:t>
            </w:r>
          </w:p>
        </w:tc>
      </w:tr>
    </w:tbl>
    <w:p w:rsidR="00856C2D" w:rsidRDefault="00856C2D" w:rsidP="009553A9">
      <w:pPr>
        <w:shd w:val="clear" w:color="auto" w:fill="FFFFFF"/>
        <w:spacing w:after="0"/>
        <w:jc w:val="both"/>
        <w:rPr>
          <w:rFonts w:ascii="Times New Roman" w:eastAsia="Times New Roman" w:hAnsi="Times New Roman" w:cs="Times New Roman"/>
          <w:color w:val="000000"/>
          <w:sz w:val="24"/>
          <w:szCs w:val="24"/>
          <w:lang w:eastAsia="ru-RU"/>
        </w:rPr>
      </w:pPr>
    </w:p>
    <w:p w:rsidR="002E6627" w:rsidRPr="00856C2D" w:rsidRDefault="00856C2D" w:rsidP="00856C2D">
      <w:pPr>
        <w:pStyle w:val="a3"/>
        <w:shd w:val="clear" w:color="auto" w:fill="FFFFFF"/>
        <w:spacing w:before="0" w:beforeAutospacing="0" w:after="0" w:afterAutospacing="0" w:line="276" w:lineRule="auto"/>
        <w:rPr>
          <w:b/>
          <w:color w:val="002060"/>
        </w:rPr>
      </w:pPr>
      <w:r w:rsidRPr="00856C2D">
        <w:rPr>
          <w:b/>
          <w:color w:val="002060"/>
        </w:rPr>
        <w:t xml:space="preserve">1. </w:t>
      </w:r>
      <w:hyperlink r:id="rId57" w:history="1">
        <w:r w:rsidR="002E6627" w:rsidRPr="00856C2D">
          <w:rPr>
            <w:rStyle w:val="a4"/>
            <w:b/>
            <w:color w:val="002060"/>
            <w:u w:val="none"/>
          </w:rPr>
          <w:t>Говорение как вид речевой деятельности</w:t>
        </w:r>
      </w:hyperlink>
    </w:p>
    <w:p w:rsidR="00856C2D" w:rsidRPr="00856C2D" w:rsidRDefault="00856C2D" w:rsidP="00856C2D">
      <w:pPr>
        <w:pStyle w:val="a3"/>
        <w:shd w:val="clear" w:color="auto" w:fill="FFFFFF"/>
        <w:spacing w:before="0" w:beforeAutospacing="0" w:after="0" w:afterAutospacing="0" w:line="276" w:lineRule="auto"/>
        <w:rPr>
          <w:color w:val="000000"/>
        </w:rPr>
      </w:pP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Говорение – продуктивный (экспрессивный) вид речевой деятельности (РД), посредством которого совместно с аудированием осуществляется устно-речевое общение.</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Целью обучения говорению является развитие у учащихся способности в соответствии с их реальными потребностями и интересами осуществлять устное речевое общение в разнообразных, социально детерминированных ситуациях. Это означает, что по окончании любого типа школы учащийся должен быть способен:</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 общаться в условиях непосредственного общения, понимать и реагировать (вербально и невербально) на устные высказывания партнера по общению в рамках сфер, тематики и ситуаций, обозначенных программой для каждого типа учебного заведения;</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856C2D">
        <w:rPr>
          <w:rFonts w:ascii="Times New Roman" w:eastAsia="Times New Roman" w:hAnsi="Times New Roman" w:cs="Times New Roman"/>
          <w:color w:val="000000"/>
          <w:sz w:val="24"/>
          <w:szCs w:val="24"/>
          <w:lang w:eastAsia="ru-RU"/>
        </w:rPr>
        <w:t>– связно высказываться о себе и окружающем мире, о прочитанном, увиденном, услышанном, выражая при этом свое отношение к воспринятой информации или предмету высказывания.</w:t>
      </w:r>
      <w:proofErr w:type="gramEnd"/>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Содержанием говорения является выражение мыслей, передача информации в устной форме. Говорение как вид речевой деятельности характеризуется следующими важнейшими параметрами:</w:t>
      </w:r>
    </w:p>
    <w:p w:rsidR="00856C2D" w:rsidRPr="00856C2D" w:rsidRDefault="00856C2D" w:rsidP="00E54B9B">
      <w:pPr>
        <w:numPr>
          <w:ilvl w:val="0"/>
          <w:numId w:val="3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мотив – потребность или необходимость высказаться;</w:t>
      </w:r>
    </w:p>
    <w:p w:rsidR="00856C2D" w:rsidRPr="00856C2D" w:rsidRDefault="00856C2D" w:rsidP="00E54B9B">
      <w:pPr>
        <w:numPr>
          <w:ilvl w:val="0"/>
          <w:numId w:val="3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цель и функции – характер воздействия на партнера, способ самовыражения;</w:t>
      </w:r>
    </w:p>
    <w:p w:rsidR="00856C2D" w:rsidRPr="00856C2D" w:rsidRDefault="00856C2D" w:rsidP="00E54B9B">
      <w:pPr>
        <w:numPr>
          <w:ilvl w:val="0"/>
          <w:numId w:val="3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предмет – своя или чужая мысль;</w:t>
      </w:r>
    </w:p>
    <w:p w:rsidR="00856C2D" w:rsidRPr="00856C2D" w:rsidRDefault="00856C2D" w:rsidP="00E54B9B">
      <w:pPr>
        <w:numPr>
          <w:ilvl w:val="0"/>
          <w:numId w:val="3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структура – действия и операции;</w:t>
      </w:r>
    </w:p>
    <w:p w:rsidR="00856C2D" w:rsidRPr="00856C2D" w:rsidRDefault="00856C2D" w:rsidP="00E54B9B">
      <w:pPr>
        <w:numPr>
          <w:ilvl w:val="0"/>
          <w:numId w:val="3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механизмы – осмысление, предвосхищение, комбинирование;</w:t>
      </w:r>
    </w:p>
    <w:p w:rsidR="00856C2D" w:rsidRPr="00856C2D" w:rsidRDefault="00856C2D" w:rsidP="00E54B9B">
      <w:pPr>
        <w:numPr>
          <w:ilvl w:val="0"/>
          <w:numId w:val="3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средства – языковой и речевой материал;</w:t>
      </w:r>
    </w:p>
    <w:p w:rsidR="00856C2D" w:rsidRPr="00856C2D" w:rsidRDefault="00856C2D" w:rsidP="00E54B9B">
      <w:pPr>
        <w:numPr>
          <w:ilvl w:val="0"/>
          <w:numId w:val="3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речевой продукт – типы диалогов, монологических высказываний;</w:t>
      </w:r>
    </w:p>
    <w:p w:rsidR="00856C2D" w:rsidRPr="00856C2D" w:rsidRDefault="00856C2D" w:rsidP="00E54B9B">
      <w:pPr>
        <w:numPr>
          <w:ilvl w:val="0"/>
          <w:numId w:val="3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условия – речевые ситуации;</w:t>
      </w:r>
    </w:p>
    <w:p w:rsidR="00856C2D" w:rsidRPr="00856C2D" w:rsidRDefault="00856C2D" w:rsidP="00E54B9B">
      <w:pPr>
        <w:numPr>
          <w:ilvl w:val="0"/>
          <w:numId w:val="3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наличие или отсутствие опор.</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В.М. Филатов выделяет следующие специфические признаки говорения как вида речевой деятельности:</w:t>
      </w:r>
    </w:p>
    <w:p w:rsidR="00856C2D" w:rsidRPr="00856C2D" w:rsidRDefault="00856C2D" w:rsidP="00E54B9B">
      <w:pPr>
        <w:numPr>
          <w:ilvl w:val="0"/>
          <w:numId w:val="4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Г</w:t>
      </w:r>
      <w:r w:rsidRPr="00856C2D">
        <w:rPr>
          <w:rFonts w:ascii="Times New Roman" w:eastAsia="Times New Roman" w:hAnsi="Times New Roman" w:cs="Times New Roman"/>
          <w:color w:val="000000"/>
          <w:sz w:val="24"/>
          <w:szCs w:val="24"/>
          <w:lang w:eastAsia="ru-RU"/>
        </w:rPr>
        <w:t>оворение всегда мотивированно. В методике обучения иноязычному общению следует говорить о коммуникативной мотивации.</w:t>
      </w:r>
    </w:p>
    <w:p w:rsidR="00856C2D" w:rsidRPr="00856C2D" w:rsidRDefault="00856C2D" w:rsidP="00E54B9B">
      <w:pPr>
        <w:numPr>
          <w:ilvl w:val="0"/>
          <w:numId w:val="4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Говорение всегда целенаправленно, так как высказывание преследует какую-либо цель.</w:t>
      </w:r>
    </w:p>
    <w:p w:rsidR="00856C2D" w:rsidRPr="00856C2D" w:rsidRDefault="00856C2D" w:rsidP="00E54B9B">
      <w:pPr>
        <w:numPr>
          <w:ilvl w:val="0"/>
          <w:numId w:val="4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 xml:space="preserve">Говорение – это всегда активный процесс, в нем проявляется отношение </w:t>
      </w:r>
      <w:proofErr w:type="gramStart"/>
      <w:r w:rsidRPr="00856C2D">
        <w:rPr>
          <w:rFonts w:ascii="Times New Roman" w:eastAsia="Times New Roman" w:hAnsi="Times New Roman" w:cs="Times New Roman"/>
          <w:color w:val="000000"/>
          <w:sz w:val="24"/>
          <w:szCs w:val="24"/>
          <w:lang w:eastAsia="ru-RU"/>
        </w:rPr>
        <w:t>говорящих</w:t>
      </w:r>
      <w:proofErr w:type="gramEnd"/>
      <w:r w:rsidRPr="00856C2D">
        <w:rPr>
          <w:rFonts w:ascii="Times New Roman" w:eastAsia="Times New Roman" w:hAnsi="Times New Roman" w:cs="Times New Roman"/>
          <w:color w:val="000000"/>
          <w:sz w:val="24"/>
          <w:szCs w:val="24"/>
          <w:lang w:eastAsia="ru-RU"/>
        </w:rPr>
        <w:t xml:space="preserve"> к окружающей действительности. Именно активность обеспечивает инициативное речевое поведение собеседника, что важно для достижения цели общения.</w:t>
      </w:r>
    </w:p>
    <w:p w:rsidR="00856C2D" w:rsidRPr="00856C2D" w:rsidRDefault="00856C2D" w:rsidP="00E54B9B">
      <w:pPr>
        <w:numPr>
          <w:ilvl w:val="0"/>
          <w:numId w:val="4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Говорение «обслуживает» все другие виды человеческой деятельности. Процесс речевой деятельности тесно связан с деятельностью мыслительной. Любая коммуникативная (речевая) задача является по сути дела речемыслительной задачей.</w:t>
      </w:r>
    </w:p>
    <w:p w:rsidR="00856C2D" w:rsidRPr="00856C2D" w:rsidRDefault="00856C2D" w:rsidP="00E54B9B">
      <w:pPr>
        <w:numPr>
          <w:ilvl w:val="0"/>
          <w:numId w:val="4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Говорение неразрывно связано с личностью. Будучи включенной в общественные отношения, личность проявляет активность в своей жизненной позиции, которую она выражает в речи.</w:t>
      </w:r>
    </w:p>
    <w:p w:rsidR="00856C2D" w:rsidRPr="00856C2D" w:rsidRDefault="00856C2D" w:rsidP="00E54B9B">
      <w:pPr>
        <w:numPr>
          <w:ilvl w:val="0"/>
          <w:numId w:val="4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Говорение как деятельность не может быть алгоритмизировано, программа говорения создается самим автором. Поэтому важнейшими особенностями говорения являются эвристичность и самостоятельность.</w:t>
      </w:r>
    </w:p>
    <w:p w:rsidR="00856C2D" w:rsidRPr="00856C2D" w:rsidRDefault="00856C2D" w:rsidP="00E54B9B">
      <w:pPr>
        <w:numPr>
          <w:ilvl w:val="0"/>
          <w:numId w:val="4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Говорение всегда характеризуется определенным темпом, который должен быть не ниже и не выше допустимых в общении норм.</w:t>
      </w:r>
    </w:p>
    <w:p w:rsidR="00856C2D" w:rsidRPr="00856C2D" w:rsidRDefault="00856C2D" w:rsidP="00E54B9B">
      <w:pPr>
        <w:numPr>
          <w:ilvl w:val="0"/>
          <w:numId w:val="4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Ситуативность говорения как деятельности проявляется в соотнесенности речевых единиц с основными компонентами процесса общения.</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 xml:space="preserve">В основе говорения лежат продуктивные произносительные, ритмико-интонационные и лексико-грамматические навыки. Иноязычное говорение как сложное интегрированное умение отличается мотивированностью, активностью и самостоятельностью </w:t>
      </w:r>
      <w:proofErr w:type="gramStart"/>
      <w:r w:rsidRPr="00856C2D">
        <w:rPr>
          <w:rFonts w:ascii="Times New Roman" w:eastAsia="Times New Roman" w:hAnsi="Times New Roman" w:cs="Times New Roman"/>
          <w:color w:val="000000"/>
          <w:sz w:val="24"/>
          <w:szCs w:val="24"/>
          <w:lang w:eastAsia="ru-RU"/>
        </w:rPr>
        <w:t>говорящего</w:t>
      </w:r>
      <w:proofErr w:type="gramEnd"/>
      <w:r w:rsidRPr="00856C2D">
        <w:rPr>
          <w:rFonts w:ascii="Times New Roman" w:eastAsia="Times New Roman" w:hAnsi="Times New Roman" w:cs="Times New Roman"/>
          <w:color w:val="000000"/>
          <w:sz w:val="24"/>
          <w:szCs w:val="24"/>
          <w:lang w:eastAsia="ru-RU"/>
        </w:rPr>
        <w:t>, целенаправленностью, связью с мышлением, ситуативной обусловленностью, эвристичностью. По большей или меньшей роли самостоятельности в программировании устно-речевого высказывания различают инициативную (активную), реактивную и репродуктивную речь.</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Говорение может протекать в диалогической или монологической форме либо в сложном переплетении диалога и монолога. Каждая из этих форм обладает психологическими и лингвистическими особенностями, учет которых необходим при обучении говорению. Это связано с тем, что формирование умений монологической и диалогической речи предполагает дифференцированную организацию материала и различные приемы работы с ним.</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 таблице отражены основные психологические и лингвистические характеристики диалогической и монологической речи как двух форм говорения.</w:t>
      </w:r>
    </w:p>
    <w:p w:rsidR="00856C2D" w:rsidRDefault="00D20EEC" w:rsidP="00D20EEC">
      <w:pPr>
        <w:shd w:val="clear" w:color="auto" w:fill="FFFFFF"/>
        <w:spacing w:after="0"/>
        <w:ind w:firstLine="709"/>
        <w:jc w:val="right"/>
        <w:rPr>
          <w:rFonts w:ascii="Times New Roman" w:eastAsia="Times New Roman" w:hAnsi="Times New Roman" w:cs="Times New Roman"/>
          <w:i/>
          <w:color w:val="000000"/>
          <w:sz w:val="24"/>
          <w:szCs w:val="24"/>
          <w:lang w:eastAsia="ru-RU"/>
        </w:rPr>
      </w:pPr>
      <w:r w:rsidRPr="00D20EEC">
        <w:rPr>
          <w:rFonts w:ascii="Times New Roman" w:eastAsia="Times New Roman" w:hAnsi="Times New Roman" w:cs="Times New Roman"/>
          <w:i/>
          <w:color w:val="000000"/>
          <w:sz w:val="24"/>
          <w:szCs w:val="24"/>
          <w:lang w:eastAsia="ru-RU"/>
        </w:rPr>
        <w:t>Таблица</w:t>
      </w:r>
      <w:r w:rsidR="00856C2D" w:rsidRPr="00D20EEC">
        <w:rPr>
          <w:rFonts w:ascii="Times New Roman" w:eastAsia="Times New Roman" w:hAnsi="Times New Roman" w:cs="Times New Roman"/>
          <w:i/>
          <w:color w:val="000000"/>
          <w:sz w:val="24"/>
          <w:szCs w:val="24"/>
          <w:lang w:eastAsia="ru-RU"/>
        </w:rPr>
        <w:t>.</w:t>
      </w:r>
    </w:p>
    <w:p w:rsidR="00D20EEC" w:rsidRPr="00D20EEC" w:rsidRDefault="00D20EEC" w:rsidP="00D20EEC">
      <w:pPr>
        <w:shd w:val="clear" w:color="auto" w:fill="FFFFFF"/>
        <w:spacing w:after="0"/>
        <w:ind w:firstLine="709"/>
        <w:jc w:val="right"/>
        <w:rPr>
          <w:rFonts w:ascii="Times New Roman" w:eastAsia="Times New Roman" w:hAnsi="Times New Roman" w:cs="Times New Roman"/>
          <w:i/>
          <w:color w:val="000000"/>
          <w:sz w:val="24"/>
          <w:szCs w:val="24"/>
          <w:lang w:eastAsia="ru-RU"/>
        </w:rPr>
      </w:pPr>
    </w:p>
    <w:tbl>
      <w:tblPr>
        <w:tblStyle w:val="-5"/>
        <w:tblW w:w="5000" w:type="pct"/>
        <w:tblLook w:val="04A0"/>
      </w:tblPr>
      <w:tblGrid>
        <w:gridCol w:w="5229"/>
        <w:gridCol w:w="4908"/>
      </w:tblGrid>
      <w:tr w:rsidR="00856C2D" w:rsidRPr="00D20EEC" w:rsidTr="00D20EEC">
        <w:trPr>
          <w:cnfStyle w:val="100000000000"/>
        </w:trPr>
        <w:tc>
          <w:tcPr>
            <w:cnfStyle w:val="001000000000"/>
            <w:tcW w:w="2579" w:type="pct"/>
            <w:hideMark/>
          </w:tcPr>
          <w:p w:rsidR="00856C2D" w:rsidRPr="00D20EEC" w:rsidRDefault="00856C2D" w:rsidP="00D20EEC">
            <w:pPr>
              <w:jc w:val="center"/>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Диалогическая речь</w:t>
            </w:r>
          </w:p>
        </w:tc>
        <w:tc>
          <w:tcPr>
            <w:tcW w:w="2421" w:type="pct"/>
            <w:hideMark/>
          </w:tcPr>
          <w:p w:rsidR="00856C2D" w:rsidRPr="00D20EEC" w:rsidRDefault="00856C2D" w:rsidP="00D20EEC">
            <w:pPr>
              <w:jc w:val="center"/>
              <w:cnfStyle w:val="100000000000"/>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Монологическая речь</w:t>
            </w:r>
          </w:p>
        </w:tc>
      </w:tr>
      <w:tr w:rsidR="00856C2D" w:rsidRPr="00D20EEC" w:rsidTr="00D20EEC">
        <w:trPr>
          <w:cnfStyle w:val="000000100000"/>
        </w:trPr>
        <w:tc>
          <w:tcPr>
            <w:cnfStyle w:val="001000000000"/>
            <w:tcW w:w="2579" w:type="pct"/>
            <w:hideMark/>
          </w:tcPr>
          <w:p w:rsidR="00856C2D" w:rsidRPr="00D20EEC" w:rsidRDefault="00856C2D" w:rsidP="00D20EEC">
            <w:pPr>
              <w:rPr>
                <w:rFonts w:ascii="Times New Roman" w:eastAsia="Times New Roman" w:hAnsi="Times New Roman" w:cs="Times New Roman"/>
                <w:b w:val="0"/>
                <w:color w:val="000000"/>
                <w:sz w:val="24"/>
                <w:szCs w:val="24"/>
                <w:lang w:eastAsia="ru-RU"/>
              </w:rPr>
            </w:pPr>
            <w:r w:rsidRPr="00D20EEC">
              <w:rPr>
                <w:rFonts w:ascii="Times New Roman" w:eastAsia="Times New Roman" w:hAnsi="Times New Roman" w:cs="Times New Roman"/>
                <w:b w:val="0"/>
                <w:color w:val="000000"/>
                <w:sz w:val="24"/>
                <w:szCs w:val="24"/>
                <w:lang w:eastAsia="ru-RU"/>
              </w:rPr>
              <w:t>Процесс речевого взаимодействия двух или более участников коммуникации</w:t>
            </w:r>
          </w:p>
        </w:tc>
        <w:tc>
          <w:tcPr>
            <w:tcW w:w="2421" w:type="pct"/>
            <w:hideMark/>
          </w:tcPr>
          <w:p w:rsidR="00856C2D" w:rsidRPr="00D20EEC" w:rsidRDefault="00856C2D" w:rsidP="00D20EEC">
            <w:pPr>
              <w:cnfStyle w:val="000000100000"/>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Связное непрерывное изложение  мыслей одним лицом, обращенное</w:t>
            </w:r>
            <w:r w:rsidRPr="00D20EEC">
              <w:rPr>
                <w:rFonts w:ascii="Times New Roman" w:eastAsia="Times New Roman" w:hAnsi="Times New Roman" w:cs="Times New Roman"/>
                <w:i/>
                <w:iCs/>
                <w:color w:val="000000"/>
                <w:sz w:val="24"/>
                <w:szCs w:val="24"/>
                <w:lang w:eastAsia="ru-RU"/>
              </w:rPr>
              <w:t> </w:t>
            </w:r>
            <w:r w:rsidRPr="00D20EEC">
              <w:rPr>
                <w:rFonts w:ascii="Times New Roman" w:eastAsia="Times New Roman" w:hAnsi="Times New Roman" w:cs="Times New Roman"/>
                <w:color w:val="000000"/>
                <w:sz w:val="24"/>
                <w:szCs w:val="24"/>
                <w:lang w:eastAsia="ru-RU"/>
              </w:rPr>
              <w:t>к одному или нескольким лицам</w:t>
            </w:r>
          </w:p>
        </w:tc>
      </w:tr>
      <w:tr w:rsidR="00856C2D" w:rsidRPr="00D20EEC" w:rsidTr="00D20EEC">
        <w:trPr>
          <w:cnfStyle w:val="000000010000"/>
        </w:trPr>
        <w:tc>
          <w:tcPr>
            <w:cnfStyle w:val="001000000000"/>
            <w:tcW w:w="5000" w:type="pct"/>
            <w:gridSpan w:val="2"/>
            <w:hideMark/>
          </w:tcPr>
          <w:p w:rsidR="00856C2D" w:rsidRPr="00D20EEC" w:rsidRDefault="00856C2D" w:rsidP="00D20EEC">
            <w:pPr>
              <w:jc w:val="center"/>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Психологические характеристики</w:t>
            </w:r>
          </w:p>
        </w:tc>
      </w:tr>
      <w:tr w:rsidR="00856C2D" w:rsidRPr="00D20EEC" w:rsidTr="00D20EEC">
        <w:trPr>
          <w:cnfStyle w:val="000000100000"/>
        </w:trPr>
        <w:tc>
          <w:tcPr>
            <w:cnfStyle w:val="001000000000"/>
            <w:tcW w:w="2579" w:type="pct"/>
            <w:hideMark/>
          </w:tcPr>
          <w:p w:rsidR="00856C2D" w:rsidRPr="00D20EEC" w:rsidRDefault="00856C2D" w:rsidP="00D20EEC">
            <w:pPr>
              <w:rPr>
                <w:rFonts w:ascii="Times New Roman" w:eastAsia="Times New Roman" w:hAnsi="Times New Roman" w:cs="Times New Roman"/>
                <w:b w:val="0"/>
                <w:color w:val="000000"/>
                <w:sz w:val="24"/>
                <w:szCs w:val="24"/>
                <w:lang w:eastAsia="ru-RU"/>
              </w:rPr>
            </w:pPr>
            <w:r w:rsidRPr="00D20EEC">
              <w:rPr>
                <w:rFonts w:ascii="Times New Roman" w:eastAsia="Times New Roman" w:hAnsi="Times New Roman" w:cs="Times New Roman"/>
                <w:b w:val="0"/>
                <w:color w:val="000000"/>
                <w:sz w:val="24"/>
                <w:szCs w:val="24"/>
                <w:lang w:eastAsia="ru-RU"/>
              </w:rPr>
              <w:t xml:space="preserve">Наличие обратной связи, совместное речетворчество: речевое поведение одного партнера определяется речевым поведением другого (других) участника (участников) коммуникации; двусторонний характер. Отсутствие возможности спланировать развитие диалога; спонтанность, экспромтность речевых </w:t>
            </w:r>
            <w:r w:rsidRPr="00D20EEC">
              <w:rPr>
                <w:rFonts w:ascii="Times New Roman" w:eastAsia="Times New Roman" w:hAnsi="Times New Roman" w:cs="Times New Roman"/>
                <w:b w:val="0"/>
                <w:color w:val="000000"/>
                <w:sz w:val="24"/>
                <w:szCs w:val="24"/>
                <w:lang w:eastAsia="ru-RU"/>
              </w:rPr>
              <w:lastRenderedPageBreak/>
              <w:t>действий, Часто яркая эмоциональная окрашенность</w:t>
            </w:r>
          </w:p>
        </w:tc>
        <w:tc>
          <w:tcPr>
            <w:tcW w:w="2421" w:type="pct"/>
            <w:hideMark/>
          </w:tcPr>
          <w:p w:rsidR="00856C2D" w:rsidRPr="00D20EEC" w:rsidRDefault="00856C2D" w:rsidP="00D20EEC">
            <w:pPr>
              <w:cnfStyle w:val="000000100000"/>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lastRenderedPageBreak/>
              <w:t xml:space="preserve">Отсутствие замкнутого акта коммуникации, непосредственной обратной связи; однонаправленный характер. Последовательность, логичность, связность изложения, структурная четкость (вступление, развитие темы, заключение). Эмоциональная окрашенность. </w:t>
            </w:r>
            <w:r w:rsidRPr="00D20EEC">
              <w:rPr>
                <w:rFonts w:ascii="Times New Roman" w:eastAsia="Times New Roman" w:hAnsi="Times New Roman" w:cs="Times New Roman"/>
                <w:color w:val="000000"/>
                <w:sz w:val="24"/>
                <w:szCs w:val="24"/>
                <w:lang w:eastAsia="ru-RU"/>
              </w:rPr>
              <w:lastRenderedPageBreak/>
              <w:t>Контекстность: монологическая речь может быть понята из самой себя, т.е. интерпретирована через речевой контекст</w:t>
            </w:r>
          </w:p>
        </w:tc>
      </w:tr>
      <w:tr w:rsidR="00856C2D" w:rsidRPr="00D20EEC" w:rsidTr="00D20EEC">
        <w:trPr>
          <w:cnfStyle w:val="000000010000"/>
        </w:trPr>
        <w:tc>
          <w:tcPr>
            <w:cnfStyle w:val="001000000000"/>
            <w:tcW w:w="2579" w:type="pct"/>
            <w:hideMark/>
          </w:tcPr>
          <w:p w:rsidR="00856C2D" w:rsidRPr="00D20EEC" w:rsidRDefault="00856C2D" w:rsidP="00D20EEC">
            <w:pPr>
              <w:rPr>
                <w:rFonts w:ascii="Times New Roman" w:eastAsia="Times New Roman" w:hAnsi="Times New Roman" w:cs="Times New Roman"/>
                <w:b w:val="0"/>
                <w:color w:val="000000"/>
                <w:sz w:val="24"/>
                <w:szCs w:val="24"/>
                <w:lang w:eastAsia="ru-RU"/>
              </w:rPr>
            </w:pPr>
            <w:r w:rsidRPr="00D20EEC">
              <w:rPr>
                <w:rFonts w:ascii="Times New Roman" w:eastAsia="Times New Roman" w:hAnsi="Times New Roman" w:cs="Times New Roman"/>
                <w:b w:val="0"/>
                <w:color w:val="000000"/>
                <w:sz w:val="24"/>
                <w:szCs w:val="24"/>
                <w:lang w:eastAsia="ru-RU"/>
              </w:rPr>
              <w:lastRenderedPageBreak/>
              <w:t>Ситуативность (диалогическая речь</w:t>
            </w:r>
            <w:r w:rsidR="00D20EEC">
              <w:rPr>
                <w:rFonts w:ascii="Times New Roman" w:eastAsia="Times New Roman" w:hAnsi="Times New Roman" w:cs="Times New Roman"/>
                <w:b w:val="0"/>
                <w:color w:val="000000"/>
                <w:sz w:val="24"/>
                <w:szCs w:val="24"/>
                <w:lang w:eastAsia="ru-RU"/>
              </w:rPr>
              <w:t xml:space="preserve"> </w:t>
            </w:r>
            <w:r w:rsidRPr="00D20EEC">
              <w:rPr>
                <w:rFonts w:ascii="Times New Roman" w:eastAsia="Times New Roman" w:hAnsi="Times New Roman" w:cs="Times New Roman"/>
                <w:b w:val="0"/>
                <w:color w:val="000000"/>
                <w:sz w:val="24"/>
                <w:szCs w:val="24"/>
                <w:lang w:eastAsia="ru-RU"/>
              </w:rPr>
              <w:t>может быть понята с учетом той ситуации, в которой она создается). Значительное влияние неязыковых средств: диалогическая речь на 75% обусловлена экстралингвистической ситуацией (Т.Е.Сахарова)</w:t>
            </w:r>
          </w:p>
        </w:tc>
        <w:tc>
          <w:tcPr>
            <w:tcW w:w="2421" w:type="pct"/>
            <w:hideMark/>
          </w:tcPr>
          <w:p w:rsidR="00856C2D" w:rsidRPr="00D20EEC" w:rsidRDefault="00856C2D" w:rsidP="00D20EEC">
            <w:pPr>
              <w:cnfStyle w:val="000000010000"/>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Незначительное влияние неязыковых средств</w:t>
            </w:r>
          </w:p>
        </w:tc>
      </w:tr>
      <w:tr w:rsidR="00856C2D" w:rsidRPr="00D20EEC" w:rsidTr="00D20EEC">
        <w:trPr>
          <w:cnfStyle w:val="000000100000"/>
        </w:trPr>
        <w:tc>
          <w:tcPr>
            <w:cnfStyle w:val="001000000000"/>
            <w:tcW w:w="5000" w:type="pct"/>
            <w:gridSpan w:val="2"/>
            <w:hideMark/>
          </w:tcPr>
          <w:p w:rsidR="00856C2D" w:rsidRPr="00D20EEC" w:rsidRDefault="00856C2D" w:rsidP="00D20EEC">
            <w:pPr>
              <w:jc w:val="center"/>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Лингвистические характеристики</w:t>
            </w:r>
          </w:p>
        </w:tc>
      </w:tr>
      <w:tr w:rsidR="00856C2D" w:rsidRPr="00D20EEC" w:rsidTr="00D20EEC">
        <w:trPr>
          <w:cnfStyle w:val="000000010000"/>
        </w:trPr>
        <w:tc>
          <w:tcPr>
            <w:cnfStyle w:val="001000000000"/>
            <w:tcW w:w="2579" w:type="pct"/>
            <w:hideMark/>
          </w:tcPr>
          <w:p w:rsidR="00856C2D" w:rsidRPr="00D20EEC" w:rsidRDefault="00856C2D" w:rsidP="00D20EEC">
            <w:pPr>
              <w:rPr>
                <w:rFonts w:ascii="Times New Roman" w:eastAsia="Times New Roman" w:hAnsi="Times New Roman" w:cs="Times New Roman"/>
                <w:b w:val="0"/>
                <w:color w:val="000000"/>
                <w:sz w:val="24"/>
                <w:szCs w:val="24"/>
                <w:lang w:eastAsia="ru-RU"/>
              </w:rPr>
            </w:pPr>
            <w:r w:rsidRPr="00D20EEC">
              <w:rPr>
                <w:rFonts w:ascii="Times New Roman" w:eastAsia="Times New Roman" w:hAnsi="Times New Roman" w:cs="Times New Roman"/>
                <w:b w:val="0"/>
                <w:color w:val="000000"/>
                <w:sz w:val="24"/>
                <w:szCs w:val="24"/>
                <w:lang w:eastAsia="ru-RU"/>
              </w:rPr>
              <w:t>Короткие, неразвернутые предложения, краткость, лаконизм синтаксических конструкций. Наличие вопросительных, восклицательных и побудительных предложений.</w:t>
            </w:r>
            <w:r w:rsidRPr="00D20EEC">
              <w:rPr>
                <w:rFonts w:ascii="Times New Roman" w:eastAsia="Times New Roman" w:hAnsi="Times New Roman" w:cs="Times New Roman"/>
                <w:b w:val="0"/>
                <w:color w:val="000000"/>
                <w:sz w:val="24"/>
                <w:szCs w:val="24"/>
                <w:vertAlign w:val="superscript"/>
                <w:lang w:eastAsia="ru-RU"/>
              </w:rPr>
              <w:t> </w:t>
            </w:r>
            <w:r w:rsidRPr="00D20EEC">
              <w:rPr>
                <w:rFonts w:ascii="Times New Roman" w:eastAsia="Times New Roman" w:hAnsi="Times New Roman" w:cs="Times New Roman"/>
                <w:b w:val="0"/>
                <w:color w:val="000000"/>
                <w:sz w:val="24"/>
                <w:szCs w:val="24"/>
                <w:lang w:eastAsia="ru-RU"/>
              </w:rPr>
              <w:t>Неполные и незаконченные предложения в ответных репликах (эллипсы). Лексемы, характерные только для</w:t>
            </w:r>
            <w:r w:rsidR="00D20EEC">
              <w:rPr>
                <w:rFonts w:ascii="Times New Roman" w:eastAsia="Times New Roman" w:hAnsi="Times New Roman" w:cs="Times New Roman"/>
                <w:b w:val="0"/>
                <w:color w:val="000000"/>
                <w:sz w:val="24"/>
                <w:szCs w:val="24"/>
                <w:lang w:eastAsia="ru-RU"/>
              </w:rPr>
              <w:t xml:space="preserve"> | разговорной речи: сокращения </w:t>
            </w:r>
            <w:r w:rsidRPr="00D20EEC">
              <w:rPr>
                <w:rFonts w:ascii="Times New Roman" w:eastAsia="Times New Roman" w:hAnsi="Times New Roman" w:cs="Times New Roman"/>
                <w:b w:val="0"/>
                <w:color w:val="000000"/>
                <w:sz w:val="24"/>
                <w:szCs w:val="24"/>
                <w:lang w:eastAsia="ru-RU"/>
              </w:rPr>
              <w:t>и усеченные слова (…… и др.); стяженные грамматические  формы</w:t>
            </w:r>
            <w:proofErr w:type="gramStart"/>
            <w:r w:rsidRPr="00D20EEC">
              <w:rPr>
                <w:rFonts w:ascii="Times New Roman" w:eastAsia="Times New Roman" w:hAnsi="Times New Roman" w:cs="Times New Roman"/>
                <w:b w:val="0"/>
                <w:color w:val="000000"/>
                <w:sz w:val="24"/>
                <w:szCs w:val="24"/>
                <w:lang w:eastAsia="ru-RU"/>
              </w:rPr>
              <w:t xml:space="preserve"> (….</w:t>
            </w:r>
            <w:proofErr w:type="gramEnd"/>
            <w:r w:rsidRPr="00D20EEC">
              <w:rPr>
                <w:rFonts w:ascii="Times New Roman" w:eastAsia="Times New Roman" w:hAnsi="Times New Roman" w:cs="Times New Roman"/>
                <w:b w:val="0"/>
                <w:color w:val="000000"/>
                <w:sz w:val="24"/>
                <w:szCs w:val="24"/>
                <w:lang w:eastAsia="ru-RU"/>
              </w:rPr>
              <w:t>и др.). Фразы-клише, разговорные формулы</w:t>
            </w:r>
          </w:p>
        </w:tc>
        <w:tc>
          <w:tcPr>
            <w:tcW w:w="2421" w:type="pct"/>
            <w:hideMark/>
          </w:tcPr>
          <w:p w:rsidR="00856C2D" w:rsidRPr="00D20EEC" w:rsidRDefault="00856C2D" w:rsidP="00D20EEC">
            <w:pPr>
              <w:cnfStyle w:val="000000010000"/>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Близость к письменной речи по сравнению с диалогической речью. Развернутость изложения мысли; разные по структуре предложения. Полный стиль произношения. Полносоставные предложения. Сложный синтаксис</w:t>
            </w:r>
          </w:p>
        </w:tc>
      </w:tr>
    </w:tbl>
    <w:p w:rsidR="00D20EEC" w:rsidRDefault="00D20EEC"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 истории методики роль обучения данному виду РД в разные времена и в разных странах была различной. Во многом это связано с социальным заказом общества, потребностями в использовании иностранного языка, связанными с характером международных обменов.</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До революции в России интеллигенция могла свободно говорить и писать на нескольких иностранных языках, что считалось правилом, а не исключением. В гимназиях изучали, помимо латыни и греческого, три современных иностранных языка, во многих семьях жили гувернеры и гувернантки, в большинстве своем носители языка. В годы советской власти иностранные языки в школьной программе не играли столь важной роли, приходилось даже вести борьбу за сохранение этого учебного предмета как такового. В период существования «железного занавеса» иностранные языки уже прочно заняли место одного из обязательных школьных предметов, но говорение было не столь важно, и на первое место выходило чтение. В настоящее время значение обучения устноречевому общению, в котором говорение играет первостепенную роль, трудно переоценить. Устная речь в целом и говорение как ее неотъемлемая часть выходят на первый план. При обучении говорению 15 – 20 лет назад акцент смещался в сторону обучения монологу, поскольку контакты граждан нашей страны с представителями различных мировых культур были достаточно ограниченны, в работе международных конференций, встреч, симпозиумов и семинаров могли принять участие лишь немногие избранные, но и там личные контакты не поощрялись. Диалог был, скорее, похож на монолог, где участники по очереди делали небольшие выступления. Сегодня речь идет о подготовке учащихся к диалогу культур, где навыки монологического и диалогического общения очень важны, но перевес в сторону диалога значительно сильнее, поскольку общение в большинстве своем либо диалогично, либо полилогично.</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 xml:space="preserve">Говорение может выступать как средство формирования смежных речевых и языковых навыков и как самостоятельная цель обучения. На уроке учитель старается решить одну главную задачу, остальные являются сопутствующими. Отсюда и определение типов уроков как уроков формирования лексических или грамматических навыков, уроков развития того или </w:t>
      </w:r>
      <w:r w:rsidRPr="00856C2D">
        <w:rPr>
          <w:rFonts w:ascii="Times New Roman" w:eastAsia="Times New Roman" w:hAnsi="Times New Roman" w:cs="Times New Roman"/>
          <w:color w:val="000000"/>
          <w:sz w:val="24"/>
          <w:szCs w:val="24"/>
          <w:lang w:eastAsia="ru-RU"/>
        </w:rPr>
        <w:lastRenderedPageBreak/>
        <w:t>иного вида РД, уроков ознакомления, тренировки, контроля и т.д. Речь на таких уроках выступает средством общения. Однако навыки говорения не формируются сами собой. Для их становления необходимо использовать специальные упражнения и задания, а значит, существуют и уроки, направленные на развитие навыков говорения.</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i/>
          <w:iCs/>
          <w:color w:val="000000"/>
          <w:sz w:val="24"/>
          <w:szCs w:val="24"/>
          <w:lang w:eastAsia="ru-RU"/>
        </w:rPr>
        <w:t>Положительная характеристика уроков формирования устноречевых умений</w:t>
      </w:r>
      <w:r w:rsidR="00D20EEC">
        <w:rPr>
          <w:rFonts w:ascii="Times New Roman" w:eastAsia="Times New Roman" w:hAnsi="Times New Roman" w:cs="Times New Roman"/>
          <w:i/>
          <w:iCs/>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(Е.Н.Соловова):</w:t>
      </w:r>
    </w:p>
    <w:p w:rsidR="00856C2D" w:rsidRPr="00856C2D" w:rsidRDefault="00856C2D" w:rsidP="00E54B9B">
      <w:pPr>
        <w:numPr>
          <w:ilvl w:val="0"/>
          <w:numId w:val="4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Ученики говорят подавляющую часть урока. Учитель лишь направляет и моделирует различные формы речевого взаимодействия.</w:t>
      </w:r>
    </w:p>
    <w:p w:rsidR="00856C2D" w:rsidRPr="00856C2D" w:rsidRDefault="00856C2D" w:rsidP="00E54B9B">
      <w:pPr>
        <w:numPr>
          <w:ilvl w:val="0"/>
          <w:numId w:val="4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Все учащиеся принимают равное участие в общении. Учитель не допускает монополизации внимания и учебного времени группой наиболее раскованных и продвинутых учеников, вовлекает в общение слабоуспевающих и стеснительных.</w:t>
      </w:r>
    </w:p>
    <w:p w:rsidR="00856C2D" w:rsidRPr="00856C2D" w:rsidRDefault="00856C2D" w:rsidP="00E54B9B">
      <w:pPr>
        <w:numPr>
          <w:ilvl w:val="0"/>
          <w:numId w:val="4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Учащиеся хотят говорить. Уровень мотивации на уроке очень высок благодаря использованию различных источников создания мотивации.</w:t>
      </w:r>
    </w:p>
    <w:p w:rsidR="00856C2D" w:rsidRPr="00856C2D" w:rsidRDefault="00856C2D" w:rsidP="00E54B9B">
      <w:pPr>
        <w:numPr>
          <w:ilvl w:val="0"/>
          <w:numId w:val="4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Языковой уровень соответствует реальным возможностям данной группы.</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Обучать говорению начинают с основ, т.е. со становления произносительных навыков, формирования лексических и грамматических навыков, навыков аудирования. На начальном этапе обучения разъединить процесс формирования этих навыков невозможно. Учитель знакомит учащихся с новой структурой. Это предполагает изучение новых слов, звуков, интонем. Эту структуру учащиеся слушают и повторяют вслед за учителем или за диктором. Ее же используют в микродиалогах с учителем и товарищами. Когда таких структур в рамках учебной ситуации становится достаточно, то их можно соединять в небольшие монологи и диалоги.</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Для того чтобы речь была речью по сути, а не только по форме, нужно чтобы в основе ее порождения и стимулирования лежал мотив, т.е. намерение говорящего участвовать в общении.</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Для того чтобы появился такой мотив на уроке, необходимо создать речевую ситуацию.</w:t>
      </w:r>
      <w:r w:rsidR="00D20EEC">
        <w:rPr>
          <w:rFonts w:ascii="Times New Roman" w:eastAsia="Times New Roman" w:hAnsi="Times New Roman" w:cs="Times New Roman"/>
          <w:color w:val="000000"/>
          <w:sz w:val="24"/>
          <w:szCs w:val="24"/>
          <w:lang w:eastAsia="ru-RU"/>
        </w:rPr>
        <w:t xml:space="preserve"> </w:t>
      </w:r>
      <w:proofErr w:type="gramStart"/>
      <w:r w:rsidRPr="00856C2D">
        <w:rPr>
          <w:rFonts w:ascii="Times New Roman" w:eastAsia="Times New Roman" w:hAnsi="Times New Roman" w:cs="Times New Roman"/>
          <w:i/>
          <w:iCs/>
          <w:color w:val="000000"/>
          <w:sz w:val="24"/>
          <w:szCs w:val="24"/>
          <w:lang w:eastAsia="ru-RU"/>
        </w:rPr>
        <w:t>Ситуация</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 это обстоятельства, в которые ставится говорящий и которые вызывают у него потребность говорить (Г.В.</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Рогова).</w:t>
      </w:r>
      <w:proofErr w:type="gramEnd"/>
      <w:r w:rsidRPr="00856C2D">
        <w:rPr>
          <w:rFonts w:ascii="Times New Roman" w:eastAsia="Times New Roman" w:hAnsi="Times New Roman" w:cs="Times New Roman"/>
          <w:color w:val="000000"/>
          <w:sz w:val="24"/>
          <w:szCs w:val="24"/>
          <w:lang w:eastAsia="ru-RU"/>
        </w:rPr>
        <w:t xml:space="preserve"> Говорение неотделимо от условий, в которых оно протекает: от целей и мотивов общения, характерных особенностей участников общения, обусловленных социальным статусом, социальной ролью в общении, возрастом, уровнем развития, от конкретного содержания речевого акта, от экстралингвистического контекста. Все перечисленное составляет </w:t>
      </w:r>
      <w:r w:rsidRPr="00856C2D">
        <w:rPr>
          <w:rFonts w:ascii="Times New Roman" w:eastAsia="Times New Roman" w:hAnsi="Times New Roman" w:cs="Times New Roman"/>
          <w:i/>
          <w:iCs/>
          <w:color w:val="000000"/>
          <w:sz w:val="24"/>
          <w:szCs w:val="24"/>
          <w:lang w:eastAsia="ru-RU"/>
        </w:rPr>
        <w:t>ситуацию общения как совокупность условий, речевых и неречевых, необходимых и достаточных для того, чтобы осуществить речевое действие по намеченному плану.</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Компоненты речевой ситуации (В.М.</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Филатов)</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Е.Н.</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Соловова подразделяет</w:t>
      </w:r>
      <w:r w:rsidR="00D20EEC">
        <w:rPr>
          <w:rFonts w:ascii="Times New Roman" w:eastAsia="Times New Roman" w:hAnsi="Times New Roman" w:cs="Times New Roman"/>
          <w:i/>
          <w:iCs/>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речевые ситуации</w:t>
      </w:r>
      <w:r w:rsidR="00D20EEC">
        <w:rPr>
          <w:rFonts w:ascii="Times New Roman" w:eastAsia="Times New Roman" w:hAnsi="Times New Roman" w:cs="Times New Roman"/>
          <w:color w:val="000000"/>
          <w:sz w:val="24"/>
          <w:szCs w:val="24"/>
          <w:lang w:eastAsia="ru-RU"/>
        </w:rPr>
        <w:t xml:space="preserve"> </w:t>
      </w:r>
      <w:proofErr w:type="gramStart"/>
      <w:r w:rsidRPr="00856C2D">
        <w:rPr>
          <w:rFonts w:ascii="Times New Roman" w:eastAsia="Times New Roman" w:hAnsi="Times New Roman" w:cs="Times New Roman"/>
          <w:color w:val="000000"/>
          <w:sz w:val="24"/>
          <w:szCs w:val="24"/>
          <w:lang w:eastAsia="ru-RU"/>
        </w:rPr>
        <w:t>на</w:t>
      </w:r>
      <w:proofErr w:type="gramEnd"/>
      <w:r w:rsidRPr="00856C2D">
        <w:rPr>
          <w:rFonts w:ascii="Times New Roman" w:eastAsia="Times New Roman" w:hAnsi="Times New Roman" w:cs="Times New Roman"/>
          <w:color w:val="000000"/>
          <w:sz w:val="24"/>
          <w:szCs w:val="24"/>
          <w:lang w:eastAsia="ru-RU"/>
        </w:rPr>
        <w:t xml:space="preserve"> реальные, условные и проблемные. Г.В.</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 xml:space="preserve">Рогова дает свою классификацию речевых ситуаций и выделяет </w:t>
      </w:r>
      <w:proofErr w:type="gramStart"/>
      <w:r w:rsidRPr="00856C2D">
        <w:rPr>
          <w:rFonts w:ascii="Times New Roman" w:eastAsia="Times New Roman" w:hAnsi="Times New Roman" w:cs="Times New Roman"/>
          <w:color w:val="000000"/>
          <w:sz w:val="24"/>
          <w:szCs w:val="24"/>
          <w:lang w:eastAsia="ru-RU"/>
        </w:rPr>
        <w:t>реальные</w:t>
      </w:r>
      <w:proofErr w:type="gramEnd"/>
      <w:r w:rsidRPr="00856C2D">
        <w:rPr>
          <w:rFonts w:ascii="Times New Roman" w:eastAsia="Times New Roman" w:hAnsi="Times New Roman" w:cs="Times New Roman"/>
          <w:color w:val="000000"/>
          <w:sz w:val="24"/>
          <w:szCs w:val="24"/>
          <w:lang w:eastAsia="ru-RU"/>
        </w:rPr>
        <w:t>, условные, воображаемые, фантастические (сказочные), конкретные, абстрактные, проблемные. Главное – все они должны соотноситься с возрастными психологическими особенностями учащихся, быть для них личностно значимыми.</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Таким образом, Г.В.</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Рогова выделяет важнейшие</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условия порождения и стимулирования речи:</w:t>
      </w:r>
    </w:p>
    <w:p w:rsidR="00856C2D" w:rsidRPr="00856C2D" w:rsidRDefault="00856C2D" w:rsidP="00E54B9B">
      <w:pPr>
        <w:numPr>
          <w:ilvl w:val="0"/>
          <w:numId w:val="4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наличие мотива высказывания,</w:t>
      </w:r>
    </w:p>
    <w:p w:rsidR="00856C2D" w:rsidRPr="00856C2D" w:rsidRDefault="00856C2D" w:rsidP="00E54B9B">
      <w:pPr>
        <w:numPr>
          <w:ilvl w:val="0"/>
          <w:numId w:val="4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ситуативность,</w:t>
      </w:r>
    </w:p>
    <w:p w:rsidR="00856C2D" w:rsidRPr="00856C2D" w:rsidRDefault="00856C2D" w:rsidP="00E54B9B">
      <w:pPr>
        <w:numPr>
          <w:ilvl w:val="0"/>
          <w:numId w:val="4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личностная ориентация.</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Все это в совокупности придает речи коммуникативный характер.</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 xml:space="preserve">В естественном акте коммуникации человек высказывается только в том случае, когда у него возникает потребность, обусловленная какими-то обстоятельствами действительности и </w:t>
      </w:r>
      <w:r w:rsidRPr="00856C2D">
        <w:rPr>
          <w:rFonts w:ascii="Times New Roman" w:eastAsia="Times New Roman" w:hAnsi="Times New Roman" w:cs="Times New Roman"/>
          <w:color w:val="000000"/>
          <w:sz w:val="24"/>
          <w:szCs w:val="24"/>
          <w:lang w:eastAsia="ru-RU"/>
        </w:rPr>
        <w:lastRenderedPageBreak/>
        <w:t>отношениями общающихся. В учебных условиях мотив не возникает сам собой и очень часто речь вызывается диктатом учителя. В результате возникает фиктивная речь, которая является речью лишь по форме. Именно потребность и внутреннее желание высказаться расценивает американский психолог Риверс как первое и необходимое условие общения на иностранном языке. Чтобы создать мотивацию общения на иностранном языке в учебных условиях, необходимо использовать ситуацию, так как мотив речи «гнездится» в ситуации. Чтобы создать учебную ситуацию, вызывающую речь, нужно представлять себе ее</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структуру</w:t>
      </w:r>
      <w:r w:rsidRPr="00856C2D">
        <w:rPr>
          <w:rFonts w:ascii="Times New Roman" w:eastAsia="Times New Roman" w:hAnsi="Times New Roman" w:cs="Times New Roman"/>
          <w:color w:val="000000"/>
          <w:sz w:val="24"/>
          <w:szCs w:val="24"/>
          <w:lang w:eastAsia="ru-RU"/>
        </w:rPr>
        <w:t>.</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i/>
          <w:iCs/>
          <w:color w:val="000000"/>
          <w:sz w:val="24"/>
          <w:szCs w:val="24"/>
          <w:lang w:eastAsia="ru-RU"/>
        </w:rPr>
        <w:t>Структура учебной речевой ситуации</w:t>
      </w:r>
      <w:r w:rsidRPr="00856C2D">
        <w:rPr>
          <w:rFonts w:ascii="Times New Roman" w:eastAsia="Times New Roman" w:hAnsi="Times New Roman" w:cs="Times New Roman"/>
          <w:color w:val="000000"/>
          <w:sz w:val="24"/>
          <w:szCs w:val="24"/>
          <w:lang w:eastAsia="ru-RU"/>
        </w:rPr>
        <w:t> следующая (Г.В.Рогова):</w:t>
      </w:r>
    </w:p>
    <w:p w:rsidR="00856C2D" w:rsidRPr="00856C2D" w:rsidRDefault="00856C2D" w:rsidP="00E54B9B">
      <w:pPr>
        <w:numPr>
          <w:ilvl w:val="0"/>
          <w:numId w:val="4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определенный отрезок действительности (конкретное место и время действия, где осуществляется неречевое и речевое поведение), который может быть намечен вербально или изображен при помощи наглядных средств;</w:t>
      </w:r>
    </w:p>
    <w:p w:rsidR="00856C2D" w:rsidRPr="00856C2D" w:rsidRDefault="00856C2D" w:rsidP="00E54B9B">
      <w:pPr>
        <w:numPr>
          <w:ilvl w:val="0"/>
          <w:numId w:val="4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 xml:space="preserve">действующие лица (собеседники, со всеми присущими им характеристиками и определенными отношениями друг к другу, влияющими на речевые намерения </w:t>
      </w:r>
      <w:proofErr w:type="gramStart"/>
      <w:r w:rsidRPr="00856C2D">
        <w:rPr>
          <w:rFonts w:ascii="Times New Roman" w:eastAsia="Times New Roman" w:hAnsi="Times New Roman" w:cs="Times New Roman"/>
          <w:color w:val="000000"/>
          <w:sz w:val="24"/>
          <w:szCs w:val="24"/>
          <w:lang w:eastAsia="ru-RU"/>
        </w:rPr>
        <w:t>говорящих</w:t>
      </w:r>
      <w:proofErr w:type="gramEnd"/>
      <w:r w:rsidRPr="00856C2D">
        <w:rPr>
          <w:rFonts w:ascii="Times New Roman" w:eastAsia="Times New Roman" w:hAnsi="Times New Roman" w:cs="Times New Roman"/>
          <w:color w:val="000000"/>
          <w:sz w:val="24"/>
          <w:szCs w:val="24"/>
          <w:lang w:eastAsia="ru-RU"/>
        </w:rPr>
        <w:t>).</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Ситуации могут носить</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статичный</w:t>
      </w:r>
      <w:r w:rsidR="00D20EEC">
        <w:rPr>
          <w:rFonts w:ascii="Times New Roman" w:eastAsia="Times New Roman" w:hAnsi="Times New Roman" w:cs="Times New Roman"/>
          <w:i/>
          <w:iCs/>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или</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динамичный характер</w:t>
      </w:r>
      <w:r w:rsidRPr="00856C2D">
        <w:rPr>
          <w:rFonts w:ascii="Times New Roman" w:eastAsia="Times New Roman" w:hAnsi="Times New Roman" w:cs="Times New Roman"/>
          <w:color w:val="000000"/>
          <w:sz w:val="24"/>
          <w:szCs w:val="24"/>
          <w:lang w:eastAsia="ru-RU"/>
        </w:rPr>
        <w:t>. При динамичном характере происходят изменения в компонентах ситуации, например, происходит перестановка в действующих лицах и в их взаимоотношениях.</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 xml:space="preserve">Очень важно «пропускать» ситуацию через себя, придавая ей личностный характер. Личностная ориентация значительно повышает эффект усвоения иностранного языка, так как в этом случае наряду с интеллектом подключаются эмоции. Личностно значимой ситуацию делает роль, которую учащиеся получают на время или постоянно. Наиболее адекватным приемом обучения говорению </w:t>
      </w:r>
      <w:proofErr w:type="gramStart"/>
      <w:r w:rsidRPr="00856C2D">
        <w:rPr>
          <w:rFonts w:ascii="Times New Roman" w:eastAsia="Times New Roman" w:hAnsi="Times New Roman" w:cs="Times New Roman"/>
          <w:color w:val="000000"/>
          <w:sz w:val="24"/>
          <w:szCs w:val="24"/>
          <w:lang w:eastAsia="ru-RU"/>
        </w:rPr>
        <w:t>являются</w:t>
      </w:r>
      <w:proofErr w:type="gramEnd"/>
      <w:r w:rsidRPr="00856C2D">
        <w:rPr>
          <w:rFonts w:ascii="Times New Roman" w:eastAsia="Times New Roman" w:hAnsi="Times New Roman" w:cs="Times New Roman"/>
          <w:color w:val="000000"/>
          <w:sz w:val="24"/>
          <w:szCs w:val="24"/>
          <w:lang w:eastAsia="ru-RU"/>
        </w:rPr>
        <w:t xml:space="preserve"> поэтому различные формы драматизации, включая импровизации и ролевые игры.</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 методике выделяют</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два уровня речи</w:t>
      </w:r>
      <w:r w:rsidRPr="00856C2D">
        <w:rPr>
          <w:rFonts w:ascii="Times New Roman" w:eastAsia="Times New Roman" w:hAnsi="Times New Roman" w:cs="Times New Roman"/>
          <w:color w:val="000000"/>
          <w:sz w:val="24"/>
          <w:szCs w:val="24"/>
          <w:lang w:eastAsia="ru-RU"/>
        </w:rPr>
        <w:t>: подготовленный и неподготовленный.</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Подготовленный уровень речи</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предполагает предварительное обеспечение ее языковым материалом, выделение времени на подготовку.</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Неподготовленная речь</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 xml:space="preserve">в данный конкретный момент осуществляется без всякой подготовки и без опор извне. Предполагается, что такие опоры уже существуют в распоряжении учащегося и извлекаются стимулом, идущим от ситуации. Неподготовленная речь готовится всем процессом обучения; при этом подготовленная речь </w:t>
      </w:r>
      <w:proofErr w:type="gramStart"/>
      <w:r w:rsidRPr="00856C2D">
        <w:rPr>
          <w:rFonts w:ascii="Times New Roman" w:eastAsia="Times New Roman" w:hAnsi="Times New Roman" w:cs="Times New Roman"/>
          <w:color w:val="000000"/>
          <w:sz w:val="24"/>
          <w:szCs w:val="24"/>
          <w:lang w:eastAsia="ru-RU"/>
        </w:rPr>
        <w:t>выполняет роль</w:t>
      </w:r>
      <w:proofErr w:type="gramEnd"/>
      <w:r w:rsidRPr="00856C2D">
        <w:rPr>
          <w:rFonts w:ascii="Times New Roman" w:eastAsia="Times New Roman" w:hAnsi="Times New Roman" w:cs="Times New Roman"/>
          <w:color w:val="000000"/>
          <w:sz w:val="24"/>
          <w:szCs w:val="24"/>
          <w:lang w:eastAsia="ru-RU"/>
        </w:rPr>
        <w:t xml:space="preserve"> репетиции для нее.</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При обучении говорению важно учитывать соотношение его</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важнейших форм</w:t>
      </w:r>
      <w:r w:rsidRPr="00856C2D">
        <w:rPr>
          <w:rFonts w:ascii="Times New Roman" w:eastAsia="Times New Roman" w:hAnsi="Times New Roman" w:cs="Times New Roman"/>
          <w:color w:val="000000"/>
          <w:sz w:val="24"/>
          <w:szCs w:val="24"/>
          <w:lang w:eastAsia="ru-RU"/>
        </w:rPr>
        <w:t>:</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монолога, диалога</w:t>
      </w:r>
      <w:r w:rsidR="00D20EEC">
        <w:rPr>
          <w:rFonts w:ascii="Times New Roman" w:eastAsia="Times New Roman" w:hAnsi="Times New Roman" w:cs="Times New Roman"/>
          <w:i/>
          <w:iCs/>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и</w:t>
      </w:r>
      <w:r w:rsidR="00D20EEC">
        <w:rPr>
          <w:rFonts w:ascii="Times New Roman" w:eastAsia="Times New Roman" w:hAnsi="Times New Roman" w:cs="Times New Roman"/>
          <w:i/>
          <w:iCs/>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полилога</w:t>
      </w:r>
      <w:r w:rsidRPr="00856C2D">
        <w:rPr>
          <w:rFonts w:ascii="Times New Roman" w:eastAsia="Times New Roman" w:hAnsi="Times New Roman" w:cs="Times New Roman"/>
          <w:color w:val="000000"/>
          <w:sz w:val="24"/>
          <w:szCs w:val="24"/>
          <w:lang w:eastAsia="ru-RU"/>
        </w:rPr>
        <w:t>, зависящих от количества собеседников, участвующих в речи. Однако как в живом акте речи, так и в обучении эти формы сосуществуют, часто переходя одна в другую.</w:t>
      </w:r>
    </w:p>
    <w:p w:rsidR="00856C2D" w:rsidRPr="00856C2D" w:rsidRDefault="00856C2D" w:rsidP="00856C2D">
      <w:pPr>
        <w:pStyle w:val="a3"/>
        <w:shd w:val="clear" w:color="auto" w:fill="FFFFFF"/>
        <w:spacing w:before="0" w:beforeAutospacing="0" w:after="0" w:afterAutospacing="0" w:line="276" w:lineRule="auto"/>
        <w:ind w:firstLine="709"/>
        <w:rPr>
          <w:color w:val="000000"/>
        </w:rPr>
      </w:pPr>
    </w:p>
    <w:p w:rsidR="002E6627" w:rsidRPr="00D20EEC" w:rsidRDefault="00856C2D" w:rsidP="00D20EEC">
      <w:pPr>
        <w:pStyle w:val="a3"/>
        <w:shd w:val="clear" w:color="auto" w:fill="FFFFFF"/>
        <w:spacing w:before="0" w:beforeAutospacing="0" w:after="0" w:afterAutospacing="0" w:line="276" w:lineRule="auto"/>
        <w:rPr>
          <w:b/>
          <w:color w:val="002060"/>
        </w:rPr>
      </w:pPr>
      <w:r w:rsidRPr="00D20EEC">
        <w:rPr>
          <w:b/>
          <w:color w:val="002060"/>
        </w:rPr>
        <w:t xml:space="preserve">2. </w:t>
      </w:r>
      <w:hyperlink r:id="rId58" w:history="1">
        <w:r w:rsidR="002E6627" w:rsidRPr="00D20EEC">
          <w:rPr>
            <w:rStyle w:val="a4"/>
            <w:b/>
            <w:color w:val="002060"/>
            <w:u w:val="none"/>
          </w:rPr>
          <w:t>Технология обучения иноязычной монологической речи</w:t>
        </w:r>
      </w:hyperlink>
    </w:p>
    <w:p w:rsidR="00D20EEC" w:rsidRPr="00856C2D" w:rsidRDefault="00D20EEC" w:rsidP="00D20EEC">
      <w:pPr>
        <w:pStyle w:val="a3"/>
        <w:shd w:val="clear" w:color="auto" w:fill="FFFFFF"/>
        <w:spacing w:before="0" w:beforeAutospacing="0" w:after="0" w:afterAutospacing="0" w:line="276" w:lineRule="auto"/>
        <w:rPr>
          <w:color w:val="000000"/>
        </w:rPr>
      </w:pP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856C2D">
        <w:rPr>
          <w:rFonts w:ascii="Times New Roman" w:eastAsia="Times New Roman" w:hAnsi="Times New Roman" w:cs="Times New Roman"/>
          <w:color w:val="000000"/>
          <w:sz w:val="24"/>
          <w:szCs w:val="24"/>
          <w:lang w:eastAsia="ru-RU"/>
        </w:rPr>
        <w:t>В отечественной лингвистике</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монологическая речь определяется как речь одного лица, обращенная к одному лицу или группе слушателей (собеседников) с целью в более или менее развернутой форме передать информацию, выразить свои мысли, намерения, дать оценку событиям и явлениям, воздействовать на слушателей путем убеждения или побуждения их к действиям</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(И.Л.</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Колесникова, О.А.</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Долгина).</w:t>
      </w:r>
      <w:proofErr w:type="gramEnd"/>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Монолог является такой формой речи, когда ее выстраивает один человек, сам определяя структуру, композицию и языковые средства</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(Г.В.</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Рогова).</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 xml:space="preserve">В отличие от диалогической речи, которая является в основном ситуативной, монологическая речь преимущественно контекстна. Ситуация является для монолога отправным моментом, потом он как бы отрывается от нее, образуя свою среду – контекст. По </w:t>
      </w:r>
      <w:r w:rsidRPr="00856C2D">
        <w:rPr>
          <w:rFonts w:ascii="Times New Roman" w:eastAsia="Times New Roman" w:hAnsi="Times New Roman" w:cs="Times New Roman"/>
          <w:color w:val="000000"/>
          <w:sz w:val="24"/>
          <w:szCs w:val="24"/>
          <w:lang w:eastAsia="ru-RU"/>
        </w:rPr>
        <w:lastRenderedPageBreak/>
        <w:t>сравнению с диалогической речью монолог характеризуется относительной непрерывностью, большей развернутостью, произвольностью (планируемостью), последовательностью; монологическая речь в большей степени ориентирована на создание продукта – монологического высказывания.</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 xml:space="preserve">Монологическая речь всегда обладает признаком адресованности, что выражается в словах-обращениях («Дорогие друзья!») и интонационно. Адресованность монологической речи зависит от ее логичности, от четкой разбивки на смысловые куски, которые последовательно предстают перед </w:t>
      </w:r>
      <w:proofErr w:type="gramStart"/>
      <w:r w:rsidRPr="00856C2D">
        <w:rPr>
          <w:rFonts w:ascii="Times New Roman" w:eastAsia="Times New Roman" w:hAnsi="Times New Roman" w:cs="Times New Roman"/>
          <w:color w:val="000000"/>
          <w:sz w:val="24"/>
          <w:szCs w:val="24"/>
          <w:lang w:eastAsia="ru-RU"/>
        </w:rPr>
        <w:t>слушающими</w:t>
      </w:r>
      <w:proofErr w:type="gramEnd"/>
      <w:r w:rsidRPr="00856C2D">
        <w:rPr>
          <w:rFonts w:ascii="Times New Roman" w:eastAsia="Times New Roman" w:hAnsi="Times New Roman" w:cs="Times New Roman"/>
          <w:color w:val="000000"/>
          <w:sz w:val="24"/>
          <w:szCs w:val="24"/>
          <w:lang w:eastAsia="ru-RU"/>
        </w:rPr>
        <w:t>. Важную роль при этом играют риторические вопросы. Исходя из основных коммуникативных функций монологической речи (информативной, регулятивной, эмоционально-оценочной), выделяют ее следующие функциональные типы:</w:t>
      </w:r>
    </w:p>
    <w:p w:rsidR="00856C2D" w:rsidRPr="00856C2D" w:rsidRDefault="00856C2D" w:rsidP="00E54B9B">
      <w:pPr>
        <w:numPr>
          <w:ilvl w:val="0"/>
          <w:numId w:val="4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монолог-описание – способ изложения мыслей, предполагающий характеристику предмета, явления в статическом состоянии. Который осуществляется путем перечисления их качеств, признаков, особенностей;</w:t>
      </w:r>
    </w:p>
    <w:p w:rsidR="00856C2D" w:rsidRPr="00856C2D" w:rsidRDefault="00856C2D" w:rsidP="00E54B9B">
      <w:pPr>
        <w:numPr>
          <w:ilvl w:val="0"/>
          <w:numId w:val="4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монолог-сообщение (повествование, рассказ) – информация о развивающихся действиях и состояниях;</w:t>
      </w:r>
    </w:p>
    <w:p w:rsidR="00856C2D" w:rsidRPr="00856C2D" w:rsidRDefault="00856C2D" w:rsidP="00E54B9B">
      <w:pPr>
        <w:numPr>
          <w:ilvl w:val="0"/>
          <w:numId w:val="4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монолог-рассуждение – тип речи, который характеризуется особыми логическими отношениями между входящими в его состав суждениями, образующими умозаключение.</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Монолог может протекать в форме беседы, выступления, доклада или лекции.</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Под</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монологическим умением</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 xml:space="preserve">понимается умение высказываться логично, последовательно, связно, достаточно полно, </w:t>
      </w:r>
      <w:proofErr w:type="gramStart"/>
      <w:r w:rsidRPr="00856C2D">
        <w:rPr>
          <w:rFonts w:ascii="Times New Roman" w:eastAsia="Times New Roman" w:hAnsi="Times New Roman" w:cs="Times New Roman"/>
          <w:color w:val="000000"/>
          <w:sz w:val="24"/>
          <w:szCs w:val="24"/>
          <w:lang w:eastAsia="ru-RU"/>
        </w:rPr>
        <w:t>коммуникативно-мотивированно</w:t>
      </w:r>
      <w:proofErr w:type="gramEnd"/>
      <w:r w:rsidRPr="00856C2D">
        <w:rPr>
          <w:rFonts w:ascii="Times New Roman" w:eastAsia="Times New Roman" w:hAnsi="Times New Roman" w:cs="Times New Roman"/>
          <w:color w:val="000000"/>
          <w:sz w:val="24"/>
          <w:szCs w:val="24"/>
          <w:lang w:eastAsia="ru-RU"/>
        </w:rPr>
        <w:t>, достаточно правильно в языковом отношении.</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 содержательном плане монологическое высказывание отличается смысловой завершенностью, логичностью, целостностью, выразительностью и стилистической отнесенностью.</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Е.Н.</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Соловова выделяет следующие важнейшие</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характеристики монолога</w:t>
      </w:r>
      <w:r w:rsidRPr="00856C2D">
        <w:rPr>
          <w:rFonts w:ascii="Times New Roman" w:eastAsia="Times New Roman" w:hAnsi="Times New Roman" w:cs="Times New Roman"/>
          <w:color w:val="000000"/>
          <w:sz w:val="24"/>
          <w:szCs w:val="24"/>
          <w:lang w:eastAsia="ru-RU"/>
        </w:rPr>
        <w:t>:</w:t>
      </w:r>
    </w:p>
    <w:p w:rsidR="00856C2D" w:rsidRPr="00856C2D" w:rsidRDefault="00856C2D" w:rsidP="00E54B9B">
      <w:pPr>
        <w:numPr>
          <w:ilvl w:val="0"/>
          <w:numId w:val="4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целенаправленность/соответствие речевой задаче;</w:t>
      </w:r>
    </w:p>
    <w:p w:rsidR="00856C2D" w:rsidRPr="00856C2D" w:rsidRDefault="00856C2D" w:rsidP="00E54B9B">
      <w:pPr>
        <w:numPr>
          <w:ilvl w:val="0"/>
          <w:numId w:val="4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непрерывный характер;</w:t>
      </w:r>
    </w:p>
    <w:p w:rsidR="00856C2D" w:rsidRPr="00856C2D" w:rsidRDefault="00856C2D" w:rsidP="00E54B9B">
      <w:pPr>
        <w:numPr>
          <w:ilvl w:val="0"/>
          <w:numId w:val="4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логичность;</w:t>
      </w:r>
    </w:p>
    <w:p w:rsidR="00856C2D" w:rsidRPr="00856C2D" w:rsidRDefault="00856C2D" w:rsidP="00E54B9B">
      <w:pPr>
        <w:numPr>
          <w:ilvl w:val="0"/>
          <w:numId w:val="4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смысловая законченность;</w:t>
      </w:r>
    </w:p>
    <w:p w:rsidR="00856C2D" w:rsidRPr="00856C2D" w:rsidRDefault="00856C2D" w:rsidP="00E54B9B">
      <w:pPr>
        <w:numPr>
          <w:ilvl w:val="0"/>
          <w:numId w:val="4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самостоятельность;</w:t>
      </w:r>
    </w:p>
    <w:p w:rsidR="00856C2D" w:rsidRPr="00856C2D" w:rsidRDefault="00856C2D" w:rsidP="00E54B9B">
      <w:pPr>
        <w:numPr>
          <w:ilvl w:val="0"/>
          <w:numId w:val="4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выразительность.</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Монологическая речь в качестве объекта овладения характеризуется рядом</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параметров</w:t>
      </w:r>
      <w:r w:rsidRPr="00856C2D">
        <w:rPr>
          <w:rFonts w:ascii="Times New Roman" w:eastAsia="Times New Roman" w:hAnsi="Times New Roman" w:cs="Times New Roman"/>
          <w:color w:val="000000"/>
          <w:sz w:val="24"/>
          <w:szCs w:val="24"/>
          <w:lang w:eastAsia="ru-RU"/>
        </w:rPr>
        <w:t>: содержание речи, степень самостоятельности, степень подготовленности.</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i/>
          <w:iCs/>
          <w:color w:val="000000"/>
          <w:sz w:val="24"/>
          <w:szCs w:val="24"/>
          <w:lang w:eastAsia="ru-RU"/>
        </w:rPr>
        <w:t xml:space="preserve">Целью обучения монологической речи является формирование монологических умений, т.е. умений </w:t>
      </w:r>
      <w:proofErr w:type="gramStart"/>
      <w:r w:rsidRPr="00856C2D">
        <w:rPr>
          <w:rFonts w:ascii="Times New Roman" w:eastAsia="Times New Roman" w:hAnsi="Times New Roman" w:cs="Times New Roman"/>
          <w:i/>
          <w:iCs/>
          <w:color w:val="000000"/>
          <w:sz w:val="24"/>
          <w:szCs w:val="24"/>
          <w:lang w:eastAsia="ru-RU"/>
        </w:rPr>
        <w:t>коммуникативно-мотивированно</w:t>
      </w:r>
      <w:proofErr w:type="gramEnd"/>
      <w:r w:rsidRPr="00856C2D">
        <w:rPr>
          <w:rFonts w:ascii="Times New Roman" w:eastAsia="Times New Roman" w:hAnsi="Times New Roman" w:cs="Times New Roman"/>
          <w:i/>
          <w:iCs/>
          <w:color w:val="000000"/>
          <w:sz w:val="24"/>
          <w:szCs w:val="24"/>
          <w:lang w:eastAsia="ru-RU"/>
        </w:rPr>
        <w:t>, логически последовательно и связно, достаточно полно и правильно в языковом отношении излагать свои мысли в устной форме</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(С.Ф.</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Шатилов).</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Существует ряд</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разновидностей монолога</w:t>
      </w:r>
      <w:r w:rsidRPr="00856C2D">
        <w:rPr>
          <w:rFonts w:ascii="Times New Roman" w:eastAsia="Times New Roman" w:hAnsi="Times New Roman" w:cs="Times New Roman"/>
          <w:color w:val="000000"/>
          <w:sz w:val="24"/>
          <w:szCs w:val="24"/>
          <w:lang w:eastAsia="ru-RU"/>
        </w:rPr>
        <w:t>, обслуживающих различные сферы общения (Е.Н.Соловова):</w:t>
      </w:r>
    </w:p>
    <w:p w:rsidR="00856C2D" w:rsidRPr="00856C2D" w:rsidRDefault="00856C2D" w:rsidP="00E54B9B">
      <w:pPr>
        <w:numPr>
          <w:ilvl w:val="0"/>
          <w:numId w:val="4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приветственная речь;</w:t>
      </w:r>
    </w:p>
    <w:p w:rsidR="00856C2D" w:rsidRPr="00856C2D" w:rsidRDefault="00856C2D" w:rsidP="00E54B9B">
      <w:pPr>
        <w:numPr>
          <w:ilvl w:val="0"/>
          <w:numId w:val="4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похвала;</w:t>
      </w:r>
    </w:p>
    <w:p w:rsidR="00856C2D" w:rsidRPr="00856C2D" w:rsidRDefault="00856C2D" w:rsidP="00E54B9B">
      <w:pPr>
        <w:numPr>
          <w:ilvl w:val="0"/>
          <w:numId w:val="4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порицание;</w:t>
      </w:r>
    </w:p>
    <w:p w:rsidR="00856C2D" w:rsidRPr="00856C2D" w:rsidRDefault="00856C2D" w:rsidP="00E54B9B">
      <w:pPr>
        <w:numPr>
          <w:ilvl w:val="0"/>
          <w:numId w:val="4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лекция;</w:t>
      </w:r>
    </w:p>
    <w:p w:rsidR="00856C2D" w:rsidRPr="00856C2D" w:rsidRDefault="00856C2D" w:rsidP="00E54B9B">
      <w:pPr>
        <w:numPr>
          <w:ilvl w:val="0"/>
          <w:numId w:val="4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рассказ;</w:t>
      </w:r>
    </w:p>
    <w:p w:rsidR="00856C2D" w:rsidRPr="00856C2D" w:rsidRDefault="00856C2D" w:rsidP="00E54B9B">
      <w:pPr>
        <w:numPr>
          <w:ilvl w:val="0"/>
          <w:numId w:val="4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характеристика;</w:t>
      </w:r>
    </w:p>
    <w:p w:rsidR="00856C2D" w:rsidRPr="00856C2D" w:rsidRDefault="00856C2D" w:rsidP="00E54B9B">
      <w:pPr>
        <w:numPr>
          <w:ilvl w:val="0"/>
          <w:numId w:val="4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lastRenderedPageBreak/>
        <w:t>описание;</w:t>
      </w:r>
    </w:p>
    <w:p w:rsidR="00856C2D" w:rsidRPr="00856C2D" w:rsidRDefault="00856C2D" w:rsidP="00E54B9B">
      <w:pPr>
        <w:numPr>
          <w:ilvl w:val="0"/>
          <w:numId w:val="4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обвинительная или оправдательная речь.</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 условиях изучения иностранных языков в школе можно говорить о разных уровнях сформированности монологической речи в зависимости от самостоятельности и творчества, которые проявляют обучаемые (В.М. Филатов).</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i/>
          <w:iCs/>
          <w:color w:val="000000"/>
          <w:sz w:val="24"/>
          <w:szCs w:val="24"/>
          <w:lang w:eastAsia="ru-RU"/>
        </w:rPr>
        <w:t>Репродуктивный уровень речи</w:t>
      </w:r>
      <w:r w:rsidR="00D20EEC">
        <w:rPr>
          <w:rFonts w:ascii="Times New Roman" w:eastAsia="Times New Roman" w:hAnsi="Times New Roman" w:cs="Times New Roman"/>
          <w:i/>
          <w:iCs/>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 xml:space="preserve">не предполагает самостоятельности и творчества со стороны </w:t>
      </w:r>
      <w:proofErr w:type="gramStart"/>
      <w:r w:rsidRPr="00856C2D">
        <w:rPr>
          <w:rFonts w:ascii="Times New Roman" w:eastAsia="Times New Roman" w:hAnsi="Times New Roman" w:cs="Times New Roman"/>
          <w:color w:val="000000"/>
          <w:sz w:val="24"/>
          <w:szCs w:val="24"/>
          <w:lang w:eastAsia="ru-RU"/>
        </w:rPr>
        <w:t>учащихся</w:t>
      </w:r>
      <w:proofErr w:type="gramEnd"/>
      <w:r w:rsidRPr="00856C2D">
        <w:rPr>
          <w:rFonts w:ascii="Times New Roman" w:eastAsia="Times New Roman" w:hAnsi="Times New Roman" w:cs="Times New Roman"/>
          <w:color w:val="000000"/>
          <w:sz w:val="24"/>
          <w:szCs w:val="24"/>
          <w:lang w:eastAsia="ru-RU"/>
        </w:rPr>
        <w:t xml:space="preserve"> как в выборе языковых средств, так и в определении содержания высказывания, оно задается извне.</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i/>
          <w:iCs/>
          <w:color w:val="000000"/>
          <w:sz w:val="24"/>
          <w:szCs w:val="24"/>
          <w:lang w:eastAsia="ru-RU"/>
        </w:rPr>
        <w:t>Репродуктивно-продуктивный уровень</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предполагает некоторые элементы творчества и самостоятельности, что проявляется в варьировании усвоенного языкового материала, использовании его в новой ситуации, в изменении последовательности и композиции изложения.</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i/>
          <w:iCs/>
          <w:color w:val="000000"/>
          <w:sz w:val="24"/>
          <w:szCs w:val="24"/>
          <w:lang w:eastAsia="ru-RU"/>
        </w:rPr>
        <w:t>Продуктивный уровень</w:t>
      </w:r>
      <w:r w:rsidR="00D20EEC">
        <w:rPr>
          <w:rFonts w:ascii="Times New Roman" w:eastAsia="Times New Roman" w:hAnsi="Times New Roman" w:cs="Times New Roman"/>
          <w:i/>
          <w:iCs/>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речи характеризуется полной самостоятельностью отбора и построения высказывания, а также творческим подходом в его оформлении, наличием оценки происходящего со стороны говорящего.</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Существуют два разнонаправленных, взаимодополняющих</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подхода (пути) к обучению иноязычному говорению</w:t>
      </w:r>
      <w:r w:rsidRPr="00856C2D">
        <w:rPr>
          <w:rFonts w:ascii="Times New Roman" w:eastAsia="Times New Roman" w:hAnsi="Times New Roman" w:cs="Times New Roman"/>
          <w:color w:val="000000"/>
          <w:sz w:val="24"/>
          <w:szCs w:val="24"/>
          <w:lang w:eastAsia="ru-RU"/>
        </w:rPr>
        <w:t>: «снизу вверх» и «сверху вниз».</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b/>
          <w:bCs/>
          <w:color w:val="000000"/>
          <w:sz w:val="24"/>
          <w:szCs w:val="24"/>
          <w:lang w:eastAsia="ru-RU"/>
        </w:rPr>
        <w:t>Путь «сверху вниз»</w:t>
      </w:r>
      <w:r w:rsidR="00D20EEC">
        <w:rPr>
          <w:rFonts w:ascii="Times New Roman" w:eastAsia="Times New Roman" w:hAnsi="Times New Roman" w:cs="Times New Roman"/>
          <w:b/>
          <w:bCs/>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представляет собой путь овладения целостными актами общения, образцами речевых произведений. Формирование навыков и умений говорения начинается с многократного воспроизведения (чтения, прослушивания, заучивания наизусть) готового монологического текста, который рассматривается в качестве эталона для построения подобных ему текстов. Затем происходит варьирование лексического наполнения образца, отработка элементов и самостоятельное порождение аналогичных высказываний. Можно предлагать следующие задания:</w:t>
      </w:r>
    </w:p>
    <w:p w:rsidR="00856C2D" w:rsidRPr="00856C2D" w:rsidRDefault="00856C2D" w:rsidP="00E54B9B">
      <w:pPr>
        <w:numPr>
          <w:ilvl w:val="0"/>
          <w:numId w:val="4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Ответить на вопросы на понимание содержания и смысла прочитанного текста.</w:t>
      </w:r>
    </w:p>
    <w:p w:rsidR="00856C2D" w:rsidRPr="00856C2D" w:rsidRDefault="00856C2D" w:rsidP="00E54B9B">
      <w:pPr>
        <w:numPr>
          <w:ilvl w:val="0"/>
          <w:numId w:val="4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Согласиться с утверждениями или опровергнуть их.</w:t>
      </w:r>
    </w:p>
    <w:p w:rsidR="00856C2D" w:rsidRPr="00856C2D" w:rsidRDefault="00856C2D" w:rsidP="00E54B9B">
      <w:pPr>
        <w:numPr>
          <w:ilvl w:val="0"/>
          <w:numId w:val="4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Выбрать глаголы, прилагательные, идиоматические выражения, с помощью которых автор описывает свое отношение к людям, событиям, природе и т.д.</w:t>
      </w:r>
    </w:p>
    <w:p w:rsidR="00856C2D" w:rsidRPr="00856C2D" w:rsidRDefault="00856C2D" w:rsidP="00E54B9B">
      <w:pPr>
        <w:numPr>
          <w:ilvl w:val="0"/>
          <w:numId w:val="4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Доказать, что …</w:t>
      </w:r>
    </w:p>
    <w:p w:rsidR="00856C2D" w:rsidRPr="00856C2D" w:rsidRDefault="00856C2D" w:rsidP="00E54B9B">
      <w:pPr>
        <w:numPr>
          <w:ilvl w:val="0"/>
          <w:numId w:val="4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Определить основную идею текста.</w:t>
      </w:r>
    </w:p>
    <w:p w:rsidR="00856C2D" w:rsidRPr="00856C2D" w:rsidRDefault="00856C2D" w:rsidP="00E54B9B">
      <w:pPr>
        <w:numPr>
          <w:ilvl w:val="0"/>
          <w:numId w:val="4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Кратко изложить содержание текста, составить аннотацию к тексту, дать рецензию на текст.</w:t>
      </w:r>
    </w:p>
    <w:p w:rsidR="00856C2D" w:rsidRPr="00856C2D" w:rsidRDefault="00856C2D" w:rsidP="00E54B9B">
      <w:pPr>
        <w:numPr>
          <w:ilvl w:val="0"/>
          <w:numId w:val="4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Рассказать текст от лица главного героя (наблюдателя, журналиста и т.д.).</w:t>
      </w:r>
    </w:p>
    <w:p w:rsidR="00856C2D" w:rsidRPr="00856C2D" w:rsidRDefault="00856C2D" w:rsidP="00E54B9B">
      <w:pPr>
        <w:numPr>
          <w:ilvl w:val="0"/>
          <w:numId w:val="4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Придумать другой конец.</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Данный путь имеет целый ряд</w:t>
      </w:r>
      <w:r w:rsidR="00D20EEC">
        <w:rPr>
          <w:rFonts w:ascii="Times New Roman" w:eastAsia="Times New Roman" w:hAnsi="Times New Roman" w:cs="Times New Roman"/>
          <w:color w:val="000000"/>
          <w:sz w:val="24"/>
          <w:szCs w:val="24"/>
          <w:lang w:eastAsia="ru-RU"/>
        </w:rPr>
        <w:t xml:space="preserve"> </w:t>
      </w:r>
      <w:r w:rsidRPr="00856C2D">
        <w:rPr>
          <w:rFonts w:ascii="Times New Roman" w:eastAsia="Times New Roman" w:hAnsi="Times New Roman" w:cs="Times New Roman"/>
          <w:i/>
          <w:iCs/>
          <w:color w:val="000000"/>
          <w:sz w:val="24"/>
          <w:szCs w:val="24"/>
          <w:lang w:eastAsia="ru-RU"/>
        </w:rPr>
        <w:t>преимуществ</w:t>
      </w:r>
      <w:r w:rsidRPr="00856C2D">
        <w:rPr>
          <w:rFonts w:ascii="Times New Roman" w:eastAsia="Times New Roman" w:hAnsi="Times New Roman" w:cs="Times New Roman"/>
          <w:color w:val="000000"/>
          <w:sz w:val="24"/>
          <w:szCs w:val="24"/>
          <w:lang w:eastAsia="ru-RU"/>
        </w:rPr>
        <w:t>. Во-первых, текст достаточно полно очерчивает речевую ситуацию и учителю нужно только использовать ее для порождения речевых высказываний учащихся и частично видоизменять ее с помощью речевых установок и упражнений. Во-вторых, грамотно отобранные тексты имеют высокую степень информативности, а значит, и предопределяют содержательную ценность речевых высказываний учащихся, способствуют реализации образовательных целей обучения. В-третьих, аутентичные тексты различных жанров дают хорошую языковую и речевую опору, образец для подражания, основу для составления собственных речевых высказываний по образцу.</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b/>
          <w:bCs/>
          <w:color w:val="000000"/>
          <w:sz w:val="24"/>
          <w:szCs w:val="24"/>
          <w:lang w:eastAsia="ru-RU"/>
        </w:rPr>
        <w:t>Путь «снизу вверх»</w:t>
      </w:r>
      <w:r w:rsidR="00D20EEC">
        <w:rPr>
          <w:rFonts w:ascii="Times New Roman" w:eastAsia="Times New Roman" w:hAnsi="Times New Roman" w:cs="Times New Roman"/>
          <w:b/>
          <w:bCs/>
          <w:color w:val="000000"/>
          <w:sz w:val="24"/>
          <w:szCs w:val="24"/>
          <w:lang w:eastAsia="ru-RU"/>
        </w:rPr>
        <w:t xml:space="preserve"> </w:t>
      </w:r>
      <w:r w:rsidRPr="00856C2D">
        <w:rPr>
          <w:rFonts w:ascii="Times New Roman" w:eastAsia="Times New Roman" w:hAnsi="Times New Roman" w:cs="Times New Roman"/>
          <w:color w:val="000000"/>
          <w:sz w:val="24"/>
          <w:szCs w:val="24"/>
          <w:lang w:eastAsia="ru-RU"/>
        </w:rPr>
        <w:t xml:space="preserve">намечает путь от последовательного, систематичного овладения отдельными речевыми действиями (отдельными высказываниями) разного уровня к их последующему комбинированию, объединению. В основе этого подхода лежит предположение </w:t>
      </w:r>
      <w:r w:rsidRPr="00856C2D">
        <w:rPr>
          <w:rFonts w:ascii="Times New Roman" w:eastAsia="Times New Roman" w:hAnsi="Times New Roman" w:cs="Times New Roman"/>
          <w:color w:val="000000"/>
          <w:sz w:val="24"/>
          <w:szCs w:val="24"/>
          <w:lang w:eastAsia="ru-RU"/>
        </w:rPr>
        <w:lastRenderedPageBreak/>
        <w:t>о том, что поэлементное, поэтапное, поуровневое усвоение системы языка, овладение компонентами монологической речи в итоге приводят к умению самостоятельно участвовать в речевом общении – порождать связные высказывания в устной и письменной форме.</w:t>
      </w:r>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Данный путь может быть выбран учителем:</w:t>
      </w:r>
    </w:p>
    <w:p w:rsidR="00856C2D" w:rsidRPr="00856C2D" w:rsidRDefault="00856C2D" w:rsidP="00E54B9B">
      <w:pPr>
        <w:numPr>
          <w:ilvl w:val="0"/>
          <w:numId w:val="4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На начальном этапе обучения, когда ученики еще не умеют читать или когда учебные тексты для чтения не могут предложить серьезную содержательную основу для развития навыков говорения.</w:t>
      </w:r>
    </w:p>
    <w:p w:rsidR="00856C2D" w:rsidRPr="00856C2D" w:rsidRDefault="00856C2D" w:rsidP="00E54B9B">
      <w:pPr>
        <w:numPr>
          <w:ilvl w:val="0"/>
          <w:numId w:val="4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 xml:space="preserve">На среднем и старшем этапах обучения, когда языковой и содержательный уровень знаний по обсуждаемой теме достаточно высок. </w:t>
      </w:r>
      <w:proofErr w:type="gramStart"/>
      <w:r w:rsidRPr="00856C2D">
        <w:rPr>
          <w:rFonts w:ascii="Times New Roman" w:eastAsia="Times New Roman" w:hAnsi="Times New Roman" w:cs="Times New Roman"/>
          <w:color w:val="000000"/>
          <w:sz w:val="24"/>
          <w:szCs w:val="24"/>
          <w:lang w:eastAsia="ru-RU"/>
        </w:rPr>
        <w:t>В данном случае монологи могут строиться не столько на материале одного конкретного текста, сколько на основе многих текстов, прочитанных или прослушанных на родном и иностранном языках, что предполагает использование межпредметных связей.</w:t>
      </w:r>
      <w:proofErr w:type="gramEnd"/>
    </w:p>
    <w:p w:rsidR="00856C2D" w:rsidRPr="00856C2D" w:rsidRDefault="00856C2D" w:rsidP="00856C2D">
      <w:pPr>
        <w:shd w:val="clear" w:color="auto" w:fill="FFFFFF"/>
        <w:spacing w:after="0"/>
        <w:ind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Для того чтобы получить желаемый уровень монологической речи в данном случае, учитель должен быть уверен, что:</w:t>
      </w:r>
    </w:p>
    <w:p w:rsidR="00856C2D" w:rsidRPr="00856C2D" w:rsidRDefault="00856C2D" w:rsidP="00E54B9B">
      <w:pPr>
        <w:numPr>
          <w:ilvl w:val="0"/>
          <w:numId w:val="4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У учащихся есть достаточный информационный запас по данной теме (с учетом межпредметных связей);</w:t>
      </w:r>
    </w:p>
    <w:p w:rsidR="00856C2D" w:rsidRPr="00856C2D" w:rsidRDefault="00856C2D" w:rsidP="00E54B9B">
      <w:pPr>
        <w:numPr>
          <w:ilvl w:val="0"/>
          <w:numId w:val="4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Уровень языка (лексический и грамматический) достаточен для успешного обсуждения данной темы на иностранном языке;</w:t>
      </w:r>
    </w:p>
    <w:p w:rsidR="00856C2D" w:rsidRPr="00856C2D" w:rsidRDefault="00856C2D" w:rsidP="00E54B9B">
      <w:pPr>
        <w:numPr>
          <w:ilvl w:val="0"/>
          <w:numId w:val="4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В речевом репертуаре учащихся имеется необходимый запас средств реализации различных речевых функций (согласия, несогласия, передачи или запроса информации и т.д.);</w:t>
      </w:r>
    </w:p>
    <w:p w:rsidR="00856C2D" w:rsidRDefault="00856C2D" w:rsidP="00E54B9B">
      <w:pPr>
        <w:numPr>
          <w:ilvl w:val="0"/>
          <w:numId w:val="4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856C2D">
        <w:rPr>
          <w:rFonts w:ascii="Times New Roman" w:eastAsia="Times New Roman" w:hAnsi="Times New Roman" w:cs="Times New Roman"/>
          <w:color w:val="000000"/>
          <w:sz w:val="24"/>
          <w:szCs w:val="24"/>
          <w:lang w:eastAsia="ru-RU"/>
        </w:rPr>
        <w:t>Учащиеся владеют речевыми умениями (способами связи различных речевых высказываний, композицией речи).</w:t>
      </w:r>
    </w:p>
    <w:p w:rsidR="00D20EEC" w:rsidRDefault="00D20EEC" w:rsidP="00D20EEC">
      <w:pPr>
        <w:shd w:val="clear" w:color="auto" w:fill="FFFFFF"/>
        <w:tabs>
          <w:tab w:val="left" w:pos="993"/>
        </w:tabs>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D20EEC" w:rsidTr="00D20EEC">
        <w:tc>
          <w:tcPr>
            <w:tcW w:w="1384" w:type="dxa"/>
            <w:hideMark/>
          </w:tcPr>
          <w:p w:rsidR="00D20EEC" w:rsidRDefault="00D20EEC">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53"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D20EEC" w:rsidRDefault="00D20EEC">
            <w:pPr>
              <w:ind w:firstLine="0"/>
              <w:rPr>
                <w:rFonts w:ascii="Times New Roman" w:hAnsi="Times New Roman" w:cs="Times New Roman"/>
                <w:b/>
                <w:shadow/>
                <w:color w:val="0070C0"/>
                <w:sz w:val="24"/>
                <w:szCs w:val="24"/>
              </w:rPr>
            </w:pPr>
          </w:p>
          <w:p w:rsidR="00D20EEC" w:rsidRPr="00D20EEC" w:rsidRDefault="00D20EEC">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ТЕХНОЛОГИЯ ОБУЧЕНИЯ ИНОЯЗЫЧНОМУ ГОВОРЕНИЮ (ДИАЛОГИЧЕСКАЯ РЕЧЬ, ПОЛИЛОГ)</w:t>
            </w:r>
          </w:p>
          <w:p w:rsidR="00D20EEC" w:rsidRPr="00D20EEC" w:rsidRDefault="00D20EEC">
            <w:pPr>
              <w:ind w:firstLine="0"/>
              <w:rPr>
                <w:rFonts w:ascii="Times New Roman" w:hAnsi="Times New Roman" w:cs="Times New Roman"/>
                <w:b/>
                <w:shadow/>
                <w:color w:val="0070C0"/>
                <w:sz w:val="24"/>
                <w:szCs w:val="24"/>
                <w:lang w:val="ru-RU"/>
              </w:rPr>
            </w:pPr>
          </w:p>
        </w:tc>
      </w:tr>
    </w:tbl>
    <w:p w:rsidR="00D20EEC" w:rsidRDefault="00D20EEC" w:rsidP="00D20EEC">
      <w:pPr>
        <w:shd w:val="clear" w:color="auto" w:fill="FFFFFF"/>
        <w:tabs>
          <w:tab w:val="left" w:pos="993"/>
        </w:tabs>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D20EEC" w:rsidTr="00D20EEC">
        <w:tc>
          <w:tcPr>
            <w:tcW w:w="1384" w:type="dxa"/>
            <w:hideMark/>
          </w:tcPr>
          <w:p w:rsidR="00D20EEC" w:rsidRDefault="00D20EEC" w:rsidP="00D20EEC">
            <w:pPr>
              <w:pStyle w:val="a3"/>
              <w:spacing w:before="0" w:beforeAutospacing="0" w:after="0" w:afterAutospacing="0"/>
              <w:ind w:firstLine="0"/>
              <w:jc w:val="both"/>
              <w:rPr>
                <w:color w:val="000000"/>
                <w:lang w:eastAsia="en-US"/>
              </w:rPr>
            </w:pPr>
            <w:r>
              <w:rPr>
                <w:noProof/>
                <w:color w:val="000000"/>
              </w:rPr>
              <w:drawing>
                <wp:inline distT="0" distB="0" distL="0" distR="0">
                  <wp:extent cx="1266825" cy="561975"/>
                  <wp:effectExtent l="19050" t="0" r="9525" b="0"/>
                  <wp:docPr id="55"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D20EEC" w:rsidRPr="00D20EEC" w:rsidRDefault="00D20EEC" w:rsidP="00D20EEC">
            <w:pPr>
              <w:pStyle w:val="a3"/>
              <w:shd w:val="clear" w:color="auto" w:fill="FFFFFF"/>
              <w:spacing w:before="0" w:beforeAutospacing="0" w:after="0" w:afterAutospacing="0"/>
              <w:ind w:firstLine="0"/>
              <w:rPr>
                <w:b/>
                <w:color w:val="002060"/>
                <w:lang w:val="ru-RU" w:eastAsia="en-US"/>
              </w:rPr>
            </w:pPr>
            <w:r w:rsidRPr="00D20EEC">
              <w:rPr>
                <w:b/>
                <w:color w:val="002060"/>
                <w:lang w:val="ru-RU" w:eastAsia="en-US"/>
              </w:rPr>
              <w:t xml:space="preserve">1. </w:t>
            </w:r>
            <w:r>
              <w:rPr>
                <w:b/>
                <w:color w:val="002060"/>
                <w:lang w:val="ru-RU" w:eastAsia="en-US"/>
              </w:rPr>
              <w:t>Разновидности и характеристики диалогической речи</w:t>
            </w:r>
          </w:p>
          <w:p w:rsidR="00D20EEC" w:rsidRPr="00D20EEC" w:rsidRDefault="00D20EEC" w:rsidP="00D20EEC">
            <w:pPr>
              <w:pStyle w:val="a3"/>
              <w:shd w:val="clear" w:color="auto" w:fill="FFFFFF"/>
              <w:spacing w:before="0" w:beforeAutospacing="0" w:after="0" w:afterAutospacing="0"/>
              <w:ind w:firstLine="0"/>
              <w:rPr>
                <w:b/>
                <w:color w:val="002060"/>
                <w:lang w:val="ru-RU" w:eastAsia="en-US"/>
              </w:rPr>
            </w:pPr>
            <w:r w:rsidRPr="00D20EEC">
              <w:rPr>
                <w:b/>
                <w:color w:val="002060"/>
                <w:lang w:val="ru-RU" w:eastAsia="en-US"/>
              </w:rPr>
              <w:t xml:space="preserve">2. </w:t>
            </w:r>
            <w:r>
              <w:rPr>
                <w:b/>
                <w:color w:val="002060"/>
                <w:lang w:val="ru-RU" w:eastAsia="en-US"/>
              </w:rPr>
              <w:t>Цели и содержание обучения диалогической речи</w:t>
            </w:r>
          </w:p>
          <w:p w:rsidR="00D20EEC" w:rsidRPr="00D20EEC" w:rsidRDefault="00D20EEC" w:rsidP="00D20EEC">
            <w:pPr>
              <w:pStyle w:val="a3"/>
              <w:shd w:val="clear" w:color="auto" w:fill="FFFFFF"/>
              <w:spacing w:before="0" w:beforeAutospacing="0" w:after="0" w:afterAutospacing="0"/>
              <w:ind w:firstLine="0"/>
              <w:rPr>
                <w:color w:val="000000"/>
                <w:lang w:val="ru-RU" w:eastAsia="en-US"/>
              </w:rPr>
            </w:pPr>
            <w:r w:rsidRPr="00D20EEC">
              <w:rPr>
                <w:b/>
                <w:color w:val="002060"/>
                <w:lang w:val="ru-RU" w:eastAsia="en-US"/>
              </w:rPr>
              <w:t xml:space="preserve">3. </w:t>
            </w:r>
            <w:r>
              <w:rPr>
                <w:b/>
                <w:color w:val="002060"/>
                <w:lang w:val="ru-RU" w:eastAsia="en-US"/>
              </w:rPr>
              <w:t>Контроль и оценка умений говорения</w:t>
            </w:r>
          </w:p>
        </w:tc>
      </w:tr>
    </w:tbl>
    <w:p w:rsidR="00D20EEC" w:rsidRPr="00856C2D" w:rsidRDefault="00D20EEC" w:rsidP="00D20EEC">
      <w:pPr>
        <w:shd w:val="clear" w:color="auto" w:fill="FFFFFF"/>
        <w:tabs>
          <w:tab w:val="left" w:pos="993"/>
        </w:tabs>
        <w:spacing w:after="0"/>
        <w:jc w:val="both"/>
        <w:rPr>
          <w:rFonts w:ascii="Times New Roman" w:eastAsia="Times New Roman" w:hAnsi="Times New Roman" w:cs="Times New Roman"/>
          <w:color w:val="000000"/>
          <w:sz w:val="24"/>
          <w:szCs w:val="24"/>
          <w:lang w:eastAsia="ru-RU"/>
        </w:rPr>
      </w:pPr>
    </w:p>
    <w:p w:rsidR="002E6627" w:rsidRPr="00D20EEC" w:rsidRDefault="00D20EEC" w:rsidP="00D20EEC">
      <w:pPr>
        <w:pStyle w:val="a3"/>
        <w:shd w:val="clear" w:color="auto" w:fill="FFFFFF"/>
        <w:spacing w:before="0" w:beforeAutospacing="0" w:after="0" w:afterAutospacing="0" w:line="276" w:lineRule="auto"/>
        <w:jc w:val="both"/>
        <w:rPr>
          <w:b/>
          <w:color w:val="002060"/>
        </w:rPr>
      </w:pPr>
      <w:r w:rsidRPr="00D20EEC">
        <w:rPr>
          <w:b/>
          <w:color w:val="002060"/>
        </w:rPr>
        <w:t xml:space="preserve">1. </w:t>
      </w:r>
      <w:hyperlink r:id="rId59" w:history="1">
        <w:r w:rsidR="002E6627" w:rsidRPr="00D20EEC">
          <w:rPr>
            <w:rStyle w:val="a4"/>
            <w:b/>
            <w:color w:val="002060"/>
            <w:u w:val="none"/>
          </w:rPr>
          <w:t>Разновидности и характеристики диалогической речи</w:t>
        </w:r>
      </w:hyperlink>
    </w:p>
    <w:p w:rsidR="00D20EEC" w:rsidRPr="00D20EEC" w:rsidRDefault="00D20EEC" w:rsidP="00D20EEC">
      <w:pPr>
        <w:pStyle w:val="a3"/>
        <w:shd w:val="clear" w:color="auto" w:fill="FFFFFF"/>
        <w:spacing w:before="0" w:beforeAutospacing="0" w:after="0" w:afterAutospacing="0" w:line="276" w:lineRule="auto"/>
        <w:jc w:val="both"/>
        <w:rPr>
          <w:color w:val="000000"/>
        </w:rPr>
      </w:pP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i/>
          <w:iCs/>
          <w:color w:val="000000"/>
          <w:sz w:val="24"/>
          <w:szCs w:val="24"/>
          <w:lang w:eastAsia="ru-RU"/>
        </w:rPr>
        <w:t>Диалогическая речь представляет собой процесс непосредственного речевого общения, характеризующийся поочередно сменяющими одна другую репликами двух или более лиц</w:t>
      </w:r>
      <w:r w:rsidR="004B10B5">
        <w:rPr>
          <w:rFonts w:ascii="Times New Roman" w:eastAsia="Times New Roman" w:hAnsi="Times New Roman" w:cs="Times New Roman"/>
          <w:i/>
          <w:iCs/>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(И.Л.</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Колесникова, О.А.</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Долгина)</w:t>
      </w:r>
      <w:r w:rsidRPr="00D20EEC">
        <w:rPr>
          <w:rFonts w:ascii="Times New Roman" w:eastAsia="Times New Roman" w:hAnsi="Times New Roman" w:cs="Times New Roman"/>
          <w:i/>
          <w:iCs/>
          <w:color w:val="000000"/>
          <w:sz w:val="24"/>
          <w:szCs w:val="24"/>
          <w:lang w:eastAsia="ru-RU"/>
        </w:rPr>
        <w:t>.</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 xml:space="preserve">Это форма говорения, основной целью которой является речевое взаимодействие двух или более говорящих. Собеседники выступают попеременно в роли </w:t>
      </w:r>
      <w:proofErr w:type="gramStart"/>
      <w:r w:rsidRPr="00D20EEC">
        <w:rPr>
          <w:rFonts w:ascii="Times New Roman" w:eastAsia="Times New Roman" w:hAnsi="Times New Roman" w:cs="Times New Roman"/>
          <w:color w:val="000000"/>
          <w:sz w:val="24"/>
          <w:szCs w:val="24"/>
          <w:lang w:eastAsia="ru-RU"/>
        </w:rPr>
        <w:t>говорящего</w:t>
      </w:r>
      <w:proofErr w:type="gramEnd"/>
      <w:r w:rsidRPr="00D20EEC">
        <w:rPr>
          <w:rFonts w:ascii="Times New Roman" w:eastAsia="Times New Roman" w:hAnsi="Times New Roman" w:cs="Times New Roman"/>
          <w:color w:val="000000"/>
          <w:sz w:val="24"/>
          <w:szCs w:val="24"/>
          <w:lang w:eastAsia="ru-RU"/>
        </w:rPr>
        <w:t xml:space="preserve"> и слушающего. Продуктом данной формы речи является диалог разной степени развернутости или полилог (групповое обсуждение проблемы, дискуссия, свободная беседа).</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Основная цель участников общения – поддержание речевого взаимодействия, в ходе которого происходит последовательное порождение собеседниками разнообразных по своему функционально-коммуникативному назначению речевых актов. Эти</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i/>
          <w:iCs/>
          <w:color w:val="000000"/>
          <w:sz w:val="24"/>
          <w:szCs w:val="24"/>
          <w:lang w:eastAsia="ru-RU"/>
        </w:rPr>
        <w:t>речевые акт</w:t>
      </w:r>
      <w:r w:rsidR="004B10B5">
        <w:rPr>
          <w:rFonts w:ascii="Times New Roman" w:eastAsia="Times New Roman" w:hAnsi="Times New Roman" w:cs="Times New Roman"/>
          <w:i/>
          <w:iCs/>
          <w:color w:val="000000"/>
          <w:sz w:val="24"/>
          <w:szCs w:val="24"/>
          <w:lang w:eastAsia="ru-RU"/>
        </w:rPr>
        <w:t xml:space="preserve">ы </w:t>
      </w:r>
      <w:proofErr w:type="gramStart"/>
      <w:r w:rsidRPr="00D20EEC">
        <w:rPr>
          <w:rFonts w:ascii="Times New Roman" w:eastAsia="Times New Roman" w:hAnsi="Times New Roman" w:cs="Times New Roman"/>
          <w:color w:val="000000"/>
          <w:sz w:val="24"/>
          <w:szCs w:val="24"/>
          <w:lang w:eastAsia="ru-RU"/>
        </w:rPr>
        <w:t>–</w:t>
      </w:r>
      <w:r w:rsidRPr="00D20EEC">
        <w:rPr>
          <w:rFonts w:ascii="Times New Roman" w:eastAsia="Times New Roman" w:hAnsi="Times New Roman" w:cs="Times New Roman"/>
          <w:i/>
          <w:iCs/>
          <w:color w:val="000000"/>
          <w:sz w:val="24"/>
          <w:szCs w:val="24"/>
          <w:lang w:eastAsia="ru-RU"/>
        </w:rPr>
        <w:t>в</w:t>
      </w:r>
      <w:proofErr w:type="gramEnd"/>
      <w:r w:rsidRPr="00D20EEC">
        <w:rPr>
          <w:rFonts w:ascii="Times New Roman" w:eastAsia="Times New Roman" w:hAnsi="Times New Roman" w:cs="Times New Roman"/>
          <w:i/>
          <w:iCs/>
          <w:color w:val="000000"/>
          <w:sz w:val="24"/>
          <w:szCs w:val="24"/>
          <w:lang w:eastAsia="ru-RU"/>
        </w:rPr>
        <w:t>ысказывания, объединенные ситуативно-тематической общностью,</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 направлены на обмен информацией и мнениями, побуждение к действиям, выражение эмоциональной оценки, соблюдение норм речевого этикета.</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lastRenderedPageBreak/>
        <w:t>Психологические свойства, условия протекания диалогической речи и правила речевого этикета определяют ряд ее</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i/>
          <w:iCs/>
          <w:color w:val="000000"/>
          <w:sz w:val="24"/>
          <w:szCs w:val="24"/>
          <w:lang w:eastAsia="ru-RU"/>
        </w:rPr>
        <w:t>особенностей</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 xml:space="preserve">с точки </w:t>
      </w:r>
      <w:proofErr w:type="gramStart"/>
      <w:r w:rsidRPr="00D20EEC">
        <w:rPr>
          <w:rFonts w:ascii="Times New Roman" w:eastAsia="Times New Roman" w:hAnsi="Times New Roman" w:cs="Times New Roman"/>
          <w:color w:val="000000"/>
          <w:sz w:val="24"/>
          <w:szCs w:val="24"/>
          <w:lang w:eastAsia="ru-RU"/>
        </w:rPr>
        <w:t>зрения</w:t>
      </w:r>
      <w:proofErr w:type="gramEnd"/>
      <w:r w:rsidRPr="00D20EEC">
        <w:rPr>
          <w:rFonts w:ascii="Times New Roman" w:eastAsia="Times New Roman" w:hAnsi="Times New Roman" w:cs="Times New Roman"/>
          <w:color w:val="000000"/>
          <w:sz w:val="24"/>
          <w:szCs w:val="24"/>
          <w:lang w:eastAsia="ru-RU"/>
        </w:rPr>
        <w:t xml:space="preserve"> как содержания, так и языкового оформления. Повышенное внимание к партнеру, стремление сделать речевое взаимодействие эффективным обусловливают такие отличительные черты диалогического общения, как политематичность, частое переключение с одной темы на другую, недосказанность, постоянная обращенность к партнеру и преобладающее выражение согласия в знак поддержки разговора.</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В живой диалогической речи обмен репликами происходит быстро, отсюда – неподготовленность, спонтанность речи, что требует высокой автоматизированности и готовности языкового материала.</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В плане языкового оформления для диалогической речи характерна большая роль интонации, эллиптичность, использование речевых клише, присутствие модальных слов, междометий, общий разговорный стиль. Диалог отличается разнообразием неполных предложений и свободным от строгих норм оформлением высказываний (неоконченные предложения, ложные начала). В диалогической речи широко используются неречевые (экстралингвистические) средства общения (мимика, жесты).</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 методической точки зрения различаются</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i/>
          <w:iCs/>
          <w:color w:val="000000"/>
          <w:sz w:val="24"/>
          <w:szCs w:val="24"/>
          <w:lang w:eastAsia="ru-RU"/>
        </w:rPr>
        <w:t>диалогическое единство, микродиалог и макродиалог.</w:t>
      </w:r>
      <w:r w:rsidR="004B10B5">
        <w:rPr>
          <w:rFonts w:ascii="Times New Roman" w:eastAsia="Times New Roman" w:hAnsi="Times New Roman" w:cs="Times New Roman"/>
          <w:i/>
          <w:iCs/>
          <w:color w:val="000000"/>
          <w:sz w:val="24"/>
          <w:szCs w:val="24"/>
          <w:lang w:eastAsia="ru-RU"/>
        </w:rPr>
        <w:t xml:space="preserve"> </w:t>
      </w:r>
      <w:r w:rsidRPr="00D20EEC">
        <w:rPr>
          <w:rFonts w:ascii="Times New Roman" w:eastAsia="Times New Roman" w:hAnsi="Times New Roman" w:cs="Times New Roman"/>
          <w:b/>
          <w:bCs/>
          <w:i/>
          <w:iCs/>
          <w:color w:val="000000"/>
          <w:sz w:val="24"/>
          <w:szCs w:val="24"/>
          <w:lang w:eastAsia="ru-RU"/>
        </w:rPr>
        <w:t>Единицей</w:t>
      </w:r>
      <w:r w:rsidR="004B10B5">
        <w:rPr>
          <w:rFonts w:ascii="Times New Roman" w:eastAsia="Times New Roman" w:hAnsi="Times New Roman" w:cs="Times New Roman"/>
          <w:i/>
          <w:iCs/>
          <w:color w:val="000000"/>
          <w:sz w:val="24"/>
          <w:szCs w:val="24"/>
          <w:lang w:eastAsia="ru-RU"/>
        </w:rPr>
        <w:t xml:space="preserve"> </w:t>
      </w:r>
      <w:r w:rsidRPr="00D20EEC">
        <w:rPr>
          <w:rFonts w:ascii="Times New Roman" w:eastAsia="Times New Roman" w:hAnsi="Times New Roman" w:cs="Times New Roman"/>
          <w:b/>
          <w:bCs/>
          <w:i/>
          <w:iCs/>
          <w:color w:val="000000"/>
          <w:sz w:val="24"/>
          <w:szCs w:val="24"/>
          <w:lang w:eastAsia="ru-RU"/>
        </w:rPr>
        <w:t>обучения диалогической речи</w:t>
      </w:r>
      <w:r w:rsidR="004B10B5">
        <w:rPr>
          <w:rFonts w:ascii="Times New Roman" w:eastAsia="Times New Roman" w:hAnsi="Times New Roman" w:cs="Times New Roman"/>
          <w:i/>
          <w:iCs/>
          <w:color w:val="000000"/>
          <w:sz w:val="24"/>
          <w:szCs w:val="24"/>
          <w:lang w:eastAsia="ru-RU"/>
        </w:rPr>
        <w:t xml:space="preserve"> </w:t>
      </w:r>
      <w:r w:rsidRPr="00D20EEC">
        <w:rPr>
          <w:rFonts w:ascii="Times New Roman" w:eastAsia="Times New Roman" w:hAnsi="Times New Roman" w:cs="Times New Roman"/>
          <w:i/>
          <w:iCs/>
          <w:color w:val="000000"/>
          <w:sz w:val="24"/>
          <w:szCs w:val="24"/>
          <w:lang w:eastAsia="ru-RU"/>
        </w:rPr>
        <w:t>является диалогическое единство,</w:t>
      </w:r>
      <w:r w:rsidR="004B10B5">
        <w:rPr>
          <w:rFonts w:ascii="Times New Roman" w:eastAsia="Times New Roman" w:hAnsi="Times New Roman" w:cs="Times New Roman"/>
          <w:i/>
          <w:iCs/>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образуемое парой реплик, одна из которых – реплика-стимул, другая – реплика-реакция. Способы сочетания реплик могут быть различны, они лежат в основе функциональной типологии диалогических единств:</w:t>
      </w:r>
    </w:p>
    <w:p w:rsidR="00D20EEC" w:rsidRPr="00D20EEC" w:rsidRDefault="00D20EEC" w:rsidP="00E54B9B">
      <w:pPr>
        <w:numPr>
          <w:ilvl w:val="0"/>
          <w:numId w:val="5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вопрос – ответ</w:t>
      </w:r>
    </w:p>
    <w:p w:rsidR="00D20EEC" w:rsidRPr="00D20EEC" w:rsidRDefault="00D20EEC" w:rsidP="00E54B9B">
      <w:pPr>
        <w:numPr>
          <w:ilvl w:val="0"/>
          <w:numId w:val="5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вопрос – контрвопрос</w:t>
      </w:r>
    </w:p>
    <w:p w:rsidR="00D20EEC" w:rsidRPr="00D20EEC" w:rsidRDefault="00D20EEC" w:rsidP="00E54B9B">
      <w:pPr>
        <w:numPr>
          <w:ilvl w:val="0"/>
          <w:numId w:val="5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сообщение – вопрос</w:t>
      </w:r>
    </w:p>
    <w:p w:rsidR="00D20EEC" w:rsidRPr="00D20EEC" w:rsidRDefault="00D20EEC" w:rsidP="00E54B9B">
      <w:pPr>
        <w:numPr>
          <w:ilvl w:val="0"/>
          <w:numId w:val="5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сообщение – ответное сообщение</w:t>
      </w:r>
    </w:p>
    <w:p w:rsidR="00D20EEC" w:rsidRPr="00D20EEC" w:rsidRDefault="00D20EEC" w:rsidP="00E54B9B">
      <w:pPr>
        <w:numPr>
          <w:ilvl w:val="0"/>
          <w:numId w:val="5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приглашение (просьба) – согласие (несогласие)</w:t>
      </w:r>
    </w:p>
    <w:p w:rsidR="00D20EEC" w:rsidRPr="00D20EEC" w:rsidRDefault="00D20EEC" w:rsidP="00E54B9B">
      <w:pPr>
        <w:numPr>
          <w:ilvl w:val="0"/>
          <w:numId w:val="5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сообщение (приказ, просьба) – эмоциональная реакция</w:t>
      </w:r>
    </w:p>
    <w:p w:rsidR="00D20EEC" w:rsidRPr="00D20EEC" w:rsidRDefault="00D20EEC" w:rsidP="00E54B9B">
      <w:pPr>
        <w:numPr>
          <w:ilvl w:val="0"/>
          <w:numId w:val="5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просьба – сообщение</w:t>
      </w:r>
    </w:p>
    <w:p w:rsidR="00D20EEC" w:rsidRPr="00D20EEC" w:rsidRDefault="00D20EEC" w:rsidP="00E54B9B">
      <w:pPr>
        <w:numPr>
          <w:ilvl w:val="0"/>
          <w:numId w:val="50"/>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сообщение – просьба</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Данные типы диалогических единств определяют типы диалогов, среди которых основными, включенными в Программу обучения в школе, являются:</w:t>
      </w:r>
    </w:p>
    <w:p w:rsidR="00D20EEC" w:rsidRPr="00D20EEC" w:rsidRDefault="00D20EEC" w:rsidP="00E54B9B">
      <w:pPr>
        <w:numPr>
          <w:ilvl w:val="0"/>
          <w:numId w:val="51"/>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диалог – односторонний расспрос (типа интервью)</w:t>
      </w:r>
    </w:p>
    <w:p w:rsidR="00D20EEC" w:rsidRPr="00D20EEC" w:rsidRDefault="00D20EEC" w:rsidP="00E54B9B">
      <w:pPr>
        <w:numPr>
          <w:ilvl w:val="0"/>
          <w:numId w:val="51"/>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диалог – двусторонний расспрос</w:t>
      </w:r>
    </w:p>
    <w:p w:rsidR="00D20EEC" w:rsidRPr="00D20EEC" w:rsidRDefault="00D20EEC" w:rsidP="00E54B9B">
      <w:pPr>
        <w:numPr>
          <w:ilvl w:val="0"/>
          <w:numId w:val="51"/>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диалог – обмен мнениями</w:t>
      </w:r>
    </w:p>
    <w:p w:rsidR="00D20EEC" w:rsidRPr="00D20EEC" w:rsidRDefault="00D20EEC" w:rsidP="00E54B9B">
      <w:pPr>
        <w:numPr>
          <w:ilvl w:val="0"/>
          <w:numId w:val="51"/>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диалог – волеизъявление.</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 xml:space="preserve">Самая крупная структурная единица диалогической речи – </w:t>
      </w:r>
      <w:proofErr w:type="gramStart"/>
      <w:r w:rsidRPr="00D20EEC">
        <w:rPr>
          <w:rFonts w:ascii="Times New Roman" w:eastAsia="Times New Roman" w:hAnsi="Times New Roman" w:cs="Times New Roman"/>
          <w:color w:val="000000"/>
          <w:sz w:val="24"/>
          <w:szCs w:val="24"/>
          <w:lang w:eastAsia="ru-RU"/>
        </w:rPr>
        <w:t>тематический</w:t>
      </w:r>
      <w:proofErr w:type="gramEnd"/>
      <w:r w:rsidRPr="00D20EEC">
        <w:rPr>
          <w:rFonts w:ascii="Times New Roman" w:eastAsia="Times New Roman" w:hAnsi="Times New Roman" w:cs="Times New Roman"/>
          <w:color w:val="000000"/>
          <w:sz w:val="24"/>
          <w:szCs w:val="24"/>
          <w:lang w:eastAsia="ru-RU"/>
        </w:rPr>
        <w:t xml:space="preserve"> макродиалог, включающий в себя несколько микродиалогов, объединенных одной ситуацией общения.</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Высший уровень владения диалогической речью предполагает ведение относительно непринужденной и разнообразной в структурном отношении беседы, парной или групповой.</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 xml:space="preserve">В методике выделяют свободные и стандартные диалоги (диалоги этикетного характера). Последние обслуживают типовые ситуации с четко закрепленными ролями (покупатель – продавец, врач — пациент) и предполагают использование стереотипного языкового материала. К свободным диалогам традиционно относятся беседы, дискуссии, интервью, т.е. те формы речевого взаимодействия, где изначально общая логика развития разговора жестко не фиксируется социальными речевыми ролями. Граница между свободными и стандартными диалогами в реальном общении очень подвижна, эти разновидности диалогов могут легко </w:t>
      </w:r>
      <w:r w:rsidRPr="00D20EEC">
        <w:rPr>
          <w:rFonts w:ascii="Times New Roman" w:eastAsia="Times New Roman" w:hAnsi="Times New Roman" w:cs="Times New Roman"/>
          <w:color w:val="000000"/>
          <w:sz w:val="24"/>
          <w:szCs w:val="24"/>
          <w:lang w:eastAsia="ru-RU"/>
        </w:rPr>
        <w:lastRenderedPageBreak/>
        <w:t>трансформироваться в ходе развития речевого общения в зависимости от изменений речевой ситуации.</w:t>
      </w:r>
    </w:p>
    <w:p w:rsidR="00D20EEC" w:rsidRPr="00D20EEC" w:rsidRDefault="00D20EEC" w:rsidP="00D20EEC">
      <w:pPr>
        <w:pStyle w:val="a3"/>
        <w:shd w:val="clear" w:color="auto" w:fill="FFFFFF"/>
        <w:spacing w:before="0" w:beforeAutospacing="0" w:after="0" w:afterAutospacing="0" w:line="276" w:lineRule="auto"/>
        <w:ind w:firstLine="709"/>
        <w:jc w:val="both"/>
        <w:rPr>
          <w:color w:val="000000"/>
        </w:rPr>
      </w:pPr>
    </w:p>
    <w:p w:rsidR="002E6627" w:rsidRPr="004B10B5" w:rsidRDefault="00D20EEC" w:rsidP="004B10B5">
      <w:pPr>
        <w:pStyle w:val="a3"/>
        <w:shd w:val="clear" w:color="auto" w:fill="FFFFFF"/>
        <w:spacing w:before="0" w:beforeAutospacing="0" w:after="0" w:afterAutospacing="0" w:line="276" w:lineRule="auto"/>
        <w:jc w:val="both"/>
        <w:rPr>
          <w:b/>
          <w:color w:val="002060"/>
        </w:rPr>
      </w:pPr>
      <w:r w:rsidRPr="004B10B5">
        <w:rPr>
          <w:b/>
          <w:color w:val="002060"/>
        </w:rPr>
        <w:t xml:space="preserve">2. </w:t>
      </w:r>
      <w:hyperlink r:id="rId60" w:history="1">
        <w:r w:rsidR="002E6627" w:rsidRPr="004B10B5">
          <w:rPr>
            <w:rStyle w:val="a4"/>
            <w:b/>
            <w:color w:val="002060"/>
            <w:u w:val="none"/>
          </w:rPr>
          <w:t>Цели и содержание обучения диалогической речи</w:t>
        </w:r>
      </w:hyperlink>
    </w:p>
    <w:p w:rsidR="004B10B5" w:rsidRPr="00D20EEC" w:rsidRDefault="004B10B5" w:rsidP="004B10B5">
      <w:pPr>
        <w:pStyle w:val="a3"/>
        <w:shd w:val="clear" w:color="auto" w:fill="FFFFFF"/>
        <w:spacing w:before="0" w:beforeAutospacing="0" w:after="0" w:afterAutospacing="0" w:line="276" w:lineRule="auto"/>
        <w:jc w:val="both"/>
        <w:rPr>
          <w:color w:val="000000"/>
        </w:rPr>
      </w:pP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Согласно Программе обучения иностранным языкам, учащиеся должны овладеть умением участвовать в общении с целью обмена информацией, побуждения собеседника к выполнению какого-либо действия или деятельности в связи с предъявленной ситуацией общения, т.е. владеть всеми типами микродиалогов. Достижение данной цели невозможно без решения таких задач, как обучение реплицированию (стимулированию и реагированию), а также развертыванию одной из реплик в связное высказывание. Эти умения составляют</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i/>
          <w:iCs/>
          <w:color w:val="000000"/>
          <w:sz w:val="24"/>
          <w:szCs w:val="24"/>
          <w:lang w:eastAsia="ru-RU"/>
        </w:rPr>
        <w:t>психологический компонент содержания обучения</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диалогической речи.</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i/>
          <w:iCs/>
          <w:color w:val="000000"/>
          <w:sz w:val="24"/>
          <w:szCs w:val="24"/>
          <w:lang w:eastAsia="ru-RU"/>
        </w:rPr>
        <w:t>Лингвистический компонент</w:t>
      </w:r>
      <w:r w:rsidR="004B10B5">
        <w:rPr>
          <w:rFonts w:ascii="Times New Roman" w:eastAsia="Times New Roman" w:hAnsi="Times New Roman" w:cs="Times New Roman"/>
          <w:i/>
          <w:iCs/>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содержания обучения данному виду речевой деятельности включает весь необходимый языковой и речевой материал: от ситуативных клише, стандартных этикетных формул, характерных для диалогической речи, реплик-побуждений, реплик-реакций, типовых диалогических единств до диалогов-образцов, отобранных в соответствии с ситуациями, сферами общения и тематикой программы обучения.</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При обучении говорению в диалогической форме и форме полилога особую важность приобретают умения учащихся пользоваться различного рода опорами: зрительными и слуховыми, вербальными и невербальными, содержательными  смысловыми, и умения создавать их. Кроме того, в связи с возможной непредсказуемостью речевого партнера, спонтанностью речи, необходимостью быстрой реакции в процессе общения большое значение приобретают компенсаторные умения: умения выразить мысль любыми средствами.</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При обучении диалогической речи рекомендуется установить конечную цель обучения этому виду РД и промежуточные цели применительно к различным ступеням обучения, выделить этап формирования основных диалогических умений и этап совершенствования этих умений в речевом общении (групповом неподготовленном диалоге, тематической беседе), определить характер упражнений, вербальных и невербальных опор и учебно-речевых ситуаций.</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i/>
          <w:iCs/>
          <w:color w:val="000000"/>
          <w:sz w:val="24"/>
          <w:szCs w:val="24"/>
          <w:lang w:eastAsia="ru-RU"/>
        </w:rPr>
        <w:t>Диалогические умения</w:t>
      </w:r>
      <w:r w:rsidR="004B10B5">
        <w:rPr>
          <w:rFonts w:ascii="Times New Roman" w:eastAsia="Times New Roman" w:hAnsi="Times New Roman" w:cs="Times New Roman"/>
          <w:color w:val="000000"/>
          <w:sz w:val="24"/>
          <w:szCs w:val="24"/>
          <w:lang w:eastAsia="ru-RU"/>
        </w:rPr>
        <w:t xml:space="preserve"> </w:t>
      </w:r>
      <w:proofErr w:type="gramStart"/>
      <w:r w:rsidRPr="00D20EEC">
        <w:rPr>
          <w:rFonts w:ascii="Times New Roman" w:eastAsia="Times New Roman" w:hAnsi="Times New Roman" w:cs="Times New Roman"/>
          <w:color w:val="000000"/>
          <w:sz w:val="24"/>
          <w:szCs w:val="24"/>
          <w:lang w:eastAsia="ru-RU"/>
        </w:rPr>
        <w:t>предполагают</w:t>
      </w:r>
      <w:proofErr w:type="gramEnd"/>
      <w:r w:rsidRPr="00D20EEC">
        <w:rPr>
          <w:rFonts w:ascii="Times New Roman" w:eastAsia="Times New Roman" w:hAnsi="Times New Roman" w:cs="Times New Roman"/>
          <w:color w:val="000000"/>
          <w:sz w:val="24"/>
          <w:szCs w:val="24"/>
          <w:lang w:eastAsia="ru-RU"/>
        </w:rPr>
        <w:t xml:space="preserve"> владение достаточным запасом функционально разнообразных реплик и включают в себя такие частные умения как:</w:t>
      </w:r>
    </w:p>
    <w:p w:rsidR="00D20EEC" w:rsidRPr="00D20EEC" w:rsidRDefault="00D20EEC" w:rsidP="00E54B9B">
      <w:pPr>
        <w:numPr>
          <w:ilvl w:val="0"/>
          <w:numId w:val="5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умение реплицировать (обмен репликами в диалоге и полилоге);</w:t>
      </w:r>
    </w:p>
    <w:p w:rsidR="00D20EEC" w:rsidRPr="00D20EEC" w:rsidRDefault="00D20EEC" w:rsidP="00E54B9B">
      <w:pPr>
        <w:numPr>
          <w:ilvl w:val="0"/>
          <w:numId w:val="5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умение проводить свою стратегическую линию в общении в согласии с речевыми интенциями собеседников или вопреки их интенциям;</w:t>
      </w:r>
    </w:p>
    <w:p w:rsidR="00D20EEC" w:rsidRPr="00D20EEC" w:rsidRDefault="00D20EEC" w:rsidP="00E54B9B">
      <w:pPr>
        <w:numPr>
          <w:ilvl w:val="0"/>
          <w:numId w:val="5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умение учитывать новых речевых партнеров;</w:t>
      </w:r>
    </w:p>
    <w:p w:rsidR="00D20EEC" w:rsidRPr="00D20EEC" w:rsidRDefault="00D20EEC" w:rsidP="00E54B9B">
      <w:pPr>
        <w:numPr>
          <w:ilvl w:val="0"/>
          <w:numId w:val="5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умение прогнозировать поведение собеседников, исход той или иной ситуации (Е.И.</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Пассов).</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b/>
          <w:bCs/>
          <w:color w:val="000000"/>
          <w:sz w:val="24"/>
          <w:szCs w:val="24"/>
          <w:lang w:eastAsia="ru-RU"/>
        </w:rPr>
        <w:t>Технологии обучения иноязычной диалогической речи и полилогу</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 xml:space="preserve">В обучении монологу и диалогу есть много общего, но, тем не </w:t>
      </w:r>
      <w:proofErr w:type="gramStart"/>
      <w:r w:rsidRPr="00D20EEC">
        <w:rPr>
          <w:rFonts w:ascii="Times New Roman" w:eastAsia="Times New Roman" w:hAnsi="Times New Roman" w:cs="Times New Roman"/>
          <w:color w:val="000000"/>
          <w:sz w:val="24"/>
          <w:szCs w:val="24"/>
          <w:lang w:eastAsia="ru-RU"/>
        </w:rPr>
        <w:t>менее</w:t>
      </w:r>
      <w:proofErr w:type="gramEnd"/>
      <w:r w:rsidRPr="00D20EEC">
        <w:rPr>
          <w:rFonts w:ascii="Times New Roman" w:eastAsia="Times New Roman" w:hAnsi="Times New Roman" w:cs="Times New Roman"/>
          <w:color w:val="000000"/>
          <w:sz w:val="24"/>
          <w:szCs w:val="24"/>
          <w:lang w:eastAsia="ru-RU"/>
        </w:rPr>
        <w:t xml:space="preserve"> для учебного общения диалогическая речь представляет гораздо больше трудностей, чем монологическая. Е.Н.Соловова выделяет следующие основные характеристики диалога, которые обусловливают трудности овладения этой формой говорения: реактивность и ситуативность.</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При обучении диалогу выделяются те же пути, что и при обучении монологу.</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Обучение диалогу</w:t>
      </w:r>
      <w:r w:rsidR="004B10B5">
        <w:rPr>
          <w:rFonts w:ascii="Times New Roman" w:eastAsia="Times New Roman" w:hAnsi="Times New Roman" w:cs="Times New Roman"/>
          <w:b/>
          <w:bCs/>
          <w:color w:val="000000"/>
          <w:sz w:val="24"/>
          <w:szCs w:val="24"/>
          <w:lang w:eastAsia="ru-RU"/>
        </w:rPr>
        <w:t xml:space="preserve"> </w:t>
      </w:r>
      <w:r w:rsidRPr="00D20EEC">
        <w:rPr>
          <w:rFonts w:ascii="Times New Roman" w:eastAsia="Times New Roman" w:hAnsi="Times New Roman" w:cs="Times New Roman"/>
          <w:b/>
          <w:bCs/>
          <w:color w:val="000000"/>
          <w:sz w:val="24"/>
          <w:szCs w:val="24"/>
          <w:lang w:eastAsia="ru-RU"/>
        </w:rPr>
        <w:t>путем «сверху вниз»</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является наиболее оптимальным для обучения стандартным, или типовым, диалогам.</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i/>
          <w:iCs/>
          <w:color w:val="000000"/>
          <w:sz w:val="24"/>
          <w:szCs w:val="24"/>
          <w:lang w:eastAsia="ru-RU"/>
        </w:rPr>
        <w:lastRenderedPageBreak/>
        <w:t xml:space="preserve">Алгоритм работы учителя при обучении диалогу </w:t>
      </w:r>
      <w:proofErr w:type="gramStart"/>
      <w:r w:rsidRPr="00D20EEC">
        <w:rPr>
          <w:rFonts w:ascii="Times New Roman" w:eastAsia="Times New Roman" w:hAnsi="Times New Roman" w:cs="Times New Roman"/>
          <w:i/>
          <w:iCs/>
          <w:color w:val="000000"/>
          <w:sz w:val="24"/>
          <w:szCs w:val="24"/>
          <w:lang w:eastAsia="ru-RU"/>
        </w:rPr>
        <w:t>на</w:t>
      </w:r>
      <w:proofErr w:type="gramEnd"/>
      <w:r w:rsidRPr="00D20EEC">
        <w:rPr>
          <w:rFonts w:ascii="Times New Roman" w:eastAsia="Times New Roman" w:hAnsi="Times New Roman" w:cs="Times New Roman"/>
          <w:i/>
          <w:iCs/>
          <w:color w:val="000000"/>
          <w:sz w:val="24"/>
          <w:szCs w:val="24"/>
          <w:lang w:eastAsia="ru-RU"/>
        </w:rPr>
        <w:t xml:space="preserve"> </w:t>
      </w:r>
      <w:proofErr w:type="gramStart"/>
      <w:r w:rsidRPr="00D20EEC">
        <w:rPr>
          <w:rFonts w:ascii="Times New Roman" w:eastAsia="Times New Roman" w:hAnsi="Times New Roman" w:cs="Times New Roman"/>
          <w:i/>
          <w:iCs/>
          <w:color w:val="000000"/>
          <w:sz w:val="24"/>
          <w:szCs w:val="24"/>
          <w:lang w:eastAsia="ru-RU"/>
        </w:rPr>
        <w:t>ИЯ</w:t>
      </w:r>
      <w:proofErr w:type="gramEnd"/>
      <w:r w:rsidRPr="00D20EEC">
        <w:rPr>
          <w:rFonts w:ascii="Times New Roman" w:eastAsia="Times New Roman" w:hAnsi="Times New Roman" w:cs="Times New Roman"/>
          <w:i/>
          <w:iCs/>
          <w:color w:val="000000"/>
          <w:sz w:val="24"/>
          <w:szCs w:val="24"/>
          <w:lang w:eastAsia="ru-RU"/>
        </w:rPr>
        <w:t xml:space="preserve"> путем «сверху вниз»</w:t>
      </w:r>
      <w:r w:rsidR="004B10B5">
        <w:rPr>
          <w:rFonts w:ascii="Times New Roman" w:eastAsia="Times New Roman" w:hAnsi="Times New Roman" w:cs="Times New Roman"/>
          <w:i/>
          <w:iCs/>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(Е.Н</w:t>
      </w:r>
      <w:r w:rsidRPr="00D20EEC">
        <w:rPr>
          <w:rFonts w:ascii="Times New Roman" w:eastAsia="Times New Roman" w:hAnsi="Times New Roman" w:cs="Times New Roman"/>
          <w:i/>
          <w:iCs/>
          <w:color w:val="000000"/>
          <w:sz w:val="24"/>
          <w:szCs w:val="24"/>
          <w:lang w:eastAsia="ru-RU"/>
        </w:rPr>
        <w:t>.</w:t>
      </w:r>
      <w:r w:rsidR="004B10B5">
        <w:rPr>
          <w:rFonts w:ascii="Times New Roman" w:eastAsia="Times New Roman" w:hAnsi="Times New Roman" w:cs="Times New Roman"/>
          <w:i/>
          <w:iCs/>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Соловова):</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Определить наиболее типичные ситуации диалогического общения в рамках изучаемой темы («У врача», «Разговор по телефону»).</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Изучить материалы УМК и имеющихся учебных пособий, соответствующих возрасту и уровню языка учащихся.</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Отобрать или составить диалоги-образцы с использованием типичных для данной ситуации речевых клише, моделей речевого взаимодействия.</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Определить последовательность предъявления различных типовых диалогов в процессе изучения темы.</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Ознакомить учащихся с новыми словами и речевыми структурами предъявляемого диалога.</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В случае необходимости прокомментировать социокультурные особенности речевого общения в рамках данной ситуации.</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Прочитать диалог или проиграть запись.</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Организовать его отработку, обращая внимание на правильность фонетического оформления речи, использование других паралингвистических средств.</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Организовать работу с текстом диалога, направленную на его полное понимание и запоминание, а также частичную трансформацию с учетом уже знакомых синонимичных моделей.</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Аналогично отработать другие типовые диалоги.</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Частично видоизменить речевую ситуацию с целью привнести элемент аутентичности в решение речевой задачи, моделируя соединение реплик из различных типовых диалогов в речи учащихся.</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Сформулировать речевую установку для творческих учебных диалогов по теме.</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Продумать использование вербальных и невербальных опор для конкретных учеников.</w:t>
      </w:r>
    </w:p>
    <w:p w:rsidR="00D20EEC" w:rsidRPr="00D20EEC" w:rsidRDefault="00D20EEC" w:rsidP="00E54B9B">
      <w:pPr>
        <w:numPr>
          <w:ilvl w:val="0"/>
          <w:numId w:val="5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Спланировать пары опрашиваемых учеников и последовательность их опроса.</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Ученики:</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1. Знакомятся:</w:t>
      </w:r>
    </w:p>
    <w:p w:rsidR="00D20EEC" w:rsidRPr="00D20EEC" w:rsidRDefault="00D20EEC" w:rsidP="00E54B9B">
      <w:pPr>
        <w:numPr>
          <w:ilvl w:val="0"/>
          <w:numId w:val="5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 новыми словами,</w:t>
      </w:r>
    </w:p>
    <w:p w:rsidR="004B10B5" w:rsidRDefault="00D20EEC" w:rsidP="00E54B9B">
      <w:pPr>
        <w:numPr>
          <w:ilvl w:val="0"/>
          <w:numId w:val="5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 речевыми моделями и клише,</w:t>
      </w:r>
    </w:p>
    <w:p w:rsidR="00D20EEC" w:rsidRPr="00D20EEC" w:rsidRDefault="00D20EEC" w:rsidP="00E54B9B">
      <w:pPr>
        <w:numPr>
          <w:ilvl w:val="0"/>
          <w:numId w:val="5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 социокультурными особенностями речевого поведения в конкретной речевой ситуации.</w:t>
      </w:r>
    </w:p>
    <w:p w:rsidR="00D20EEC" w:rsidRPr="00D20EEC" w:rsidRDefault="004B10B5" w:rsidP="004B10B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D20EEC" w:rsidRPr="00D20EEC">
        <w:rPr>
          <w:rFonts w:ascii="Times New Roman" w:eastAsia="Times New Roman" w:hAnsi="Times New Roman" w:cs="Times New Roman"/>
          <w:color w:val="000000"/>
          <w:sz w:val="24"/>
          <w:szCs w:val="24"/>
          <w:lang w:eastAsia="ru-RU"/>
        </w:rPr>
        <w:t>Отрабатывают хором и индивидуально речевые реплики типового диалога.</w:t>
      </w:r>
    </w:p>
    <w:p w:rsidR="00D20EEC" w:rsidRPr="00D20EEC" w:rsidRDefault="004B10B5" w:rsidP="004B10B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00D20EEC" w:rsidRPr="00D20EEC">
        <w:rPr>
          <w:rFonts w:ascii="Times New Roman" w:eastAsia="Times New Roman" w:hAnsi="Times New Roman" w:cs="Times New Roman"/>
          <w:color w:val="000000"/>
          <w:sz w:val="24"/>
          <w:szCs w:val="24"/>
          <w:lang w:eastAsia="ru-RU"/>
        </w:rPr>
        <w:t>Отвечают на вопросы учителя по тексту диалога, совершают необходимые трансформации.</w:t>
      </w:r>
    </w:p>
    <w:p w:rsidR="00D20EEC" w:rsidRPr="00D20EEC" w:rsidRDefault="004B10B5" w:rsidP="004B10B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 </w:t>
      </w:r>
      <w:r w:rsidR="00D20EEC" w:rsidRPr="00D20EEC">
        <w:rPr>
          <w:rFonts w:ascii="Times New Roman" w:eastAsia="Times New Roman" w:hAnsi="Times New Roman" w:cs="Times New Roman"/>
          <w:color w:val="000000"/>
          <w:sz w:val="24"/>
          <w:szCs w:val="24"/>
          <w:lang w:eastAsia="ru-RU"/>
        </w:rPr>
        <w:t>Учатся быстро реагировать на определенные реплики.</w:t>
      </w:r>
    </w:p>
    <w:p w:rsidR="00D20EEC" w:rsidRPr="00D20EEC" w:rsidRDefault="004B10B5" w:rsidP="004B10B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r w:rsidR="00D20EEC" w:rsidRPr="00D20EEC">
        <w:rPr>
          <w:rFonts w:ascii="Times New Roman" w:eastAsia="Times New Roman" w:hAnsi="Times New Roman" w:cs="Times New Roman"/>
          <w:color w:val="000000"/>
          <w:sz w:val="24"/>
          <w:szCs w:val="24"/>
          <w:lang w:eastAsia="ru-RU"/>
        </w:rPr>
        <w:t>Разыгрывают учебные диалоги близко к тексту или учат их наизусть.</w:t>
      </w:r>
    </w:p>
    <w:p w:rsidR="00D20EEC" w:rsidRPr="00D20EEC" w:rsidRDefault="004B10B5" w:rsidP="004B10B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 </w:t>
      </w:r>
      <w:r w:rsidR="00D20EEC" w:rsidRPr="00D20EEC">
        <w:rPr>
          <w:rFonts w:ascii="Times New Roman" w:eastAsia="Times New Roman" w:hAnsi="Times New Roman" w:cs="Times New Roman"/>
          <w:color w:val="000000"/>
          <w:sz w:val="24"/>
          <w:szCs w:val="24"/>
          <w:lang w:eastAsia="ru-RU"/>
        </w:rPr>
        <w:t>Составляют собственные диалоги по образцу на основе частично видоизменённой ситуации в соответствии с установкой учителя.</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Опорами для составления собственных диалогов могут служить:</w:t>
      </w:r>
    </w:p>
    <w:p w:rsidR="00D20EEC" w:rsidRPr="00D20EEC" w:rsidRDefault="00D20EEC" w:rsidP="00E54B9B">
      <w:pPr>
        <w:numPr>
          <w:ilvl w:val="0"/>
          <w:numId w:val="5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сами тексты диалогов-моделей;</w:t>
      </w:r>
    </w:p>
    <w:p w:rsidR="00D20EEC" w:rsidRPr="00D20EEC" w:rsidRDefault="00D20EEC" w:rsidP="00E54B9B">
      <w:pPr>
        <w:numPr>
          <w:ilvl w:val="0"/>
          <w:numId w:val="5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содержание речевой установки учителя на составление видоизмененных диалогов;</w:t>
      </w:r>
    </w:p>
    <w:p w:rsidR="00D20EEC" w:rsidRPr="00D20EEC" w:rsidRDefault="00D20EEC" w:rsidP="00E54B9B">
      <w:pPr>
        <w:numPr>
          <w:ilvl w:val="0"/>
          <w:numId w:val="5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описание ролей, получаемых отдельно каждым из участников диалога;</w:t>
      </w:r>
    </w:p>
    <w:p w:rsidR="00D20EEC" w:rsidRPr="00D20EEC" w:rsidRDefault="00D20EEC" w:rsidP="00E54B9B">
      <w:pPr>
        <w:numPr>
          <w:ilvl w:val="0"/>
          <w:numId w:val="5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картинки или видеосюжет, проигрываемый без звука.</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lastRenderedPageBreak/>
        <w:t>Обучение диалогу</w:t>
      </w:r>
      <w:r w:rsidR="004B10B5">
        <w:rPr>
          <w:rFonts w:ascii="Times New Roman" w:eastAsia="Times New Roman" w:hAnsi="Times New Roman" w:cs="Times New Roman"/>
          <w:b/>
          <w:bCs/>
          <w:color w:val="000000"/>
          <w:sz w:val="24"/>
          <w:szCs w:val="24"/>
          <w:lang w:eastAsia="ru-RU"/>
        </w:rPr>
        <w:t xml:space="preserve"> </w:t>
      </w:r>
      <w:r w:rsidRPr="00D20EEC">
        <w:rPr>
          <w:rFonts w:ascii="Times New Roman" w:eastAsia="Times New Roman" w:hAnsi="Times New Roman" w:cs="Times New Roman"/>
          <w:b/>
          <w:bCs/>
          <w:color w:val="000000"/>
          <w:sz w:val="24"/>
          <w:szCs w:val="24"/>
          <w:lang w:eastAsia="ru-RU"/>
        </w:rPr>
        <w:t>путем «снизу вверх»</w:t>
      </w:r>
      <w:r w:rsidR="004B10B5">
        <w:rPr>
          <w:rFonts w:ascii="Times New Roman" w:eastAsia="Times New Roman" w:hAnsi="Times New Roman" w:cs="Times New Roman"/>
          <w:b/>
          <w:bCs/>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предполагает, что у учащихся нет исходного диалога-образца, потому что:</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1. учащиеся не умеют читать и не могут воспользоваться образцом;</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2. уровень речевого развития достаточно высок, поэтому единый образец уже не нужен;</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3. предполагаемый диалог относится к разновидности свободного диалога, и образец будет только сковывать инициативу и творчество учащихся.</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В данном случае речь идет не просто об использовании диалога, а об обучении диалогической форме общения, следовательно, у учащихся необходимо совершенствовать следующие диалогические навыки и умения:</w:t>
      </w:r>
    </w:p>
    <w:p w:rsidR="00D20EEC" w:rsidRPr="00D20EEC" w:rsidRDefault="00D20EEC" w:rsidP="00E54B9B">
      <w:pPr>
        <w:numPr>
          <w:ilvl w:val="0"/>
          <w:numId w:val="5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умение задавать вопросы разных типов;</w:t>
      </w:r>
    </w:p>
    <w:p w:rsidR="00D20EEC" w:rsidRPr="00D20EEC" w:rsidRDefault="00D20EEC" w:rsidP="00E54B9B">
      <w:pPr>
        <w:numPr>
          <w:ilvl w:val="0"/>
          <w:numId w:val="5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логично, последовательно и понятно отвечать на поставленные вопросы;</w:t>
      </w:r>
    </w:p>
    <w:p w:rsidR="00D20EEC" w:rsidRPr="00D20EEC" w:rsidRDefault="00D20EEC" w:rsidP="00E54B9B">
      <w:pPr>
        <w:numPr>
          <w:ilvl w:val="0"/>
          <w:numId w:val="5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использовать различные реплики реагирования в процессе общения, проявляя заинтересованность, внимание и активное участие в разговоре;</w:t>
      </w:r>
    </w:p>
    <w:p w:rsidR="00D20EEC" w:rsidRPr="00D20EEC" w:rsidRDefault="00D20EEC" w:rsidP="00E54B9B">
      <w:pPr>
        <w:numPr>
          <w:ilvl w:val="0"/>
          <w:numId w:val="5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употреблять различные вводные структуры и клишированные выражения;</w:t>
      </w:r>
    </w:p>
    <w:p w:rsidR="00D20EEC" w:rsidRPr="00D20EEC" w:rsidRDefault="00D20EEC" w:rsidP="00E54B9B">
      <w:pPr>
        <w:numPr>
          <w:ilvl w:val="0"/>
          <w:numId w:val="5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пользоваться различными способами реализации речевых функций, таких, как выражение согласия или несогласия, сомнения, удовлетворения, просьбы и т.д.</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Оценка при контроле навыков устной речи выставляется:</w:t>
      </w:r>
    </w:p>
    <w:p w:rsidR="00D20EEC" w:rsidRPr="00D20EEC" w:rsidRDefault="00D20EEC" w:rsidP="00E54B9B">
      <w:pPr>
        <w:numPr>
          <w:ilvl w:val="0"/>
          <w:numId w:val="5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за подготовленные дома монологи и диалоги;</w:t>
      </w:r>
    </w:p>
    <w:p w:rsidR="00D20EEC" w:rsidRPr="00D20EEC" w:rsidRDefault="00D20EEC" w:rsidP="00E54B9B">
      <w:pPr>
        <w:numPr>
          <w:ilvl w:val="0"/>
          <w:numId w:val="5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за неподготовленные монологи и диалоги, выполняемые в классе.</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В порядке исключения оценка может быть выставлена и за одну-две реплики, если они действительно ценны в речевом отношении и являются ярким примером владения учащимся дискурсивными умениями. Итоговый контроль подразумевает контроль как монологических, так и диалогических умений. Поэтому, как правило, у стола экзаменаторов одновременно находятся двое экзаменуемых, которые по очереди выполняют задания монологического характера, а затем вместе решают одну из поставленных речевых задач, взаимодействуя на иностранном языке.</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Обучение говорению должно строиться с учетом требований итогового контроля, а тренировочные упражнения и задания должны моделировать аналогичные задания итогового контроля.</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Система по обучению диалогической речи и полилога включает в себя:</w:t>
      </w:r>
    </w:p>
    <w:p w:rsidR="00D20EEC" w:rsidRPr="00D20EEC" w:rsidRDefault="00D20EEC" w:rsidP="00E54B9B">
      <w:pPr>
        <w:numPr>
          <w:ilvl w:val="0"/>
          <w:numId w:val="5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D20EEC">
        <w:rPr>
          <w:rFonts w:ascii="Times New Roman" w:eastAsia="Times New Roman" w:hAnsi="Times New Roman" w:cs="Times New Roman"/>
          <w:color w:val="000000"/>
          <w:sz w:val="24"/>
          <w:szCs w:val="24"/>
          <w:lang w:eastAsia="ru-RU"/>
        </w:rPr>
        <w:t>подготовительные упражнения, формирующие материально-операционную основу говорения (лексические, грамматические, фонетические упражнения на имитацию, подстановку, трансформацию, комбинирование);</w:t>
      </w:r>
      <w:proofErr w:type="gramEnd"/>
    </w:p>
    <w:p w:rsidR="00D20EEC" w:rsidRPr="00D20EEC" w:rsidRDefault="00D20EEC" w:rsidP="00E54B9B">
      <w:pPr>
        <w:numPr>
          <w:ilvl w:val="0"/>
          <w:numId w:val="5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D20EEC">
        <w:rPr>
          <w:rFonts w:ascii="Times New Roman" w:eastAsia="Times New Roman" w:hAnsi="Times New Roman" w:cs="Times New Roman"/>
          <w:color w:val="000000"/>
          <w:sz w:val="24"/>
          <w:szCs w:val="24"/>
          <w:lang w:eastAsia="ru-RU"/>
        </w:rPr>
        <w:t>условно-коммуникативные (коммуникативные), связанные с решением определенной коммуникативной задачи, при которых учащиеся приобретают умения реплицировать (произносить стимулирующую и реагирующую реплики), соотносить действия друг с другом (утверждение – переспрос, вопрос – ответ), т.е. поддерживать двустороннюю активность.</w:t>
      </w:r>
      <w:proofErr w:type="gramEnd"/>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При оценке успешности обучения говорению в диалогической форме и в форме полилога могут быть использованы качественные и количественные ее характеристики, отраженные в Программе для каждого этапа обучения. К первым относятся адекватность реплик ситуации общения, смысловая и функциональная завершенность диалога и полилога. А также учет социального ранга, экспрессивность речи, темп, грамматическая, фонетическая чистота речи, структурное разнообразие реплик. К количественным параметрам относят объем высказывания, т.е. количество реплик, отсутствие пауз.</w:t>
      </w:r>
    </w:p>
    <w:p w:rsidR="00D20EEC" w:rsidRPr="00D20EEC" w:rsidRDefault="00D20EEC" w:rsidP="00D20EEC">
      <w:pPr>
        <w:pStyle w:val="a3"/>
        <w:shd w:val="clear" w:color="auto" w:fill="FFFFFF"/>
        <w:spacing w:before="0" w:beforeAutospacing="0" w:after="0" w:afterAutospacing="0" w:line="276" w:lineRule="auto"/>
        <w:ind w:firstLine="709"/>
        <w:jc w:val="both"/>
        <w:rPr>
          <w:color w:val="000000"/>
        </w:rPr>
      </w:pPr>
    </w:p>
    <w:p w:rsidR="002E6627" w:rsidRPr="004B10B5" w:rsidRDefault="00D20EEC" w:rsidP="004B10B5">
      <w:pPr>
        <w:pStyle w:val="a3"/>
        <w:shd w:val="clear" w:color="auto" w:fill="FFFFFF"/>
        <w:spacing w:before="0" w:beforeAutospacing="0" w:after="0" w:afterAutospacing="0" w:line="276" w:lineRule="auto"/>
        <w:jc w:val="both"/>
        <w:rPr>
          <w:b/>
          <w:color w:val="002060"/>
        </w:rPr>
      </w:pPr>
      <w:r w:rsidRPr="004B10B5">
        <w:rPr>
          <w:b/>
          <w:color w:val="002060"/>
        </w:rPr>
        <w:t xml:space="preserve">3. </w:t>
      </w:r>
      <w:hyperlink r:id="rId61" w:history="1">
        <w:r w:rsidR="002E6627" w:rsidRPr="004B10B5">
          <w:rPr>
            <w:rStyle w:val="a4"/>
            <w:b/>
            <w:color w:val="002060"/>
            <w:u w:val="none"/>
          </w:rPr>
          <w:t>Контроль и оценка умений говорения</w:t>
        </w:r>
      </w:hyperlink>
    </w:p>
    <w:p w:rsidR="004B10B5" w:rsidRPr="00D20EEC" w:rsidRDefault="004B10B5" w:rsidP="004B10B5">
      <w:pPr>
        <w:pStyle w:val="a3"/>
        <w:shd w:val="clear" w:color="auto" w:fill="FFFFFF"/>
        <w:spacing w:before="0" w:beforeAutospacing="0" w:after="0" w:afterAutospacing="0" w:line="276" w:lineRule="auto"/>
        <w:jc w:val="both"/>
        <w:rPr>
          <w:color w:val="000000"/>
        </w:rPr>
      </w:pP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Правильно организованный контроль речевых умений (в том числе и в области говорения) дает учителю возможность рационально распределить учебное время, проверить эффективность упражнений, внести коррективы в тематический план, увидеть практические достижения отдельных учащихся и класса/группы в целом. Результаты контроля являются, кроме того, определенным стимулом для совершенствования приемов обучения языку.</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Анализ методической литературы свидетельствует о том, что приемы и формы контроля должны отвечать следующим требованиям:</w:t>
      </w:r>
    </w:p>
    <w:p w:rsidR="00D20EEC" w:rsidRPr="00D20EEC" w:rsidRDefault="00D20EEC" w:rsidP="00E54B9B">
      <w:pPr>
        <w:numPr>
          <w:ilvl w:val="0"/>
          <w:numId w:val="5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выполнять не только контролирующую, но и обучающую функцию;</w:t>
      </w:r>
    </w:p>
    <w:p w:rsidR="00D20EEC" w:rsidRPr="00D20EEC" w:rsidRDefault="00D20EEC" w:rsidP="00E54B9B">
      <w:pPr>
        <w:numPr>
          <w:ilvl w:val="0"/>
          <w:numId w:val="5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быть адекватными, т. е. направленными на проверку одной формы общения;</w:t>
      </w:r>
    </w:p>
    <w:p w:rsidR="00D20EEC" w:rsidRPr="00D20EEC" w:rsidRDefault="00D20EEC" w:rsidP="00E54B9B">
      <w:pPr>
        <w:numPr>
          <w:ilvl w:val="0"/>
          <w:numId w:val="5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не вносить существенных отклонений в ход учебного процесса;</w:t>
      </w:r>
    </w:p>
    <w:p w:rsidR="00D20EEC" w:rsidRPr="00D20EEC" w:rsidRDefault="00D20EEC" w:rsidP="00E54B9B">
      <w:pPr>
        <w:numPr>
          <w:ilvl w:val="0"/>
          <w:numId w:val="5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не требовать больших усилий для проверки и отработки ее результатов;</w:t>
      </w:r>
    </w:p>
    <w:p w:rsidR="00D20EEC" w:rsidRPr="00D20EEC" w:rsidRDefault="00D20EEC" w:rsidP="00E54B9B">
      <w:pPr>
        <w:numPr>
          <w:ilvl w:val="0"/>
          <w:numId w:val="5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быть интересными для учащихся и соответствовать их возрастным особенностям.</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 вопросе правильности речи учащихся и реакции преподавателя на ошибки в высказывании или беседе: не нужно акцентировать внимание на ошибках, прерывать монолог или диалог, рекомендуется подсказывать подходящее слово или адекватную форму, если учащийся не может вовремя найти их, чтобы беседа не прерывалась.</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 xml:space="preserve">Грамматические ошибки, а также регулярно повторяющиеся фонетические и лексические ошибки свидетельствуют о незнании материала и указывают учителю, </w:t>
      </w:r>
      <w:proofErr w:type="gramStart"/>
      <w:r w:rsidRPr="00D20EEC">
        <w:rPr>
          <w:rFonts w:ascii="Times New Roman" w:eastAsia="Times New Roman" w:hAnsi="Times New Roman" w:cs="Times New Roman"/>
          <w:color w:val="000000"/>
          <w:sz w:val="24"/>
          <w:szCs w:val="24"/>
          <w:lang w:eastAsia="ru-RU"/>
        </w:rPr>
        <w:t>над</w:t>
      </w:r>
      <w:proofErr w:type="gramEnd"/>
      <w:r w:rsidRPr="00D20EEC">
        <w:rPr>
          <w:rFonts w:ascii="Times New Roman" w:eastAsia="Times New Roman" w:hAnsi="Times New Roman" w:cs="Times New Roman"/>
          <w:color w:val="000000"/>
          <w:sz w:val="24"/>
          <w:szCs w:val="24"/>
          <w:lang w:eastAsia="ru-RU"/>
        </w:rPr>
        <w:t xml:space="preserve"> чем нужно работать, что следует дополнительно объяснить или тренировать. По окончании высказывания или беседы целесообразно обратить внимание группы и данного учащегося на эти ошибки.</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Перебивать учащегося в процессе сообщения и анализировать ошибки нежелательно по двум причинам. Во-первых, во время порождения речи у учащегося возникает замысел, намечается определенное содержание высказывания, которое будет нарушено, если учитель перебьет ученика с целью исправления ошибки. Во-вторых, когда учитель начинает объяснять ошибку, он вынужден переходить на русский язык. В процессе же работы по развитию навыков устной речи на уроке должна создаваться атмосфера иностранного языка, какое-то время на уроке должна звучать только иноязычная речь.</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Ошибки в устной речи может исправлять только учитель, поскольку внимание учащихся должно быть направлено на восприятие содержания высказывания, а за его формой должен следить учитель.</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Н.И. Гез, Н.Д. Гальскова считают, что определенным показателем уровня сформированности умений говорения являются такие параметры, как:</w:t>
      </w:r>
    </w:p>
    <w:p w:rsidR="00D20EEC" w:rsidRPr="00D20EEC" w:rsidRDefault="00D20EEC" w:rsidP="00E54B9B">
      <w:pPr>
        <w:numPr>
          <w:ilvl w:val="0"/>
          <w:numId w:val="6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количество слов/фраз в сообщении;</w:t>
      </w:r>
    </w:p>
    <w:p w:rsidR="00D20EEC" w:rsidRPr="00D20EEC" w:rsidRDefault="00D20EEC" w:rsidP="00E54B9B">
      <w:pPr>
        <w:numPr>
          <w:ilvl w:val="0"/>
          <w:numId w:val="6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количество простых и сложных предложений;</w:t>
      </w:r>
    </w:p>
    <w:p w:rsidR="00D20EEC" w:rsidRPr="00D20EEC" w:rsidRDefault="00D20EEC" w:rsidP="00E54B9B">
      <w:pPr>
        <w:numPr>
          <w:ilvl w:val="0"/>
          <w:numId w:val="6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количество и объем реплик в диалоге.</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 xml:space="preserve">Учитываются также языковые средства, которыми пользуется </w:t>
      </w:r>
      <w:proofErr w:type="gramStart"/>
      <w:r w:rsidRPr="00D20EEC">
        <w:rPr>
          <w:rFonts w:ascii="Times New Roman" w:eastAsia="Times New Roman" w:hAnsi="Times New Roman" w:cs="Times New Roman"/>
          <w:color w:val="000000"/>
          <w:sz w:val="24"/>
          <w:szCs w:val="24"/>
          <w:lang w:eastAsia="ru-RU"/>
        </w:rPr>
        <w:t>говорящий</w:t>
      </w:r>
      <w:proofErr w:type="gramEnd"/>
      <w:r w:rsidRPr="00D20EEC">
        <w:rPr>
          <w:rFonts w:ascii="Times New Roman" w:eastAsia="Times New Roman" w:hAnsi="Times New Roman" w:cs="Times New Roman"/>
          <w:color w:val="000000"/>
          <w:sz w:val="24"/>
          <w:szCs w:val="24"/>
          <w:lang w:eastAsia="ru-RU"/>
        </w:rPr>
        <w:t xml:space="preserve"> (их разнообразие, степень тематической обобщенности и т. д.). Эти количественные и качественные показатели должны дополняться оценкой семантической стороны высказывания (степени его информативности, связанности и развернутости; соответствие ситуации общения).</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При проверке сформированности умений диалогического общения на старшем этапе учитываются:</w:t>
      </w:r>
    </w:p>
    <w:p w:rsidR="00D20EEC" w:rsidRPr="00D20EEC" w:rsidRDefault="00D20EEC" w:rsidP="00E54B9B">
      <w:pPr>
        <w:numPr>
          <w:ilvl w:val="0"/>
          <w:numId w:val="6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быстрота реакции (беглость);</w:t>
      </w:r>
    </w:p>
    <w:p w:rsidR="00D20EEC" w:rsidRPr="00D20EEC" w:rsidRDefault="00D20EEC" w:rsidP="00E54B9B">
      <w:pPr>
        <w:numPr>
          <w:ilvl w:val="0"/>
          <w:numId w:val="6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наличие и правильная реализация речевых формул;</w:t>
      </w:r>
    </w:p>
    <w:p w:rsidR="00D20EEC" w:rsidRPr="00D20EEC" w:rsidRDefault="00D20EEC" w:rsidP="00E54B9B">
      <w:pPr>
        <w:numPr>
          <w:ilvl w:val="0"/>
          <w:numId w:val="6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уместность реплик и их разнообразие;</w:t>
      </w:r>
    </w:p>
    <w:p w:rsidR="00D20EEC" w:rsidRPr="00D20EEC" w:rsidRDefault="00D20EEC" w:rsidP="00E54B9B">
      <w:pPr>
        <w:numPr>
          <w:ilvl w:val="0"/>
          <w:numId w:val="6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lastRenderedPageBreak/>
        <w:t>правильность использования лексики и грамматических структур;</w:t>
      </w:r>
    </w:p>
    <w:p w:rsidR="00D20EEC" w:rsidRPr="00D20EEC" w:rsidRDefault="00D20EEC" w:rsidP="00E54B9B">
      <w:pPr>
        <w:numPr>
          <w:ilvl w:val="0"/>
          <w:numId w:val="6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соблюдение характеристик диалога (эллипсность, ситуативность, наличие эмоционально-оценочных слов и предложений).</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При проверке умений монологических высказываний учитываются:</w:t>
      </w:r>
    </w:p>
    <w:p w:rsidR="00D20EEC" w:rsidRPr="00D20EEC" w:rsidRDefault="00D20EEC" w:rsidP="00E54B9B">
      <w:pPr>
        <w:numPr>
          <w:ilvl w:val="0"/>
          <w:numId w:val="6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разнообразие лексики и грамматических структур, а также правильность их употребления;</w:t>
      </w:r>
    </w:p>
    <w:p w:rsidR="00D20EEC" w:rsidRPr="00D20EEC" w:rsidRDefault="00D20EEC" w:rsidP="00E54B9B">
      <w:pPr>
        <w:numPr>
          <w:ilvl w:val="0"/>
          <w:numId w:val="6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развернутость и последовательность сообщения;</w:t>
      </w:r>
    </w:p>
    <w:p w:rsidR="00D20EEC" w:rsidRPr="00D20EEC" w:rsidRDefault="00D20EEC" w:rsidP="00E54B9B">
      <w:pPr>
        <w:numPr>
          <w:ilvl w:val="0"/>
          <w:numId w:val="6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соответствие языковых средств ситуации общения;</w:t>
      </w:r>
    </w:p>
    <w:p w:rsidR="00D20EEC" w:rsidRPr="00D20EEC" w:rsidRDefault="00D20EEC" w:rsidP="00E54B9B">
      <w:pPr>
        <w:numPr>
          <w:ilvl w:val="0"/>
          <w:numId w:val="6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объем высказывания;</w:t>
      </w:r>
    </w:p>
    <w:p w:rsidR="00D20EEC" w:rsidRPr="00D20EEC" w:rsidRDefault="00D20EEC" w:rsidP="00E54B9B">
      <w:pPr>
        <w:numPr>
          <w:ilvl w:val="0"/>
          <w:numId w:val="6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наличие речевого намерения и его реализация;</w:t>
      </w:r>
    </w:p>
    <w:p w:rsidR="00D20EEC" w:rsidRPr="00D20EEC" w:rsidRDefault="00D20EEC" w:rsidP="00E54B9B">
      <w:pPr>
        <w:numPr>
          <w:ilvl w:val="0"/>
          <w:numId w:val="6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 xml:space="preserve">количество предложений, выражающих субъективную информацию (личное отношение к </w:t>
      </w:r>
      <w:proofErr w:type="gramStart"/>
      <w:r w:rsidRPr="00D20EEC">
        <w:rPr>
          <w:rFonts w:ascii="Times New Roman" w:eastAsia="Times New Roman" w:hAnsi="Times New Roman" w:cs="Times New Roman"/>
          <w:color w:val="000000"/>
          <w:sz w:val="24"/>
          <w:szCs w:val="24"/>
          <w:lang w:eastAsia="ru-RU"/>
        </w:rPr>
        <w:t>высказываемому</w:t>
      </w:r>
      <w:proofErr w:type="gramEnd"/>
      <w:r w:rsidRPr="00D20EEC">
        <w:rPr>
          <w:rFonts w:ascii="Times New Roman" w:eastAsia="Times New Roman" w:hAnsi="Times New Roman" w:cs="Times New Roman"/>
          <w:color w:val="000000"/>
          <w:sz w:val="24"/>
          <w:szCs w:val="24"/>
          <w:lang w:eastAsia="ru-RU"/>
        </w:rPr>
        <w:t>).</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При итоговой проверке сформированности говорения программа предусматривает перечень умений, которые и должны стать объектом контроля (тестового или традиционного).</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В рамках ЕГЭ</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b/>
          <w:bCs/>
          <w:color w:val="000000"/>
          <w:sz w:val="24"/>
          <w:szCs w:val="24"/>
          <w:lang w:eastAsia="ru-RU"/>
        </w:rPr>
        <w:t>в разделе «Говорение»</w:t>
      </w:r>
      <w:r w:rsidR="004B10B5">
        <w:rPr>
          <w:rFonts w:ascii="Times New Roman" w:eastAsia="Times New Roman" w:hAnsi="Times New Roman" w:cs="Times New Roman"/>
          <w:b/>
          <w:bCs/>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 xml:space="preserve">проводится проверка уровня сформированности умения использовать устную речь для решения коммуникативно-ориентированных задач. </w:t>
      </w:r>
      <w:proofErr w:type="gramStart"/>
      <w:r w:rsidRPr="00D20EEC">
        <w:rPr>
          <w:rFonts w:ascii="Times New Roman" w:eastAsia="Times New Roman" w:hAnsi="Times New Roman" w:cs="Times New Roman"/>
          <w:color w:val="000000"/>
          <w:sz w:val="24"/>
          <w:szCs w:val="24"/>
          <w:lang w:eastAsia="ru-RU"/>
        </w:rPr>
        <w:t>Экзаменуемым</w:t>
      </w:r>
      <w:proofErr w:type="gramEnd"/>
      <w:r w:rsidRPr="00D20EEC">
        <w:rPr>
          <w:rFonts w:ascii="Times New Roman" w:eastAsia="Times New Roman" w:hAnsi="Times New Roman" w:cs="Times New Roman"/>
          <w:color w:val="000000"/>
          <w:sz w:val="24"/>
          <w:szCs w:val="24"/>
          <w:lang w:eastAsia="ru-RU"/>
        </w:rPr>
        <w:t xml:space="preserve"> предлагается 2 задания: это тематическое монологическое высказывание (базовый уровень) и диалог с целью обмена оценочной информацией (высокий уровень).</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Уровень сложности проверяемых умений различается по степени самостоятельности высказывания, сложности тематики, сложности используемых языковых функций, сложности используемого языкового материала.</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 xml:space="preserve">Обязательным компонентом устного экзаменационного теста является вступительная беседа (разминка) между экзаменуемым и экзаменатором-собеседником с целью установления необходимого контакта. Эта часть не оценивается; ее продолжительность </w:t>
      </w:r>
      <w:r w:rsidR="004B10B5">
        <w:rPr>
          <w:rFonts w:ascii="Times New Roman" w:eastAsia="Times New Roman" w:hAnsi="Times New Roman" w:cs="Times New Roman"/>
          <w:color w:val="000000"/>
          <w:sz w:val="24"/>
          <w:szCs w:val="24"/>
          <w:lang w:eastAsia="ru-RU"/>
        </w:rPr>
        <w:t>–</w:t>
      </w:r>
      <w:r w:rsidRPr="00D20EEC">
        <w:rPr>
          <w:rFonts w:ascii="Times New Roman" w:eastAsia="Times New Roman" w:hAnsi="Times New Roman" w:cs="Times New Roman"/>
          <w:color w:val="000000"/>
          <w:sz w:val="24"/>
          <w:szCs w:val="24"/>
          <w:lang w:eastAsia="ru-RU"/>
        </w:rPr>
        <w:t xml:space="preserve"> 1 минута. Таким образом, общая продолжительность устного раздела </w:t>
      </w:r>
      <w:r w:rsidR="004B10B5">
        <w:rPr>
          <w:rFonts w:ascii="Times New Roman" w:eastAsia="Times New Roman" w:hAnsi="Times New Roman" w:cs="Times New Roman"/>
          <w:color w:val="000000"/>
          <w:sz w:val="24"/>
          <w:szCs w:val="24"/>
          <w:lang w:eastAsia="ru-RU"/>
        </w:rPr>
        <w:t>–</w:t>
      </w:r>
      <w:r w:rsidRPr="00D20EEC">
        <w:rPr>
          <w:rFonts w:ascii="Times New Roman" w:eastAsia="Times New Roman" w:hAnsi="Times New Roman" w:cs="Times New Roman"/>
          <w:color w:val="000000"/>
          <w:sz w:val="24"/>
          <w:szCs w:val="24"/>
          <w:lang w:eastAsia="ru-RU"/>
        </w:rPr>
        <w:t xml:space="preserve"> до 12 минут.</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 xml:space="preserve">Ответы </w:t>
      </w:r>
      <w:proofErr w:type="gramStart"/>
      <w:r w:rsidRPr="00D20EEC">
        <w:rPr>
          <w:rFonts w:ascii="Times New Roman" w:eastAsia="Times New Roman" w:hAnsi="Times New Roman" w:cs="Times New Roman"/>
          <w:color w:val="000000"/>
          <w:sz w:val="24"/>
          <w:szCs w:val="24"/>
          <w:lang w:eastAsia="ru-RU"/>
        </w:rPr>
        <w:t>экзаменуемых</w:t>
      </w:r>
      <w:proofErr w:type="gramEnd"/>
      <w:r w:rsidRPr="00D20EEC">
        <w:rPr>
          <w:rFonts w:ascii="Times New Roman" w:eastAsia="Times New Roman" w:hAnsi="Times New Roman" w:cs="Times New Roman"/>
          <w:color w:val="000000"/>
          <w:sz w:val="24"/>
          <w:szCs w:val="24"/>
          <w:lang w:eastAsia="ru-RU"/>
        </w:rPr>
        <w:t xml:space="preserve"> записываются на аудиокассету с целью обеспечения возможности двойного оценивания разными экспертами.</w:t>
      </w:r>
    </w:p>
    <w:p w:rsidR="00D20EEC" w:rsidRPr="00D20EEC" w:rsidRDefault="00D20EEC"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 xml:space="preserve">Исходя из характера ошибок, допущенных </w:t>
      </w:r>
      <w:proofErr w:type="gramStart"/>
      <w:r w:rsidRPr="00D20EEC">
        <w:rPr>
          <w:rFonts w:ascii="Times New Roman" w:eastAsia="Times New Roman" w:hAnsi="Times New Roman" w:cs="Times New Roman"/>
          <w:color w:val="000000"/>
          <w:sz w:val="24"/>
          <w:szCs w:val="24"/>
          <w:lang w:eastAsia="ru-RU"/>
        </w:rPr>
        <w:t>экзаменуемыми</w:t>
      </w:r>
      <w:proofErr w:type="gramEnd"/>
      <w:r w:rsidRPr="00D20EEC">
        <w:rPr>
          <w:rFonts w:ascii="Times New Roman" w:eastAsia="Times New Roman" w:hAnsi="Times New Roman" w:cs="Times New Roman"/>
          <w:color w:val="000000"/>
          <w:sz w:val="24"/>
          <w:szCs w:val="24"/>
          <w:lang w:eastAsia="ru-RU"/>
        </w:rPr>
        <w:t>, методисты рекомендуют при обучении:</w:t>
      </w:r>
    </w:p>
    <w:p w:rsidR="00D20EEC" w:rsidRPr="00D20EEC" w:rsidRDefault="00D20EEC" w:rsidP="00E54B9B">
      <w:pPr>
        <w:numPr>
          <w:ilvl w:val="0"/>
          <w:numId w:val="6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Обращать большее внимание на выполнение заданий интерактивного характера, что способствует развитию у учащихся инициативы, самостоятельности при принятии решения, повышает активность, находчивость при ответах.</w:t>
      </w:r>
    </w:p>
    <w:p w:rsidR="00D20EEC" w:rsidRPr="00D20EEC" w:rsidRDefault="00D20EEC" w:rsidP="00E54B9B">
      <w:pPr>
        <w:numPr>
          <w:ilvl w:val="0"/>
          <w:numId w:val="6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Добиваться от учащихся обоснованности ответов, хорошей аргументации.</w:t>
      </w:r>
    </w:p>
    <w:p w:rsidR="00D20EEC" w:rsidRPr="00D20EEC" w:rsidRDefault="00D20EEC" w:rsidP="00E54B9B">
      <w:pPr>
        <w:numPr>
          <w:ilvl w:val="0"/>
          <w:numId w:val="6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 xml:space="preserve">Развивать у учащихся умение четко выполнять поставленную задачу, так как в реальной жизни язык используется именно для этой цели, то есть следует учить </w:t>
      </w:r>
      <w:proofErr w:type="gramStart"/>
      <w:r w:rsidRPr="00D20EEC">
        <w:rPr>
          <w:rFonts w:ascii="Times New Roman" w:eastAsia="Times New Roman" w:hAnsi="Times New Roman" w:cs="Times New Roman"/>
          <w:color w:val="000000"/>
          <w:sz w:val="24"/>
          <w:szCs w:val="24"/>
          <w:lang w:eastAsia="ru-RU"/>
        </w:rPr>
        <w:t>внимательно</w:t>
      </w:r>
      <w:proofErr w:type="gramEnd"/>
      <w:r w:rsidRPr="00D20EEC">
        <w:rPr>
          <w:rFonts w:ascii="Times New Roman" w:eastAsia="Times New Roman" w:hAnsi="Times New Roman" w:cs="Times New Roman"/>
          <w:color w:val="000000"/>
          <w:sz w:val="24"/>
          <w:szCs w:val="24"/>
          <w:lang w:eastAsia="ru-RU"/>
        </w:rPr>
        <w:t xml:space="preserve"> читать текст задания, обращая особое внимание на выделенные моменты содержания.</w:t>
      </w:r>
    </w:p>
    <w:p w:rsidR="00D20EEC" w:rsidRPr="00D20EEC" w:rsidRDefault="00D20EEC" w:rsidP="00E54B9B">
      <w:pPr>
        <w:numPr>
          <w:ilvl w:val="0"/>
          <w:numId w:val="6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Учить учащихся активно поддерживать и направлять беседу, то есть функционально пользоваться языком при общении с собеседником, а именно:</w:t>
      </w:r>
    </w:p>
    <w:p w:rsidR="00D20EEC" w:rsidRPr="00D20EEC" w:rsidRDefault="004B10B5"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20EEC" w:rsidRPr="00D20EEC">
        <w:rPr>
          <w:rFonts w:ascii="Times New Roman" w:eastAsia="Times New Roman" w:hAnsi="Times New Roman" w:cs="Times New Roman"/>
          <w:color w:val="000000"/>
          <w:sz w:val="24"/>
          <w:szCs w:val="24"/>
          <w:lang w:eastAsia="ru-RU"/>
        </w:rPr>
        <w:t xml:space="preserve"> задавать нужные вопросы;</w:t>
      </w:r>
    </w:p>
    <w:p w:rsidR="00D20EEC" w:rsidRPr="00D20EEC" w:rsidRDefault="004B10B5"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20EEC" w:rsidRPr="00D20EEC">
        <w:rPr>
          <w:rFonts w:ascii="Times New Roman" w:eastAsia="Times New Roman" w:hAnsi="Times New Roman" w:cs="Times New Roman"/>
          <w:color w:val="000000"/>
          <w:sz w:val="24"/>
          <w:szCs w:val="24"/>
          <w:lang w:eastAsia="ru-RU"/>
        </w:rPr>
        <w:t xml:space="preserve"> активно обсуждать различные варианты, высказываясь как «за», так и «против»;</w:t>
      </w:r>
    </w:p>
    <w:p w:rsidR="00D20EEC" w:rsidRPr="00D20EEC" w:rsidRDefault="004B10B5"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20EEC" w:rsidRPr="00D20EEC">
        <w:rPr>
          <w:rFonts w:ascii="Times New Roman" w:eastAsia="Times New Roman" w:hAnsi="Times New Roman" w:cs="Times New Roman"/>
          <w:color w:val="000000"/>
          <w:sz w:val="24"/>
          <w:szCs w:val="24"/>
          <w:lang w:eastAsia="ru-RU"/>
        </w:rPr>
        <w:t xml:space="preserve"> не бояться попросить объяснения, если непонятны какие-либо слова;</w:t>
      </w:r>
    </w:p>
    <w:p w:rsidR="00D20EEC" w:rsidRPr="00D20EEC" w:rsidRDefault="004B10B5"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20EEC" w:rsidRPr="00D20EEC">
        <w:rPr>
          <w:rFonts w:ascii="Times New Roman" w:eastAsia="Times New Roman" w:hAnsi="Times New Roman" w:cs="Times New Roman"/>
          <w:color w:val="000000"/>
          <w:sz w:val="24"/>
          <w:szCs w:val="24"/>
          <w:lang w:eastAsia="ru-RU"/>
        </w:rPr>
        <w:t xml:space="preserve"> запрашивать мнение собеседника к обсуждаемым вопросам;</w:t>
      </w:r>
    </w:p>
    <w:p w:rsidR="00D20EEC" w:rsidRPr="00D20EEC" w:rsidRDefault="004B10B5"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20EEC" w:rsidRPr="00D20EEC">
        <w:rPr>
          <w:rFonts w:ascii="Times New Roman" w:eastAsia="Times New Roman" w:hAnsi="Times New Roman" w:cs="Times New Roman"/>
          <w:color w:val="000000"/>
          <w:sz w:val="24"/>
          <w:szCs w:val="24"/>
          <w:lang w:eastAsia="ru-RU"/>
        </w:rPr>
        <w:t xml:space="preserve"> предлагать собеседнику выступать со своими предложениями.</w:t>
      </w:r>
    </w:p>
    <w:p w:rsidR="00D20EEC" w:rsidRPr="00D20EEC" w:rsidRDefault="004B10B5" w:rsidP="00D20EEC">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20EEC" w:rsidRPr="00D20EEC">
        <w:rPr>
          <w:rFonts w:ascii="Times New Roman" w:eastAsia="Times New Roman" w:hAnsi="Times New Roman" w:cs="Times New Roman"/>
          <w:color w:val="000000"/>
          <w:sz w:val="24"/>
          <w:szCs w:val="24"/>
          <w:lang w:eastAsia="ru-RU"/>
        </w:rPr>
        <w:t xml:space="preserve"> Объяснять школьникам, что в задании</w:t>
      </w:r>
      <w:r>
        <w:rPr>
          <w:rFonts w:ascii="Times New Roman" w:eastAsia="Times New Roman" w:hAnsi="Times New Roman" w:cs="Times New Roman"/>
          <w:color w:val="000000"/>
          <w:sz w:val="24"/>
          <w:szCs w:val="24"/>
          <w:lang w:eastAsia="ru-RU"/>
        </w:rPr>
        <w:t xml:space="preserve"> </w:t>
      </w:r>
      <w:r w:rsidR="00D20EEC" w:rsidRPr="00D20EEC">
        <w:rPr>
          <w:rFonts w:ascii="Times New Roman" w:eastAsia="Times New Roman" w:hAnsi="Times New Roman" w:cs="Times New Roman"/>
          <w:i/>
          <w:iCs/>
          <w:color w:val="000000"/>
          <w:sz w:val="24"/>
          <w:szCs w:val="24"/>
          <w:lang w:eastAsia="ru-RU"/>
        </w:rPr>
        <w:t>Тематическое монологическое высказывание</w:t>
      </w:r>
      <w:r>
        <w:rPr>
          <w:rFonts w:ascii="Times New Roman" w:eastAsia="Times New Roman" w:hAnsi="Times New Roman" w:cs="Times New Roman"/>
          <w:i/>
          <w:iCs/>
          <w:color w:val="000000"/>
          <w:sz w:val="24"/>
          <w:szCs w:val="24"/>
          <w:lang w:eastAsia="ru-RU"/>
        </w:rPr>
        <w:t xml:space="preserve"> </w:t>
      </w:r>
      <w:r w:rsidR="00D20EEC" w:rsidRPr="00D20EEC">
        <w:rPr>
          <w:rFonts w:ascii="Times New Roman" w:eastAsia="Times New Roman" w:hAnsi="Times New Roman" w:cs="Times New Roman"/>
          <w:color w:val="000000"/>
          <w:sz w:val="24"/>
          <w:szCs w:val="24"/>
          <w:lang w:eastAsia="ru-RU"/>
        </w:rPr>
        <w:t>они не должны пересказывать изученную тему. В этом случае задание будет считаться невыполненным.</w:t>
      </w:r>
    </w:p>
    <w:p w:rsidR="00D20EEC" w:rsidRPr="00D20EEC" w:rsidRDefault="00D20EEC" w:rsidP="00E54B9B">
      <w:pPr>
        <w:numPr>
          <w:ilvl w:val="0"/>
          <w:numId w:val="6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lastRenderedPageBreak/>
        <w:t>Учить экзаменуемых в задании</w:t>
      </w:r>
      <w:r w:rsidR="004B10B5">
        <w:rPr>
          <w:rFonts w:ascii="Times New Roman" w:eastAsia="Times New Roman" w:hAnsi="Times New Roman" w:cs="Times New Roman"/>
          <w:color w:val="000000"/>
          <w:sz w:val="24"/>
          <w:szCs w:val="24"/>
          <w:lang w:eastAsia="ru-RU"/>
        </w:rPr>
        <w:t xml:space="preserve"> </w:t>
      </w:r>
      <w:r w:rsidRPr="00D20EEC">
        <w:rPr>
          <w:rFonts w:ascii="Times New Roman" w:eastAsia="Times New Roman" w:hAnsi="Times New Roman" w:cs="Times New Roman"/>
          <w:i/>
          <w:iCs/>
          <w:color w:val="000000"/>
          <w:sz w:val="24"/>
          <w:szCs w:val="24"/>
          <w:lang w:eastAsia="ru-RU"/>
        </w:rPr>
        <w:t>Диалог с целью обмена фактической информацией</w:t>
      </w:r>
      <w:r w:rsidR="004B10B5">
        <w:rPr>
          <w:rFonts w:ascii="Times New Roman" w:eastAsia="Times New Roman" w:hAnsi="Times New Roman" w:cs="Times New Roman"/>
          <w:i/>
          <w:iCs/>
          <w:color w:val="000000"/>
          <w:sz w:val="24"/>
          <w:szCs w:val="24"/>
          <w:lang w:eastAsia="ru-RU"/>
        </w:rPr>
        <w:t xml:space="preserve"> </w:t>
      </w:r>
      <w:r w:rsidRPr="00D20EEC">
        <w:rPr>
          <w:rFonts w:ascii="Times New Roman" w:eastAsia="Times New Roman" w:hAnsi="Times New Roman" w:cs="Times New Roman"/>
          <w:color w:val="000000"/>
          <w:sz w:val="24"/>
          <w:szCs w:val="24"/>
          <w:lang w:eastAsia="ru-RU"/>
        </w:rPr>
        <w:t>при принятии решений учитывать «ограничители», указанные в инструкции задания, например определенную сумму денег, которую они могут потратить; время, которое есть в их распоряжении, и т.п.</w:t>
      </w:r>
    </w:p>
    <w:p w:rsidR="00D20EEC" w:rsidRDefault="00D20EEC" w:rsidP="00E54B9B">
      <w:pPr>
        <w:numPr>
          <w:ilvl w:val="0"/>
          <w:numId w:val="6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D20EEC">
        <w:rPr>
          <w:rFonts w:ascii="Times New Roman" w:eastAsia="Times New Roman" w:hAnsi="Times New Roman" w:cs="Times New Roman"/>
          <w:color w:val="000000"/>
          <w:sz w:val="24"/>
          <w:szCs w:val="24"/>
          <w:lang w:eastAsia="ru-RU"/>
        </w:rPr>
        <w:t>Обращать внимание учеников на то, что высший балл они могут получить только в том случае, если все перечисленные в задании пункты будут раскрыты.</w:t>
      </w:r>
    </w:p>
    <w:p w:rsidR="004B10B5" w:rsidRDefault="004B10B5" w:rsidP="004B10B5">
      <w:pPr>
        <w:shd w:val="clear" w:color="auto" w:fill="FFFFFF"/>
        <w:tabs>
          <w:tab w:val="left" w:pos="993"/>
        </w:tabs>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4B10B5" w:rsidTr="004B10B5">
        <w:tc>
          <w:tcPr>
            <w:tcW w:w="1384" w:type="dxa"/>
            <w:hideMark/>
          </w:tcPr>
          <w:p w:rsidR="004B10B5" w:rsidRDefault="004B10B5">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57"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4B10B5" w:rsidRDefault="004B10B5">
            <w:pPr>
              <w:ind w:firstLine="0"/>
              <w:rPr>
                <w:rFonts w:ascii="Times New Roman" w:hAnsi="Times New Roman" w:cs="Times New Roman"/>
                <w:b/>
                <w:shadow/>
                <w:color w:val="0070C0"/>
                <w:sz w:val="24"/>
                <w:szCs w:val="24"/>
              </w:rPr>
            </w:pPr>
          </w:p>
          <w:p w:rsidR="004B10B5" w:rsidRPr="004B10B5" w:rsidRDefault="004B10B5">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ТЕХНОЛОГИЯ РАЗВИТИЯ НАВЫКОВ И УМЕНИЙ ЧТЕНИЯ НА ИНОСТРАННЫХ ЯЗЫКАХ</w:t>
            </w:r>
          </w:p>
          <w:p w:rsidR="004B10B5" w:rsidRPr="004B10B5" w:rsidRDefault="004B10B5">
            <w:pPr>
              <w:ind w:firstLine="0"/>
              <w:rPr>
                <w:rFonts w:ascii="Times New Roman" w:hAnsi="Times New Roman" w:cs="Times New Roman"/>
                <w:b/>
                <w:shadow/>
                <w:color w:val="0070C0"/>
                <w:sz w:val="24"/>
                <w:szCs w:val="24"/>
                <w:lang w:val="ru-RU"/>
              </w:rPr>
            </w:pPr>
          </w:p>
        </w:tc>
      </w:tr>
    </w:tbl>
    <w:p w:rsidR="004B10B5" w:rsidRDefault="004B10B5" w:rsidP="004B10B5">
      <w:pPr>
        <w:shd w:val="clear" w:color="auto" w:fill="FFFFFF"/>
        <w:tabs>
          <w:tab w:val="left" w:pos="993"/>
        </w:tabs>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4B10B5" w:rsidTr="004B10B5">
        <w:tc>
          <w:tcPr>
            <w:tcW w:w="1384" w:type="dxa"/>
            <w:hideMark/>
          </w:tcPr>
          <w:p w:rsidR="004B10B5" w:rsidRDefault="004B10B5" w:rsidP="004B10B5">
            <w:pPr>
              <w:pStyle w:val="a3"/>
              <w:spacing w:before="0" w:beforeAutospacing="0" w:after="0" w:afterAutospacing="0"/>
              <w:ind w:firstLine="0"/>
              <w:jc w:val="both"/>
              <w:rPr>
                <w:color w:val="000000"/>
                <w:lang w:eastAsia="en-US"/>
              </w:rPr>
            </w:pPr>
            <w:r>
              <w:rPr>
                <w:noProof/>
                <w:color w:val="000000"/>
              </w:rPr>
              <w:drawing>
                <wp:inline distT="0" distB="0" distL="0" distR="0">
                  <wp:extent cx="1266825" cy="561975"/>
                  <wp:effectExtent l="19050" t="0" r="9525" b="0"/>
                  <wp:docPr id="59"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4B10B5" w:rsidRPr="004B10B5" w:rsidRDefault="004B10B5" w:rsidP="004B10B5">
            <w:pPr>
              <w:pStyle w:val="a3"/>
              <w:shd w:val="clear" w:color="auto" w:fill="FFFFFF"/>
              <w:spacing w:before="0" w:beforeAutospacing="0" w:after="0" w:afterAutospacing="0"/>
              <w:ind w:firstLine="0"/>
              <w:rPr>
                <w:b/>
                <w:color w:val="002060"/>
                <w:lang w:val="ru-RU" w:eastAsia="en-US"/>
              </w:rPr>
            </w:pPr>
            <w:r w:rsidRPr="004B10B5">
              <w:rPr>
                <w:b/>
                <w:color w:val="002060"/>
                <w:lang w:val="ru-RU" w:eastAsia="en-US"/>
              </w:rPr>
              <w:t xml:space="preserve">1. </w:t>
            </w:r>
            <w:r>
              <w:rPr>
                <w:b/>
                <w:color w:val="002060"/>
                <w:lang w:val="ru-RU" w:eastAsia="en-US"/>
              </w:rPr>
              <w:t>Чтение как цель и средство обучения ИЯ</w:t>
            </w:r>
          </w:p>
          <w:p w:rsidR="004B10B5" w:rsidRPr="004B10B5" w:rsidRDefault="004B10B5" w:rsidP="004B10B5">
            <w:pPr>
              <w:pStyle w:val="a3"/>
              <w:shd w:val="clear" w:color="auto" w:fill="FFFFFF"/>
              <w:spacing w:before="0" w:beforeAutospacing="0" w:after="0" w:afterAutospacing="0"/>
              <w:ind w:firstLine="0"/>
              <w:rPr>
                <w:b/>
                <w:color w:val="002060"/>
                <w:lang w:val="ru-RU" w:eastAsia="en-US"/>
              </w:rPr>
            </w:pPr>
            <w:r w:rsidRPr="004B10B5">
              <w:rPr>
                <w:b/>
                <w:color w:val="002060"/>
                <w:lang w:val="ru-RU" w:eastAsia="en-US"/>
              </w:rPr>
              <w:t xml:space="preserve">2. </w:t>
            </w:r>
            <w:r>
              <w:rPr>
                <w:b/>
                <w:color w:val="002060"/>
                <w:lang w:val="ru-RU" w:eastAsia="en-US"/>
              </w:rPr>
              <w:t>Формирование техники чтения на начальном этапе</w:t>
            </w:r>
          </w:p>
          <w:p w:rsidR="004B10B5" w:rsidRPr="004B10B5" w:rsidRDefault="004B10B5" w:rsidP="004B10B5">
            <w:pPr>
              <w:pStyle w:val="a3"/>
              <w:shd w:val="clear" w:color="auto" w:fill="FFFFFF"/>
              <w:spacing w:before="0" w:beforeAutospacing="0" w:after="0" w:afterAutospacing="0"/>
              <w:ind w:firstLine="0"/>
              <w:rPr>
                <w:b/>
                <w:color w:val="002060"/>
                <w:lang w:val="ru-RU" w:eastAsia="en-US"/>
              </w:rPr>
            </w:pPr>
            <w:r w:rsidRPr="004B10B5">
              <w:rPr>
                <w:b/>
                <w:color w:val="002060"/>
                <w:lang w:val="ru-RU" w:eastAsia="en-US"/>
              </w:rPr>
              <w:t>3.</w:t>
            </w:r>
            <w:r>
              <w:rPr>
                <w:b/>
                <w:color w:val="002060"/>
                <w:lang w:val="ru-RU" w:eastAsia="en-US"/>
              </w:rPr>
              <w:t xml:space="preserve"> Виды чтения</w:t>
            </w:r>
          </w:p>
          <w:p w:rsidR="004B10B5" w:rsidRDefault="004B10B5" w:rsidP="004B10B5">
            <w:pPr>
              <w:pStyle w:val="a3"/>
              <w:shd w:val="clear" w:color="auto" w:fill="FFFFFF"/>
              <w:spacing w:before="0" w:beforeAutospacing="0" w:after="0" w:afterAutospacing="0"/>
              <w:ind w:firstLine="0"/>
              <w:rPr>
                <w:b/>
                <w:color w:val="002060"/>
                <w:lang w:val="ru-RU" w:eastAsia="en-US"/>
              </w:rPr>
            </w:pPr>
            <w:r w:rsidRPr="004B10B5">
              <w:rPr>
                <w:b/>
                <w:color w:val="002060"/>
                <w:lang w:val="ru-RU" w:eastAsia="en-US"/>
              </w:rPr>
              <w:t xml:space="preserve">4. </w:t>
            </w:r>
            <w:r>
              <w:rPr>
                <w:b/>
                <w:color w:val="002060"/>
                <w:lang w:val="ru-RU" w:eastAsia="en-US"/>
              </w:rPr>
              <w:t>Требования, предъявляемые к учебным текстам</w:t>
            </w:r>
          </w:p>
          <w:p w:rsidR="004B10B5" w:rsidRDefault="004B10B5" w:rsidP="004B10B5">
            <w:pPr>
              <w:pStyle w:val="a3"/>
              <w:shd w:val="clear" w:color="auto" w:fill="FFFFFF"/>
              <w:spacing w:before="0" w:beforeAutospacing="0" w:after="0" w:afterAutospacing="0"/>
              <w:ind w:firstLine="0"/>
              <w:rPr>
                <w:b/>
                <w:color w:val="002060"/>
                <w:lang w:val="ru-RU" w:eastAsia="en-US"/>
              </w:rPr>
            </w:pPr>
            <w:r>
              <w:rPr>
                <w:b/>
                <w:color w:val="002060"/>
                <w:lang w:val="ru-RU" w:eastAsia="en-US"/>
              </w:rPr>
              <w:t>5. Система работы с текстом</w:t>
            </w:r>
          </w:p>
          <w:p w:rsidR="004B10B5" w:rsidRPr="004B10B5" w:rsidRDefault="004B10B5" w:rsidP="004B10B5">
            <w:pPr>
              <w:pStyle w:val="a3"/>
              <w:shd w:val="clear" w:color="auto" w:fill="FFFFFF"/>
              <w:spacing w:before="0" w:beforeAutospacing="0" w:after="0" w:afterAutospacing="0"/>
              <w:ind w:firstLine="0"/>
              <w:rPr>
                <w:color w:val="000000"/>
                <w:lang w:val="ru-RU" w:eastAsia="en-US"/>
              </w:rPr>
            </w:pPr>
            <w:r>
              <w:rPr>
                <w:b/>
                <w:color w:val="002060"/>
                <w:lang w:val="ru-RU" w:eastAsia="en-US"/>
              </w:rPr>
              <w:t>6. Контроль сформированности навыков и умений чтения</w:t>
            </w:r>
          </w:p>
        </w:tc>
      </w:tr>
    </w:tbl>
    <w:p w:rsidR="004B10B5" w:rsidRPr="00D20EEC" w:rsidRDefault="004B10B5" w:rsidP="004B10B5">
      <w:pPr>
        <w:shd w:val="clear" w:color="auto" w:fill="FFFFFF"/>
        <w:tabs>
          <w:tab w:val="left" w:pos="993"/>
        </w:tabs>
        <w:spacing w:after="0"/>
        <w:ind w:firstLine="709"/>
        <w:jc w:val="both"/>
        <w:rPr>
          <w:rFonts w:ascii="Times New Roman" w:eastAsia="Times New Roman" w:hAnsi="Times New Roman" w:cs="Times New Roman"/>
          <w:color w:val="000000"/>
          <w:sz w:val="24"/>
          <w:szCs w:val="24"/>
          <w:lang w:eastAsia="ru-RU"/>
        </w:rPr>
      </w:pPr>
    </w:p>
    <w:p w:rsidR="002E6627" w:rsidRPr="004B10B5" w:rsidRDefault="004B10B5" w:rsidP="004B10B5">
      <w:pPr>
        <w:pStyle w:val="a3"/>
        <w:shd w:val="clear" w:color="auto" w:fill="FFFFFF"/>
        <w:spacing w:before="0" w:beforeAutospacing="0" w:after="0" w:afterAutospacing="0" w:line="276" w:lineRule="auto"/>
        <w:jc w:val="both"/>
        <w:rPr>
          <w:b/>
          <w:color w:val="002060"/>
        </w:rPr>
      </w:pPr>
      <w:r w:rsidRPr="004B10B5">
        <w:rPr>
          <w:b/>
          <w:color w:val="002060"/>
        </w:rPr>
        <w:t xml:space="preserve">1. </w:t>
      </w:r>
      <w:hyperlink r:id="rId62" w:history="1">
        <w:r w:rsidR="002E6627" w:rsidRPr="004B10B5">
          <w:rPr>
            <w:rStyle w:val="a4"/>
            <w:b/>
            <w:color w:val="002060"/>
            <w:u w:val="none"/>
          </w:rPr>
          <w:t>Чтение как цель и средство обучения ИЯ</w:t>
        </w:r>
      </w:hyperlink>
    </w:p>
    <w:p w:rsidR="004B10B5" w:rsidRPr="004B10B5" w:rsidRDefault="004B10B5" w:rsidP="004B10B5">
      <w:pPr>
        <w:pStyle w:val="a3"/>
        <w:shd w:val="clear" w:color="auto" w:fill="FFFFFF"/>
        <w:spacing w:before="0" w:beforeAutospacing="0" w:after="0" w:afterAutospacing="0" w:line="276" w:lineRule="auto"/>
        <w:jc w:val="both"/>
        <w:rPr>
          <w:color w:val="000000"/>
        </w:rPr>
      </w:pP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 наиболее популярный вид речевой деятельности в средних общеобразовательных учреждениях. Умения чтения реально использовать в повседневной жизни. Они формируются быстрее и легче, чем умения го</w:t>
      </w:r>
      <w:r>
        <w:rPr>
          <w:rFonts w:ascii="Times New Roman" w:eastAsia="Times New Roman" w:hAnsi="Times New Roman" w:cs="Times New Roman"/>
          <w:color w:val="000000"/>
          <w:sz w:val="24"/>
          <w:szCs w:val="24"/>
          <w:lang w:eastAsia="ru-RU"/>
        </w:rPr>
        <w:t xml:space="preserve">ворения, письма и аудирования. </w:t>
      </w:r>
      <w:proofErr w:type="gramStart"/>
      <w:r w:rsidRPr="004B10B5">
        <w:rPr>
          <w:rFonts w:ascii="Times New Roman" w:eastAsia="Times New Roman" w:hAnsi="Times New Roman" w:cs="Times New Roman"/>
          <w:color w:val="000000"/>
          <w:sz w:val="24"/>
          <w:szCs w:val="24"/>
          <w:lang w:eastAsia="ru-RU"/>
        </w:rPr>
        <w:t>Обучение чтению получило наиболее полное освещение в методике преподавания иностранного языка (И.Л.</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Бим, В.А.</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Бухбиндер, М.Л.</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Вайсбурд, А.А.</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Вейзе, С.И.</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Гиндин, И.А.</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Зимняя, З.И.</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Клычникова, Н.С.</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Креленштейн, А.А.</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Леонтьев, М.В.</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Ляховицкий, Е.И.</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Пассов, Г.В.</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Рогова, Т.С.</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Серова, С.К.</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Фоломкина, С.Ф.</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Шатилов и др.).</w:t>
      </w:r>
      <w:proofErr w:type="gramEnd"/>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i/>
          <w:iCs/>
          <w:color w:val="000000"/>
          <w:sz w:val="24"/>
          <w:szCs w:val="24"/>
          <w:lang w:eastAsia="ru-RU"/>
        </w:rPr>
        <w:t>Чтение – рецептивный вид речевой деятельности, направленный на восприятие и понимание письменного текста (И.Л.</w:t>
      </w:r>
      <w:r w:rsidR="00650E35">
        <w:rPr>
          <w:rFonts w:ascii="Times New Roman" w:eastAsia="Times New Roman" w:hAnsi="Times New Roman" w:cs="Times New Roman"/>
          <w:i/>
          <w:iCs/>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Колесникова, О.А.</w:t>
      </w:r>
      <w:r w:rsidR="00650E35">
        <w:rPr>
          <w:rFonts w:ascii="Times New Roman" w:eastAsia="Times New Roman" w:hAnsi="Times New Roman" w:cs="Times New Roman"/>
          <w:i/>
          <w:iCs/>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Долгина). Чтение является рецептивным видом деятельности, заключающимся в восприятии и переработке читающим объективно существующего текста – продукта репродуктивной деятельности некоего автора (Г.В.</w:t>
      </w:r>
      <w:r w:rsidR="00650E35">
        <w:rPr>
          <w:rFonts w:ascii="Times New Roman" w:eastAsia="Times New Roman" w:hAnsi="Times New Roman" w:cs="Times New Roman"/>
          <w:i/>
          <w:iCs/>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Рогова).</w:t>
      </w:r>
      <w:r w:rsidR="00650E35">
        <w:rPr>
          <w:rFonts w:ascii="Times New Roman" w:eastAsia="Times New Roman" w:hAnsi="Times New Roman" w:cs="Times New Roman"/>
          <w:i/>
          <w:iCs/>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В процессе чтения происходит осмысление и оценка информации, содержащейся в тексте.</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в истории человечества возникло позже устной речи и на ее основе. Оно стало автономным средством общения и познания. Сложное интегрированное умение понимать прочитанное не означает простого декодирования информации, графически зафиксированной в тексте, а подразумевает активную мыслительную деятельность человека, включающую воображение, эмоции, имеющийся опыт и знания. Активная роль читателя с его неповторимой индивидуальностью способствует воссозданию смысла читаемого, определяет личностную интерпретацию содержания. Представление о чтении как о процессе взаимодействия текста и читателя отличает современное направление в исследовании чтения, так называемое интерактивное чтение.</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Процесс чтения предполагает анализ, синтез, обобщение, умозаключение и прогнозирование. При чтении задействованы следующие анализаторы: зрительный (основной), речемоторный и слуховой (вспомогательные).</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lastRenderedPageBreak/>
        <w:t>Чтение выполняет значительную воспитательную и образовательную роль. Оно шлифует интеллект и обостряет чувства.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индивидуальном опыте каждого человека чтение также развивается на основе устной речи. Ребенок приступает к чтению на родном языке после того, как у него сложились навыки и умения устной речи, и чтение, таким образом, превращается в процесс узнавания в графике языкового материала, уже известного из устной речи. Важно при этом подчеркнуть следующее: умение читать формируется один раз. Ребенок, осуществивший слитно синтез букв и слогов (</w:t>
      </w:r>
      <w:proofErr w:type="gramStart"/>
      <w:r w:rsidRPr="004B10B5">
        <w:rPr>
          <w:rFonts w:ascii="Times New Roman" w:eastAsia="Times New Roman" w:hAnsi="Times New Roman" w:cs="Times New Roman"/>
          <w:color w:val="000000"/>
          <w:sz w:val="24"/>
          <w:szCs w:val="24"/>
          <w:lang w:eastAsia="ru-RU"/>
        </w:rPr>
        <w:t>м</w:t>
      </w:r>
      <w:proofErr w:type="gramEnd"/>
      <w:r w:rsidRPr="004B10B5">
        <w:rPr>
          <w:rFonts w:ascii="Times New Roman" w:eastAsia="Times New Roman" w:hAnsi="Times New Roman" w:cs="Times New Roman"/>
          <w:color w:val="000000"/>
          <w:sz w:val="24"/>
          <w:szCs w:val="24"/>
          <w:lang w:eastAsia="ru-RU"/>
        </w:rPr>
        <w:t xml:space="preserve"> + а = ма + ма = мама) и узнавший значение полученного слова, навсегда преодолел барьер чтения, сделал открытие, как читать. Все, что происходит потом, представляет собой совершенствование этого исходного умения за счет включения в него частных умений, связанных как с восприятием графической стороны текстов, так и с их пониманием.</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как и аудирование, является рецептивным, реактивным и по форме протекания невыраженным внутренним видом РД. (Чтение может быть и частично внешним, выраженным видом РД, например, чтение вслух, как бы для других). Поэтому многое из того, что было сказано об аудировании (предмет, продукт, результат, структура РД), относится и к чтению. Но даже одинаковые механизмы (восприятие, внутреннее проговаривание, механизмы оперативной и долговременной памяти, прогнозирование, осмысление) работают в чтении специфично, так как опираются на зрительное, а не на слуховое восприятие речи. Сравним процесс восприятия речи при чтении и аудировании по таблице.</w:t>
      </w:r>
    </w:p>
    <w:p w:rsidR="004B10B5" w:rsidRDefault="004B10B5" w:rsidP="00650E35">
      <w:pPr>
        <w:shd w:val="clear" w:color="auto" w:fill="FFFFFF"/>
        <w:spacing w:after="0"/>
        <w:jc w:val="center"/>
        <w:rPr>
          <w:rFonts w:ascii="Times New Roman" w:eastAsia="Times New Roman" w:hAnsi="Times New Roman" w:cs="Times New Roman"/>
          <w:b/>
          <w:bCs/>
          <w:color w:val="000000"/>
          <w:sz w:val="24"/>
          <w:szCs w:val="24"/>
          <w:lang w:eastAsia="ru-RU"/>
        </w:rPr>
      </w:pPr>
      <w:r w:rsidRPr="004B10B5">
        <w:rPr>
          <w:rFonts w:ascii="Times New Roman" w:eastAsia="Times New Roman" w:hAnsi="Times New Roman" w:cs="Times New Roman"/>
          <w:b/>
          <w:bCs/>
          <w:color w:val="000000"/>
          <w:sz w:val="24"/>
          <w:szCs w:val="24"/>
          <w:lang w:eastAsia="ru-RU"/>
        </w:rPr>
        <w:t>Чтение и аудирование (В.М.</w:t>
      </w:r>
      <w:r w:rsidR="00650E35">
        <w:rPr>
          <w:rFonts w:ascii="Times New Roman" w:eastAsia="Times New Roman" w:hAnsi="Times New Roman" w:cs="Times New Roman"/>
          <w:b/>
          <w:bCs/>
          <w:color w:val="000000"/>
          <w:sz w:val="24"/>
          <w:szCs w:val="24"/>
          <w:lang w:eastAsia="ru-RU"/>
        </w:rPr>
        <w:t xml:space="preserve"> </w:t>
      </w:r>
      <w:r w:rsidRPr="004B10B5">
        <w:rPr>
          <w:rFonts w:ascii="Times New Roman" w:eastAsia="Times New Roman" w:hAnsi="Times New Roman" w:cs="Times New Roman"/>
          <w:b/>
          <w:bCs/>
          <w:color w:val="000000"/>
          <w:sz w:val="24"/>
          <w:szCs w:val="24"/>
          <w:lang w:eastAsia="ru-RU"/>
        </w:rPr>
        <w:t>Филатов)</w:t>
      </w:r>
    </w:p>
    <w:p w:rsidR="00650E35" w:rsidRPr="004B10B5" w:rsidRDefault="00650E35" w:rsidP="00650E35">
      <w:pPr>
        <w:shd w:val="clear" w:color="auto" w:fill="FFFFFF"/>
        <w:spacing w:after="0"/>
        <w:jc w:val="center"/>
        <w:rPr>
          <w:rFonts w:ascii="Times New Roman" w:eastAsia="Times New Roman" w:hAnsi="Times New Roman" w:cs="Times New Roman"/>
          <w:color w:val="000000"/>
          <w:sz w:val="24"/>
          <w:szCs w:val="24"/>
          <w:lang w:eastAsia="ru-RU"/>
        </w:rPr>
      </w:pPr>
    </w:p>
    <w:tbl>
      <w:tblPr>
        <w:tblStyle w:val="-5"/>
        <w:tblW w:w="5000" w:type="pct"/>
        <w:tblLook w:val="04A0"/>
      </w:tblPr>
      <w:tblGrid>
        <w:gridCol w:w="5068"/>
        <w:gridCol w:w="5069"/>
      </w:tblGrid>
      <w:tr w:rsidR="004B10B5" w:rsidRPr="00650E35" w:rsidTr="00650E35">
        <w:trPr>
          <w:cnfStyle w:val="100000000000"/>
        </w:trPr>
        <w:tc>
          <w:tcPr>
            <w:cnfStyle w:val="001000000000"/>
            <w:tcW w:w="2500" w:type="pct"/>
            <w:hideMark/>
          </w:tcPr>
          <w:p w:rsidR="004B10B5" w:rsidRPr="00650E35" w:rsidRDefault="004B10B5" w:rsidP="00650E35">
            <w:pPr>
              <w:jc w:val="center"/>
              <w:rPr>
                <w:rFonts w:ascii="Times New Roman" w:eastAsia="Times New Roman" w:hAnsi="Times New Roman" w:cs="Times New Roman"/>
                <w:color w:val="000000"/>
                <w:sz w:val="24"/>
                <w:szCs w:val="24"/>
                <w:lang w:eastAsia="ru-RU"/>
              </w:rPr>
            </w:pPr>
            <w:r w:rsidRPr="00650E35">
              <w:rPr>
                <w:rFonts w:ascii="Times New Roman" w:eastAsia="Times New Roman" w:hAnsi="Times New Roman" w:cs="Times New Roman"/>
                <w:bCs w:val="0"/>
                <w:color w:val="000000"/>
                <w:sz w:val="24"/>
                <w:szCs w:val="24"/>
                <w:lang w:eastAsia="ru-RU"/>
              </w:rPr>
              <w:t>Чтение</w:t>
            </w:r>
          </w:p>
        </w:tc>
        <w:tc>
          <w:tcPr>
            <w:tcW w:w="2500" w:type="pct"/>
            <w:hideMark/>
          </w:tcPr>
          <w:p w:rsidR="004B10B5" w:rsidRPr="00650E35" w:rsidRDefault="004B10B5" w:rsidP="00650E35">
            <w:pPr>
              <w:jc w:val="center"/>
              <w:cnfStyle w:val="100000000000"/>
              <w:rPr>
                <w:rFonts w:ascii="Times New Roman" w:eastAsia="Times New Roman" w:hAnsi="Times New Roman" w:cs="Times New Roman"/>
                <w:color w:val="000000"/>
                <w:sz w:val="24"/>
                <w:szCs w:val="24"/>
                <w:lang w:eastAsia="ru-RU"/>
              </w:rPr>
            </w:pPr>
            <w:r w:rsidRPr="00650E35">
              <w:rPr>
                <w:rFonts w:ascii="Times New Roman" w:eastAsia="Times New Roman" w:hAnsi="Times New Roman" w:cs="Times New Roman"/>
                <w:bCs w:val="0"/>
                <w:color w:val="000000"/>
                <w:sz w:val="24"/>
                <w:szCs w:val="24"/>
                <w:lang w:eastAsia="ru-RU"/>
              </w:rPr>
              <w:t>Аудирование</w:t>
            </w:r>
          </w:p>
        </w:tc>
      </w:tr>
      <w:tr w:rsidR="004B10B5" w:rsidRPr="00650E35" w:rsidTr="00650E35">
        <w:trPr>
          <w:cnfStyle w:val="000000100000"/>
        </w:trPr>
        <w:tc>
          <w:tcPr>
            <w:cnfStyle w:val="001000000000"/>
            <w:tcW w:w="2500" w:type="pct"/>
            <w:hideMark/>
          </w:tcPr>
          <w:p w:rsidR="004B10B5" w:rsidRPr="00650E35" w:rsidRDefault="004B10B5" w:rsidP="00650E35">
            <w:pPr>
              <w:jc w:val="both"/>
              <w:rPr>
                <w:rFonts w:ascii="Times New Roman" w:eastAsia="Times New Roman" w:hAnsi="Times New Roman" w:cs="Times New Roman"/>
                <w:b w:val="0"/>
                <w:color w:val="000000"/>
                <w:sz w:val="24"/>
                <w:szCs w:val="24"/>
                <w:lang w:eastAsia="ru-RU"/>
              </w:rPr>
            </w:pPr>
            <w:r w:rsidRPr="00650E35">
              <w:rPr>
                <w:rFonts w:ascii="Times New Roman" w:eastAsia="Times New Roman" w:hAnsi="Times New Roman" w:cs="Times New Roman"/>
                <w:b w:val="0"/>
                <w:color w:val="000000"/>
                <w:sz w:val="24"/>
                <w:szCs w:val="24"/>
                <w:lang w:eastAsia="ru-RU"/>
              </w:rPr>
              <w:t xml:space="preserve">1. ритм и темп зависят от </w:t>
            </w:r>
            <w:proofErr w:type="gramStart"/>
            <w:r w:rsidRPr="00650E35">
              <w:rPr>
                <w:rFonts w:ascii="Times New Roman" w:eastAsia="Times New Roman" w:hAnsi="Times New Roman" w:cs="Times New Roman"/>
                <w:b w:val="0"/>
                <w:color w:val="000000"/>
                <w:sz w:val="24"/>
                <w:szCs w:val="24"/>
                <w:lang w:eastAsia="ru-RU"/>
              </w:rPr>
              <w:t>читающего</w:t>
            </w:r>
            <w:proofErr w:type="gramEnd"/>
          </w:p>
        </w:tc>
        <w:tc>
          <w:tcPr>
            <w:tcW w:w="2500" w:type="pct"/>
            <w:hideMark/>
          </w:tcPr>
          <w:p w:rsidR="004B10B5" w:rsidRPr="00650E35" w:rsidRDefault="004B10B5" w:rsidP="00650E35">
            <w:pPr>
              <w:jc w:val="both"/>
              <w:cnfStyle w:val="000000100000"/>
              <w:rPr>
                <w:rFonts w:ascii="Times New Roman" w:eastAsia="Times New Roman" w:hAnsi="Times New Roman" w:cs="Times New Roman"/>
                <w:color w:val="000000"/>
                <w:sz w:val="24"/>
                <w:szCs w:val="24"/>
                <w:lang w:eastAsia="ru-RU"/>
              </w:rPr>
            </w:pPr>
            <w:r w:rsidRPr="00650E35">
              <w:rPr>
                <w:rFonts w:ascii="Times New Roman" w:eastAsia="Times New Roman" w:hAnsi="Times New Roman" w:cs="Times New Roman"/>
                <w:color w:val="000000"/>
                <w:sz w:val="24"/>
                <w:szCs w:val="24"/>
                <w:lang w:eastAsia="ru-RU"/>
              </w:rPr>
              <w:t>1. ритм и темп задает говорящий</w:t>
            </w:r>
          </w:p>
        </w:tc>
      </w:tr>
      <w:tr w:rsidR="004B10B5" w:rsidRPr="00650E35" w:rsidTr="00650E35">
        <w:trPr>
          <w:cnfStyle w:val="000000010000"/>
        </w:trPr>
        <w:tc>
          <w:tcPr>
            <w:cnfStyle w:val="001000000000"/>
            <w:tcW w:w="2500" w:type="pct"/>
            <w:hideMark/>
          </w:tcPr>
          <w:p w:rsidR="004B10B5" w:rsidRPr="00650E35" w:rsidRDefault="004B10B5" w:rsidP="00650E35">
            <w:pPr>
              <w:jc w:val="both"/>
              <w:rPr>
                <w:rFonts w:ascii="Times New Roman" w:eastAsia="Times New Roman" w:hAnsi="Times New Roman" w:cs="Times New Roman"/>
                <w:b w:val="0"/>
                <w:color w:val="000000"/>
                <w:sz w:val="24"/>
                <w:szCs w:val="24"/>
                <w:lang w:eastAsia="ru-RU"/>
              </w:rPr>
            </w:pPr>
            <w:r w:rsidRPr="00650E35">
              <w:rPr>
                <w:rFonts w:ascii="Times New Roman" w:eastAsia="Times New Roman" w:hAnsi="Times New Roman" w:cs="Times New Roman"/>
                <w:b w:val="0"/>
                <w:color w:val="000000"/>
                <w:sz w:val="24"/>
                <w:szCs w:val="24"/>
                <w:lang w:eastAsia="ru-RU"/>
              </w:rPr>
              <w:t xml:space="preserve">2. вся информация в руках </w:t>
            </w:r>
            <w:proofErr w:type="gramStart"/>
            <w:r w:rsidRPr="00650E35">
              <w:rPr>
                <w:rFonts w:ascii="Times New Roman" w:eastAsia="Times New Roman" w:hAnsi="Times New Roman" w:cs="Times New Roman"/>
                <w:b w:val="0"/>
                <w:color w:val="000000"/>
                <w:sz w:val="24"/>
                <w:szCs w:val="24"/>
                <w:lang w:eastAsia="ru-RU"/>
              </w:rPr>
              <w:t>читающего</w:t>
            </w:r>
            <w:proofErr w:type="gramEnd"/>
          </w:p>
        </w:tc>
        <w:tc>
          <w:tcPr>
            <w:tcW w:w="2500" w:type="pct"/>
            <w:hideMark/>
          </w:tcPr>
          <w:p w:rsidR="004B10B5" w:rsidRPr="00650E35" w:rsidRDefault="004B10B5" w:rsidP="00650E35">
            <w:pPr>
              <w:jc w:val="both"/>
              <w:cnfStyle w:val="000000010000"/>
              <w:rPr>
                <w:rFonts w:ascii="Times New Roman" w:eastAsia="Times New Roman" w:hAnsi="Times New Roman" w:cs="Times New Roman"/>
                <w:color w:val="000000"/>
                <w:sz w:val="24"/>
                <w:szCs w:val="24"/>
                <w:lang w:eastAsia="ru-RU"/>
              </w:rPr>
            </w:pPr>
            <w:r w:rsidRPr="00650E35">
              <w:rPr>
                <w:rFonts w:ascii="Times New Roman" w:eastAsia="Times New Roman" w:hAnsi="Times New Roman" w:cs="Times New Roman"/>
                <w:color w:val="000000"/>
                <w:sz w:val="24"/>
                <w:szCs w:val="24"/>
                <w:lang w:eastAsia="ru-RU"/>
              </w:rPr>
              <w:t>2. информация подается постепенно</w:t>
            </w:r>
          </w:p>
        </w:tc>
      </w:tr>
      <w:tr w:rsidR="004B10B5" w:rsidRPr="00650E35" w:rsidTr="00650E35">
        <w:trPr>
          <w:cnfStyle w:val="000000100000"/>
        </w:trPr>
        <w:tc>
          <w:tcPr>
            <w:cnfStyle w:val="001000000000"/>
            <w:tcW w:w="2500" w:type="pct"/>
            <w:hideMark/>
          </w:tcPr>
          <w:p w:rsidR="004B10B5" w:rsidRPr="00650E35" w:rsidRDefault="004B10B5" w:rsidP="00650E35">
            <w:pPr>
              <w:jc w:val="both"/>
              <w:rPr>
                <w:rFonts w:ascii="Times New Roman" w:eastAsia="Times New Roman" w:hAnsi="Times New Roman" w:cs="Times New Roman"/>
                <w:b w:val="0"/>
                <w:color w:val="000000"/>
                <w:sz w:val="24"/>
                <w:szCs w:val="24"/>
                <w:lang w:eastAsia="ru-RU"/>
              </w:rPr>
            </w:pPr>
            <w:r w:rsidRPr="00650E35">
              <w:rPr>
                <w:rFonts w:ascii="Times New Roman" w:eastAsia="Times New Roman" w:hAnsi="Times New Roman" w:cs="Times New Roman"/>
                <w:b w:val="0"/>
                <w:color w:val="000000"/>
                <w:sz w:val="24"/>
                <w:szCs w:val="24"/>
                <w:lang w:eastAsia="ru-RU"/>
              </w:rPr>
              <w:t>3.некоторые части текста можно прочитать повторно</w:t>
            </w:r>
          </w:p>
        </w:tc>
        <w:tc>
          <w:tcPr>
            <w:tcW w:w="2500" w:type="pct"/>
            <w:hideMark/>
          </w:tcPr>
          <w:p w:rsidR="004B10B5" w:rsidRPr="00650E35" w:rsidRDefault="004B10B5" w:rsidP="00650E35">
            <w:pPr>
              <w:jc w:val="both"/>
              <w:cnfStyle w:val="000000100000"/>
              <w:rPr>
                <w:rFonts w:ascii="Times New Roman" w:eastAsia="Times New Roman" w:hAnsi="Times New Roman" w:cs="Times New Roman"/>
                <w:color w:val="000000"/>
                <w:sz w:val="24"/>
                <w:szCs w:val="24"/>
                <w:lang w:eastAsia="ru-RU"/>
              </w:rPr>
            </w:pPr>
            <w:r w:rsidRPr="00650E35">
              <w:rPr>
                <w:rFonts w:ascii="Times New Roman" w:eastAsia="Times New Roman" w:hAnsi="Times New Roman" w:cs="Times New Roman"/>
                <w:color w:val="000000"/>
                <w:sz w:val="24"/>
                <w:szCs w:val="24"/>
                <w:lang w:eastAsia="ru-RU"/>
              </w:rPr>
              <w:t xml:space="preserve">3. возможности повторно </w:t>
            </w:r>
            <w:proofErr w:type="gramStart"/>
            <w:r w:rsidRPr="00650E35">
              <w:rPr>
                <w:rFonts w:ascii="Times New Roman" w:eastAsia="Times New Roman" w:hAnsi="Times New Roman" w:cs="Times New Roman"/>
                <w:color w:val="000000"/>
                <w:sz w:val="24"/>
                <w:szCs w:val="24"/>
                <w:lang w:eastAsia="ru-RU"/>
              </w:rPr>
              <w:t>услышать текст нет</w:t>
            </w:r>
            <w:proofErr w:type="gramEnd"/>
          </w:p>
        </w:tc>
      </w:tr>
      <w:tr w:rsidR="004B10B5" w:rsidRPr="00650E35" w:rsidTr="00650E35">
        <w:trPr>
          <w:cnfStyle w:val="000000010000"/>
        </w:trPr>
        <w:tc>
          <w:tcPr>
            <w:cnfStyle w:val="001000000000"/>
            <w:tcW w:w="2500" w:type="pct"/>
            <w:hideMark/>
          </w:tcPr>
          <w:p w:rsidR="004B10B5" w:rsidRPr="00650E35" w:rsidRDefault="004B10B5" w:rsidP="00650E35">
            <w:pPr>
              <w:jc w:val="both"/>
              <w:rPr>
                <w:rFonts w:ascii="Times New Roman" w:eastAsia="Times New Roman" w:hAnsi="Times New Roman" w:cs="Times New Roman"/>
                <w:b w:val="0"/>
                <w:color w:val="000000"/>
                <w:sz w:val="24"/>
                <w:szCs w:val="24"/>
                <w:lang w:eastAsia="ru-RU"/>
              </w:rPr>
            </w:pPr>
            <w:r w:rsidRPr="00650E35">
              <w:rPr>
                <w:rFonts w:ascii="Times New Roman" w:eastAsia="Times New Roman" w:hAnsi="Times New Roman" w:cs="Times New Roman"/>
                <w:b w:val="0"/>
                <w:color w:val="000000"/>
                <w:sz w:val="24"/>
                <w:szCs w:val="24"/>
                <w:lang w:eastAsia="ru-RU"/>
              </w:rPr>
              <w:t>4. можно «перескочить» через некоторые места текста</w:t>
            </w:r>
          </w:p>
        </w:tc>
        <w:tc>
          <w:tcPr>
            <w:tcW w:w="2500" w:type="pct"/>
            <w:hideMark/>
          </w:tcPr>
          <w:p w:rsidR="004B10B5" w:rsidRPr="00650E35" w:rsidRDefault="004B10B5" w:rsidP="00650E35">
            <w:pPr>
              <w:jc w:val="both"/>
              <w:cnfStyle w:val="000000010000"/>
              <w:rPr>
                <w:rFonts w:ascii="Times New Roman" w:eastAsia="Times New Roman" w:hAnsi="Times New Roman" w:cs="Times New Roman"/>
                <w:color w:val="000000"/>
                <w:sz w:val="24"/>
                <w:szCs w:val="24"/>
                <w:lang w:eastAsia="ru-RU"/>
              </w:rPr>
            </w:pPr>
            <w:r w:rsidRPr="00650E35">
              <w:rPr>
                <w:rFonts w:ascii="Times New Roman" w:eastAsia="Times New Roman" w:hAnsi="Times New Roman" w:cs="Times New Roman"/>
                <w:color w:val="000000"/>
                <w:sz w:val="24"/>
                <w:szCs w:val="24"/>
                <w:lang w:eastAsia="ru-RU"/>
              </w:rPr>
              <w:t>4. восприятие поступательно</w:t>
            </w:r>
          </w:p>
        </w:tc>
      </w:tr>
      <w:tr w:rsidR="004B10B5" w:rsidRPr="00650E35" w:rsidTr="00650E35">
        <w:trPr>
          <w:cnfStyle w:val="000000100000"/>
        </w:trPr>
        <w:tc>
          <w:tcPr>
            <w:cnfStyle w:val="001000000000"/>
            <w:tcW w:w="2500" w:type="pct"/>
            <w:hideMark/>
          </w:tcPr>
          <w:p w:rsidR="004B10B5" w:rsidRPr="00650E35" w:rsidRDefault="004B10B5" w:rsidP="00650E35">
            <w:pPr>
              <w:jc w:val="both"/>
              <w:rPr>
                <w:rFonts w:ascii="Times New Roman" w:eastAsia="Times New Roman" w:hAnsi="Times New Roman" w:cs="Times New Roman"/>
                <w:b w:val="0"/>
                <w:color w:val="000000"/>
                <w:sz w:val="24"/>
                <w:szCs w:val="24"/>
                <w:lang w:eastAsia="ru-RU"/>
              </w:rPr>
            </w:pPr>
            <w:r w:rsidRPr="00650E35">
              <w:rPr>
                <w:rFonts w:ascii="Times New Roman" w:eastAsia="Times New Roman" w:hAnsi="Times New Roman" w:cs="Times New Roman"/>
                <w:b w:val="0"/>
                <w:color w:val="000000"/>
                <w:sz w:val="24"/>
                <w:szCs w:val="24"/>
                <w:lang w:eastAsia="ru-RU"/>
              </w:rPr>
              <w:t>5. можно задержаться на месте</w:t>
            </w:r>
          </w:p>
        </w:tc>
        <w:tc>
          <w:tcPr>
            <w:tcW w:w="2500" w:type="pct"/>
            <w:hideMark/>
          </w:tcPr>
          <w:p w:rsidR="004B10B5" w:rsidRPr="00650E35" w:rsidRDefault="004B10B5" w:rsidP="00650E35">
            <w:pPr>
              <w:jc w:val="both"/>
              <w:cnfStyle w:val="000000100000"/>
              <w:rPr>
                <w:rFonts w:ascii="Times New Roman" w:eastAsia="Times New Roman" w:hAnsi="Times New Roman" w:cs="Times New Roman"/>
                <w:color w:val="000000"/>
                <w:sz w:val="24"/>
                <w:szCs w:val="24"/>
                <w:lang w:eastAsia="ru-RU"/>
              </w:rPr>
            </w:pPr>
            <w:r w:rsidRPr="00650E35">
              <w:rPr>
                <w:rFonts w:ascii="Times New Roman" w:eastAsia="Times New Roman" w:hAnsi="Times New Roman" w:cs="Times New Roman"/>
                <w:color w:val="000000"/>
                <w:sz w:val="24"/>
                <w:szCs w:val="24"/>
                <w:lang w:eastAsia="ru-RU"/>
              </w:rPr>
              <w:t>5. необходимо внимательно следить за поступающей информацией</w:t>
            </w:r>
          </w:p>
        </w:tc>
      </w:tr>
    </w:tbl>
    <w:p w:rsidR="00650E3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Как видно из таблицы, зрительное восприятие информации и процесс ее протекания способны обеспечить более надежное сохранение образов, чем слуховое, так как читающий имеет возможность регулировать и управлять этим процессом (замедлить темп чтения, вернуться назад, задержаться на месте), что и обусловливает несколько иную работу механизмов чтения.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выступает как</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самостоятельный вид речевой деятельности</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в том случае, когда мы читаем для того, чтобы получить необходимую информацию из текста. Таким образом,</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задачей обучения чтению</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как самостоятельному виду речевой деятельности является: научить учащихся извлекать информацию из текста в том объеме, который необходим для решения конкретной речевой задачи, используя определенные технологии чтения.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может выступать и как</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средство</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формирования и контроля смежных речевых умений и языковых навыков, поскольку:</w:t>
      </w:r>
    </w:p>
    <w:p w:rsidR="004B10B5" w:rsidRPr="004B10B5" w:rsidRDefault="004B10B5" w:rsidP="00E54B9B">
      <w:pPr>
        <w:numPr>
          <w:ilvl w:val="0"/>
          <w:numId w:val="6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использование чтения позволяет учащимся оптимизировать процесс усвоения языкового и речевого материала;</w:t>
      </w:r>
    </w:p>
    <w:p w:rsidR="004B10B5" w:rsidRPr="004B10B5" w:rsidRDefault="004B10B5" w:rsidP="00E54B9B">
      <w:pPr>
        <w:numPr>
          <w:ilvl w:val="0"/>
          <w:numId w:val="6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lastRenderedPageBreak/>
        <w:t xml:space="preserve">коммуникативно-ориентированные задания на контроль лексики и грамматики, аудирования, письма и устной речи </w:t>
      </w:r>
      <w:proofErr w:type="gramStart"/>
      <w:r w:rsidRPr="004B10B5">
        <w:rPr>
          <w:rFonts w:ascii="Times New Roman" w:eastAsia="Times New Roman" w:hAnsi="Times New Roman" w:cs="Times New Roman"/>
          <w:color w:val="000000"/>
          <w:sz w:val="24"/>
          <w:szCs w:val="24"/>
          <w:lang w:eastAsia="ru-RU"/>
        </w:rPr>
        <w:t>предполагают</w:t>
      </w:r>
      <w:proofErr w:type="gramEnd"/>
      <w:r w:rsidRPr="004B10B5">
        <w:rPr>
          <w:rFonts w:ascii="Times New Roman" w:eastAsia="Times New Roman" w:hAnsi="Times New Roman" w:cs="Times New Roman"/>
          <w:color w:val="000000"/>
          <w:sz w:val="24"/>
          <w:szCs w:val="24"/>
          <w:lang w:eastAsia="ru-RU"/>
        </w:rPr>
        <w:t xml:space="preserve"> умение читать и строятся на основе письменных текстов и инструкций;</w:t>
      </w:r>
    </w:p>
    <w:p w:rsidR="004B10B5" w:rsidRPr="004B10B5" w:rsidRDefault="004B10B5" w:rsidP="00E54B9B">
      <w:pPr>
        <w:numPr>
          <w:ilvl w:val="0"/>
          <w:numId w:val="6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упражнения на формирование и отработку всех языковых и речевых навыков и умений также строятся с опорой на текст и письменные установки к упражнениям и заданиям.</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p>
    <w:p w:rsidR="002E6627" w:rsidRPr="00650E35" w:rsidRDefault="004B10B5" w:rsidP="00650E35">
      <w:pPr>
        <w:pStyle w:val="a3"/>
        <w:shd w:val="clear" w:color="auto" w:fill="FFFFFF"/>
        <w:spacing w:before="0" w:beforeAutospacing="0" w:after="0" w:afterAutospacing="0" w:line="276" w:lineRule="auto"/>
        <w:jc w:val="both"/>
        <w:rPr>
          <w:b/>
          <w:color w:val="002060"/>
        </w:rPr>
      </w:pPr>
      <w:r w:rsidRPr="00650E35">
        <w:rPr>
          <w:b/>
          <w:color w:val="002060"/>
        </w:rPr>
        <w:t xml:space="preserve">2. </w:t>
      </w:r>
      <w:hyperlink r:id="rId63" w:history="1">
        <w:r w:rsidR="002E6627" w:rsidRPr="00650E35">
          <w:rPr>
            <w:rStyle w:val="a4"/>
            <w:b/>
            <w:color w:val="002060"/>
            <w:u w:val="none"/>
          </w:rPr>
          <w:t>Формирование техники чтения на начальном этапе</w:t>
        </w:r>
      </w:hyperlink>
    </w:p>
    <w:p w:rsidR="00650E35" w:rsidRPr="004B10B5" w:rsidRDefault="00650E35" w:rsidP="00650E35">
      <w:pPr>
        <w:pStyle w:val="a3"/>
        <w:shd w:val="clear" w:color="auto" w:fill="FFFFFF"/>
        <w:spacing w:before="0" w:beforeAutospacing="0" w:after="0" w:afterAutospacing="0" w:line="276" w:lineRule="auto"/>
        <w:jc w:val="both"/>
        <w:rPr>
          <w:color w:val="000000"/>
        </w:rPr>
      </w:pP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основе любого речевого умения лежат определенные навыки – действия, которые человек совершает автоматически, не задумываясь о том, как и что он делает. Процесс чтения базируется на технической стороне, т.е. на</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навыках</w:t>
      </w:r>
      <w:r w:rsidR="00650E35">
        <w:rPr>
          <w:rFonts w:ascii="Times New Roman" w:eastAsia="Times New Roman" w:hAnsi="Times New Roman" w:cs="Times New Roman"/>
          <w:i/>
          <w:iCs/>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которые представляют собой автоматизированные зрительно-речемоторно-слуховые связи языковых явлений с их значением, на основе которых происходит узнавание и  понимание письменных знаков и письменного текста в целом и, следовательно, реализация коммуникативного умения чтения. К</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речевым умениям чтения</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относят владение различными технологиями извлечения информации из текста, их адекватное использование в зависимости от поставленной задачи. В основе этих умений лежит</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техника чтения</w:t>
      </w:r>
      <w:r w:rsidRPr="004B10B5">
        <w:rPr>
          <w:rFonts w:ascii="Times New Roman" w:eastAsia="Times New Roman" w:hAnsi="Times New Roman" w:cs="Times New Roman"/>
          <w:color w:val="000000"/>
          <w:sz w:val="24"/>
          <w:szCs w:val="24"/>
          <w:lang w:eastAsia="ru-RU"/>
        </w:rPr>
        <w:t>. Поскольку навыки первичны, а умения вторичны, ясно, что на начальном этапе обучения чтению необходимо сформировать технику чтения.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Существуют различные подходы к определению того, когда и как надо начинать обучение чтению на начальном этапе.</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понятие «техника чтения» вкладывается, во-первых, владение учащимися букво-звуковыми соотношениями: во-вторых, умение объединять воспринимаемый материал в смысловые группы (синтагмы) и правильно оформлять их интонационно.</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Если н</w:t>
      </w:r>
      <w:r w:rsidR="00650E35">
        <w:rPr>
          <w:rFonts w:ascii="Times New Roman" w:eastAsia="Times New Roman" w:hAnsi="Times New Roman" w:cs="Times New Roman"/>
          <w:color w:val="000000"/>
          <w:sz w:val="24"/>
          <w:szCs w:val="24"/>
          <w:lang w:eastAsia="ru-RU"/>
        </w:rPr>
        <w:t>е сформировать ее в достаточной</w:t>
      </w:r>
      <w:r w:rsidRPr="004B10B5">
        <w:rPr>
          <w:rFonts w:ascii="Times New Roman" w:eastAsia="Times New Roman" w:hAnsi="Times New Roman" w:cs="Times New Roman"/>
          <w:color w:val="000000"/>
          <w:sz w:val="24"/>
          <w:szCs w:val="24"/>
          <w:lang w:eastAsia="ru-RU"/>
        </w:rPr>
        <w:t xml:space="preserve"> мере, не</w:t>
      </w:r>
      <w:r w:rsidR="00650E35">
        <w:rPr>
          <w:rFonts w:ascii="Times New Roman" w:eastAsia="Times New Roman" w:hAnsi="Times New Roman" w:cs="Times New Roman"/>
          <w:color w:val="000000"/>
          <w:sz w:val="24"/>
          <w:szCs w:val="24"/>
          <w:lang w:eastAsia="ru-RU"/>
        </w:rPr>
        <w:t xml:space="preserve"> добиться автоматизации данного навыка, то все</w:t>
      </w:r>
      <w:r w:rsidRPr="004B10B5">
        <w:rPr>
          <w:rFonts w:ascii="Times New Roman" w:eastAsia="Times New Roman" w:hAnsi="Times New Roman" w:cs="Times New Roman"/>
          <w:color w:val="000000"/>
          <w:sz w:val="24"/>
          <w:szCs w:val="24"/>
          <w:lang w:eastAsia="ru-RU"/>
        </w:rPr>
        <w:t xml:space="preserve"> эти технологии или виды чтения будут поставлены под угрозу.</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основе формирования техники чтения лежат следующие операции:</w:t>
      </w:r>
    </w:p>
    <w:p w:rsidR="004B10B5" w:rsidRPr="004B10B5" w:rsidRDefault="004B10B5" w:rsidP="00E54B9B">
      <w:pPr>
        <w:numPr>
          <w:ilvl w:val="0"/>
          <w:numId w:val="6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соотнесение зрительного/графического образа речевой единицы (РЕ) с ее слухоречедвигательным образом;</w:t>
      </w:r>
    </w:p>
    <w:p w:rsidR="004B10B5" w:rsidRPr="004B10B5" w:rsidRDefault="004B10B5" w:rsidP="00E54B9B">
      <w:pPr>
        <w:numPr>
          <w:ilvl w:val="0"/>
          <w:numId w:val="6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соотнесение слухоречедвигательных образов РЕ с их значением.</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Речевой единицей может быть слово, синтагма или абзац. Р.К.</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Миньяр-Белоручев выделяет три основных компонента техники чтения: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А. Зрительный образ речевой единицы.</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Речедвигательный образ речевой единицы.</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 Значение.</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 xml:space="preserve">Ассоциации А-В относятся им к навыкам первой группы. Ассоциации </w:t>
      </w:r>
      <w:proofErr w:type="gramStart"/>
      <w:r w:rsidRPr="004B10B5">
        <w:rPr>
          <w:rFonts w:ascii="Times New Roman" w:eastAsia="Times New Roman" w:hAnsi="Times New Roman" w:cs="Times New Roman"/>
          <w:color w:val="000000"/>
          <w:sz w:val="24"/>
          <w:szCs w:val="24"/>
          <w:lang w:eastAsia="ru-RU"/>
        </w:rPr>
        <w:t>В-С</w:t>
      </w:r>
      <w:proofErr w:type="gramEnd"/>
      <w:r w:rsidRPr="004B10B5">
        <w:rPr>
          <w:rFonts w:ascii="Times New Roman" w:eastAsia="Times New Roman" w:hAnsi="Times New Roman" w:cs="Times New Roman"/>
          <w:color w:val="000000"/>
          <w:sz w:val="24"/>
          <w:szCs w:val="24"/>
          <w:lang w:eastAsia="ru-RU"/>
        </w:rPr>
        <w:t xml:space="preserve"> – к навыкам второй группы. Когда техника чтения недостаточно сформирована, то все три компонента чтения последовательно задействуются в процессе чтения. Даже при чтении текста про себя плохо читающие люди, как правило, шевелят губами, проговаривая прочитанное. Без проговаривания у них не наступает стадии понимания.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Задачи учителя при формировании техники чтения заключаются в том, чтобы:</w:t>
      </w:r>
    </w:p>
    <w:p w:rsidR="004B10B5" w:rsidRPr="004B10B5" w:rsidRDefault="004B10B5" w:rsidP="00E54B9B">
      <w:pPr>
        <w:numPr>
          <w:ilvl w:val="0"/>
          <w:numId w:val="6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как можно скорее миновать эту промежуточную стадию проговаривания и установить прямое соответствие между графическим образом речевой единицы и ее значением;</w:t>
      </w:r>
    </w:p>
    <w:p w:rsidR="004B10B5" w:rsidRPr="004B10B5" w:rsidRDefault="004B10B5" w:rsidP="00E54B9B">
      <w:pPr>
        <w:numPr>
          <w:ilvl w:val="0"/>
          <w:numId w:val="6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последовательно увеличивать единицу воспринимаемого текста и довести ее как минимум до синтагмы уже к концу первого года обучения;</w:t>
      </w:r>
    </w:p>
    <w:p w:rsidR="004B10B5" w:rsidRPr="004B10B5" w:rsidRDefault="004B10B5" w:rsidP="00E54B9B">
      <w:pPr>
        <w:numPr>
          <w:ilvl w:val="0"/>
          <w:numId w:val="6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сформировать нормативное чтение с соблюдением приемлемого темпа, норм ударения, паузации и интонирования.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lastRenderedPageBreak/>
        <w:t xml:space="preserve">Авторы методики обучения английскому языку на начальном этапе в средней школе считают, что овладение чтением на английском языке всегда представляет большие трудности для учащихся, вызываемые графическими и орфографическими особенностями английского языка. Орфографическая система английского языка использует 26 букв, 146 графем (буквосочетаний), которые передают 46 фонем (фонема – единица языка, с помощью которой различаются и отождествляются морфемы и тем самым слова). Из 26 пар английских букв (заглавных и строчных) только четыре можно считать похожими на соответствующие буквы русского алфавита по значению и форме (K, k, M, T). Буквы A, a, B, C, c, E, e, H, O, o, P, p, y, X, x имеют </w:t>
      </w:r>
      <w:proofErr w:type="gramStart"/>
      <w:r w:rsidRPr="004B10B5">
        <w:rPr>
          <w:rFonts w:ascii="Times New Roman" w:eastAsia="Times New Roman" w:hAnsi="Times New Roman" w:cs="Times New Roman"/>
          <w:color w:val="000000"/>
          <w:sz w:val="24"/>
          <w:szCs w:val="24"/>
          <w:lang w:eastAsia="ru-RU"/>
        </w:rPr>
        <w:t>место</w:t>
      </w:r>
      <w:proofErr w:type="gramEnd"/>
      <w:r w:rsidRPr="004B10B5">
        <w:rPr>
          <w:rFonts w:ascii="Times New Roman" w:eastAsia="Times New Roman" w:hAnsi="Times New Roman" w:cs="Times New Roman"/>
          <w:color w:val="000000"/>
          <w:sz w:val="24"/>
          <w:szCs w:val="24"/>
          <w:lang w:eastAsia="ru-RU"/>
        </w:rPr>
        <w:t xml:space="preserve"> как в русском, так и в английском языке, но читаются по-разному, следовательно, являются самыми трудными. Остальные буквы – совершенно новые. Г.В.Рогова и И.Н.Верещагина указывают также на большую трудность чтения гласных, сочетаний гласных и некоторых согласных, читающихся по-разному в зависимости от положения в словах. Например</w:t>
      </w:r>
      <w:r w:rsidRPr="004B10B5">
        <w:rPr>
          <w:rFonts w:ascii="Times New Roman" w:eastAsia="Times New Roman" w:hAnsi="Times New Roman" w:cs="Times New Roman"/>
          <w:color w:val="000000"/>
          <w:sz w:val="24"/>
          <w:szCs w:val="24"/>
          <w:lang w:val="en-US" w:eastAsia="ru-RU"/>
        </w:rPr>
        <w:t>, </w:t>
      </w:r>
      <w:r w:rsidRPr="004B10B5">
        <w:rPr>
          <w:rFonts w:ascii="Times New Roman" w:eastAsia="Times New Roman" w:hAnsi="Times New Roman" w:cs="Times New Roman"/>
          <w:i/>
          <w:iCs/>
          <w:color w:val="000000"/>
          <w:sz w:val="24"/>
          <w:szCs w:val="24"/>
          <w:lang w:val="en-US" w:eastAsia="ru-RU"/>
        </w:rPr>
        <w:t>man – name, day – rain, this – think, pencil – cat, Geography – garden, window – down, chair – Chemistry – Chicago</w:t>
      </w:r>
      <w:r w:rsidRPr="004B10B5">
        <w:rPr>
          <w:rFonts w:ascii="Times New Roman" w:eastAsia="Times New Roman" w:hAnsi="Times New Roman" w:cs="Times New Roman"/>
          <w:color w:val="000000"/>
          <w:sz w:val="24"/>
          <w:szCs w:val="24"/>
          <w:lang w:val="en-US" w:eastAsia="ru-RU"/>
        </w:rPr>
        <w:t xml:space="preserve">. </w:t>
      </w:r>
      <w:proofErr w:type="gramStart"/>
      <w:r w:rsidRPr="004B10B5">
        <w:rPr>
          <w:rFonts w:ascii="Times New Roman" w:eastAsia="Times New Roman" w:hAnsi="Times New Roman" w:cs="Times New Roman"/>
          <w:color w:val="000000"/>
          <w:sz w:val="24"/>
          <w:szCs w:val="24"/>
          <w:lang w:eastAsia="ru-RU"/>
        </w:rPr>
        <w:t>Учащиеся должны усвоить основные правила чтения, к которым следует отнести: чтение гласных под ударением в открытом и закрытом слогах и перед буквой r; чтение сочетаний гласных</w:t>
      </w:r>
      <w:r w:rsidR="00650E35">
        <w:rPr>
          <w:rFonts w:ascii="Times New Roman" w:eastAsia="Times New Roman" w:hAnsi="Times New Roman" w:cs="Times New Roman"/>
          <w:color w:val="000000"/>
          <w:sz w:val="24"/>
          <w:szCs w:val="24"/>
          <w:lang w:eastAsia="ru-RU"/>
        </w:rPr>
        <w:t xml:space="preserve"> </w:t>
      </w:r>
      <w:r w:rsidR="00650E35">
        <w:rPr>
          <w:rFonts w:ascii="Times New Roman" w:eastAsia="Times New Roman" w:hAnsi="Times New Roman" w:cs="Times New Roman"/>
          <w:i/>
          <w:iCs/>
          <w:color w:val="000000"/>
          <w:sz w:val="24"/>
          <w:szCs w:val="24"/>
          <w:lang w:eastAsia="ru-RU"/>
        </w:rPr>
        <w:t xml:space="preserve">ee, ea, </w:t>
      </w:r>
      <w:r w:rsidRPr="004B10B5">
        <w:rPr>
          <w:rFonts w:ascii="Times New Roman" w:eastAsia="Times New Roman" w:hAnsi="Times New Roman" w:cs="Times New Roman"/>
          <w:i/>
          <w:iCs/>
          <w:color w:val="000000"/>
          <w:sz w:val="24"/>
          <w:szCs w:val="24"/>
          <w:lang w:eastAsia="ru-RU"/>
        </w:rPr>
        <w:t>ay, ai, oy, oo, ou, ow;</w:t>
      </w:r>
      <w:r w:rsidRPr="004B10B5">
        <w:rPr>
          <w:rFonts w:ascii="Times New Roman" w:eastAsia="Times New Roman" w:hAnsi="Times New Roman" w:cs="Times New Roman"/>
          <w:color w:val="000000"/>
          <w:sz w:val="24"/>
          <w:szCs w:val="24"/>
          <w:lang w:eastAsia="ru-RU"/>
        </w:rPr>
        <w:t> согласных </w:t>
      </w:r>
      <w:r w:rsidRPr="004B10B5">
        <w:rPr>
          <w:rFonts w:ascii="Times New Roman" w:eastAsia="Times New Roman" w:hAnsi="Times New Roman" w:cs="Times New Roman"/>
          <w:i/>
          <w:iCs/>
          <w:color w:val="000000"/>
          <w:sz w:val="24"/>
          <w:szCs w:val="24"/>
          <w:lang w:eastAsia="ru-RU"/>
        </w:rPr>
        <w:t>c, s, k, g, ch, sh, th, ng, ck</w:t>
      </w:r>
      <w:r w:rsidRPr="004B10B5">
        <w:rPr>
          <w:rFonts w:ascii="Times New Roman" w:eastAsia="Times New Roman" w:hAnsi="Times New Roman" w:cs="Times New Roman"/>
          <w:color w:val="000000"/>
          <w:sz w:val="24"/>
          <w:szCs w:val="24"/>
          <w:lang w:eastAsia="ru-RU"/>
        </w:rPr>
        <w:t>  и таких сочетаний, как  </w:t>
      </w:r>
      <w:r w:rsidRPr="004B10B5">
        <w:rPr>
          <w:rFonts w:ascii="Times New Roman" w:eastAsia="Times New Roman" w:hAnsi="Times New Roman" w:cs="Times New Roman"/>
          <w:i/>
          <w:iCs/>
          <w:color w:val="000000"/>
          <w:sz w:val="24"/>
          <w:szCs w:val="24"/>
          <w:lang w:eastAsia="ru-RU"/>
        </w:rPr>
        <w:t>—tion, —sion, —ous, —igh.</w:t>
      </w:r>
      <w:proofErr w:type="gramEnd"/>
      <w:r w:rsidRPr="004B10B5">
        <w:rPr>
          <w:rFonts w:ascii="Times New Roman" w:eastAsia="Times New Roman" w:hAnsi="Times New Roman" w:cs="Times New Roman"/>
          <w:i/>
          <w:iCs/>
          <w:color w:val="000000"/>
          <w:sz w:val="24"/>
          <w:szCs w:val="24"/>
          <w:lang w:eastAsia="ru-RU"/>
        </w:rPr>
        <w:t>  </w:t>
      </w:r>
      <w:r w:rsidRPr="004B10B5">
        <w:rPr>
          <w:rFonts w:ascii="Times New Roman" w:eastAsia="Times New Roman" w:hAnsi="Times New Roman" w:cs="Times New Roman"/>
          <w:color w:val="000000"/>
          <w:sz w:val="24"/>
          <w:szCs w:val="24"/>
          <w:lang w:eastAsia="ru-RU"/>
        </w:rPr>
        <w:t>Учащихся следует научить читать слова, которые пишутся по-разному, а читаются одинаково: </w:t>
      </w:r>
      <w:r w:rsidRPr="004B10B5">
        <w:rPr>
          <w:rFonts w:ascii="Times New Roman" w:eastAsia="Times New Roman" w:hAnsi="Times New Roman" w:cs="Times New Roman"/>
          <w:i/>
          <w:iCs/>
          <w:color w:val="000000"/>
          <w:sz w:val="24"/>
          <w:szCs w:val="24"/>
          <w:lang w:eastAsia="ru-RU"/>
        </w:rPr>
        <w:t>sun – son, two – too, write – right, sea – see, eye – I. </w:t>
      </w:r>
      <w:r w:rsidRPr="004B10B5">
        <w:rPr>
          <w:rFonts w:ascii="Times New Roman" w:eastAsia="Times New Roman" w:hAnsi="Times New Roman" w:cs="Times New Roman"/>
          <w:color w:val="000000"/>
          <w:sz w:val="24"/>
          <w:szCs w:val="24"/>
          <w:lang w:eastAsia="ru-RU"/>
        </w:rPr>
        <w:t>Многие слова в английском языке читаются не по правилам, что в целом обрекает учащихся на заучивание большого количества правил чтения и исключений из них, а также на многократное повторение учебного материала.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Успешность овладения техникой чтения на английском, немецком, французском языках с первого урока первого класса обеспечивается приемом персонификации практически всех букв латинского алфавита и целостным подходом к ученику как индивиду, субъекту познавательной, коммуникативной, игровой активности, личности, индивидуальности, что в настоящее время интерпретируется как антропологический подход к организации обучения иностранным языкам. На данном подходе разработаны УМК по английскому языку (авторы О.П. Еремина, Т.И.</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Ижогина), немецкому (авторы В.М.</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Филатов, Т.А.</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Дикалова, Х.В.</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Аверкиева) и французскому (авторы В.М.</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Канаева, И.Н.</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Борисенко) языкам для 1</w:t>
      </w:r>
      <w:r w:rsidR="00650E35">
        <w:rPr>
          <w:rFonts w:ascii="Times New Roman" w:eastAsia="Times New Roman" w:hAnsi="Times New Roman" w:cs="Times New Roman"/>
          <w:color w:val="000000"/>
          <w:sz w:val="24"/>
          <w:szCs w:val="24"/>
          <w:lang w:eastAsia="ru-RU"/>
        </w:rPr>
        <w:t>-</w:t>
      </w:r>
      <w:r w:rsidRPr="004B10B5">
        <w:rPr>
          <w:rFonts w:ascii="Times New Roman" w:eastAsia="Times New Roman" w:hAnsi="Times New Roman" w:cs="Times New Roman"/>
          <w:color w:val="000000"/>
          <w:sz w:val="24"/>
          <w:szCs w:val="24"/>
          <w:lang w:eastAsia="ru-RU"/>
        </w:rPr>
        <w:t xml:space="preserve">3 классов общеобразовательных учреждений. Прием персонификации позволяет каждое </w:t>
      </w:r>
      <w:proofErr w:type="gramStart"/>
      <w:r w:rsidRPr="004B10B5">
        <w:rPr>
          <w:rFonts w:ascii="Times New Roman" w:eastAsia="Times New Roman" w:hAnsi="Times New Roman" w:cs="Times New Roman"/>
          <w:color w:val="000000"/>
          <w:sz w:val="24"/>
          <w:szCs w:val="24"/>
          <w:lang w:eastAsia="ru-RU"/>
        </w:rPr>
        <w:t>звуко-буквенное</w:t>
      </w:r>
      <w:proofErr w:type="gramEnd"/>
      <w:r w:rsidRPr="004B10B5">
        <w:rPr>
          <w:rFonts w:ascii="Times New Roman" w:eastAsia="Times New Roman" w:hAnsi="Times New Roman" w:cs="Times New Roman"/>
          <w:color w:val="000000"/>
          <w:sz w:val="24"/>
          <w:szCs w:val="24"/>
          <w:lang w:eastAsia="ru-RU"/>
        </w:rPr>
        <w:t xml:space="preserve"> соответствие предъявлять в нерасторжимом единстве, как неотъемлемые части единого целого – наглядного, эмоционально насыщенного образа, привлекательного и понятного ребенку. Например, буква O предстает в виде полицейского, в честь которого написано следующее четверостишие:</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Это полицейский</w:t>
      </w:r>
      <w:proofErr w:type="gramStart"/>
      <w:r w:rsidRPr="004B10B5">
        <w:rPr>
          <w:rFonts w:ascii="Times New Roman" w:eastAsia="Times New Roman" w:hAnsi="Times New Roman" w:cs="Times New Roman"/>
          <w:color w:val="000000"/>
          <w:sz w:val="24"/>
          <w:szCs w:val="24"/>
          <w:lang w:eastAsia="ru-RU"/>
        </w:rPr>
        <w:t xml:space="preserve"> О</w:t>
      </w:r>
      <w:proofErr w:type="gramEnd"/>
      <w:r w:rsidRPr="004B10B5">
        <w:rPr>
          <w:rFonts w:ascii="Times New Roman" w:eastAsia="Times New Roman" w:hAnsi="Times New Roman" w:cs="Times New Roman"/>
          <w:color w:val="000000"/>
          <w:sz w:val="24"/>
          <w:szCs w:val="24"/>
          <w:lang w:eastAsia="ru-RU"/>
        </w:rPr>
        <w:t xml:space="preserve"> (оу).</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Говорит он всем: «Hello!»</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Скажет: «Go» — проезжай!</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«No» — стой и ожидай.</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(Т.И.</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Ижогина).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При чтении человек не только видит текст, но и проговаривает его про себя и одновременно как бы слышит себя со стороны. Именно благодаря</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механизму внутреннего проговаривания</w:t>
      </w:r>
      <w:r w:rsidR="00650E35">
        <w:rPr>
          <w:rFonts w:ascii="Times New Roman" w:eastAsia="Times New Roman" w:hAnsi="Times New Roman" w:cs="Times New Roman"/>
          <w:i/>
          <w:iCs/>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 xml:space="preserve">и происходит сличение графического и слухомоторного образов. Наиболее ярко действие этого механизма наблюдается у начинающих читателей (шепотное чтение). Постепенно, с накоплением опыта, внутреннее проговаривание приобретает более свернутый характер и </w:t>
      </w:r>
      <w:proofErr w:type="gramStart"/>
      <w:r w:rsidRPr="004B10B5">
        <w:rPr>
          <w:rFonts w:ascii="Times New Roman" w:eastAsia="Times New Roman" w:hAnsi="Times New Roman" w:cs="Times New Roman"/>
          <w:color w:val="000000"/>
          <w:sz w:val="24"/>
          <w:szCs w:val="24"/>
          <w:lang w:eastAsia="ru-RU"/>
        </w:rPr>
        <w:t>наконец</w:t>
      </w:r>
      <w:proofErr w:type="gramEnd"/>
      <w:r w:rsidRPr="004B10B5">
        <w:rPr>
          <w:rFonts w:ascii="Times New Roman" w:eastAsia="Times New Roman" w:hAnsi="Times New Roman" w:cs="Times New Roman"/>
          <w:color w:val="000000"/>
          <w:sz w:val="24"/>
          <w:szCs w:val="24"/>
          <w:lang w:eastAsia="ru-RU"/>
        </w:rPr>
        <w:t xml:space="preserve"> полностью исчезает.</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lastRenderedPageBreak/>
        <w:t>Важным психологическим компонентом процесса чтения является</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механизм вероятностного прогнозирования,</w:t>
      </w:r>
      <w:r w:rsidR="00650E35">
        <w:rPr>
          <w:rFonts w:ascii="Times New Roman" w:eastAsia="Times New Roman" w:hAnsi="Times New Roman" w:cs="Times New Roman"/>
          <w:i/>
          <w:iCs/>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 xml:space="preserve">которое проявляется на смысловом и вербальном уровнях. Смысловое прогнозирование – это умение предугадать содержание текста и сделать правильное предположение о дальнейшем развитии событий по заголовку, первому предложению и другим сигналам текста. Вербальное прогнозирование – умение по начальным буквам угадать слово, по первым словам угадывать синтаксическое построение предложения, по первому предложению – дальнейшее построение абзаца. </w:t>
      </w:r>
      <w:proofErr w:type="gramStart"/>
      <w:r w:rsidRPr="004B10B5">
        <w:rPr>
          <w:rFonts w:ascii="Times New Roman" w:eastAsia="Times New Roman" w:hAnsi="Times New Roman" w:cs="Times New Roman"/>
          <w:color w:val="000000"/>
          <w:sz w:val="24"/>
          <w:szCs w:val="24"/>
          <w:lang w:eastAsia="ru-RU"/>
        </w:rPr>
        <w:t>Развитию прогностических умений способствуют выдвижение гипотез и система ожиданий читающего, приводящая в действие непрерывное построение структуры знаний в голове читающего, активизирующая его фоновые знания, языковой опыт.</w:t>
      </w:r>
      <w:proofErr w:type="gramEnd"/>
      <w:r w:rsidRPr="004B10B5">
        <w:rPr>
          <w:rFonts w:ascii="Times New Roman" w:eastAsia="Times New Roman" w:hAnsi="Times New Roman" w:cs="Times New Roman"/>
          <w:color w:val="000000"/>
          <w:sz w:val="24"/>
          <w:szCs w:val="24"/>
          <w:lang w:eastAsia="ru-RU"/>
        </w:rPr>
        <w:t xml:space="preserve"> Процесс подготовки сознания к восприятию информации побуждает читающего вспоминать, догадываться, предполагать, т.е. включать способности своей долговременной памяти своего личного и социального опыта. Согласно Ф.Смиту, при чтении необходимы два вида информации: визуальная (из напечатанного текста) и невизуальная (понимание языка, знание данного предмета, явления, общая способность в чтении и знание о мире). Чем больше невизуальной информации у </w:t>
      </w:r>
      <w:proofErr w:type="gramStart"/>
      <w:r w:rsidRPr="004B10B5">
        <w:rPr>
          <w:rFonts w:ascii="Times New Roman" w:eastAsia="Times New Roman" w:hAnsi="Times New Roman" w:cs="Times New Roman"/>
          <w:color w:val="000000"/>
          <w:sz w:val="24"/>
          <w:szCs w:val="24"/>
          <w:lang w:eastAsia="ru-RU"/>
        </w:rPr>
        <w:t>читающего</w:t>
      </w:r>
      <w:proofErr w:type="gramEnd"/>
      <w:r w:rsidRPr="004B10B5">
        <w:rPr>
          <w:rFonts w:ascii="Times New Roman" w:eastAsia="Times New Roman" w:hAnsi="Times New Roman" w:cs="Times New Roman"/>
          <w:color w:val="000000"/>
          <w:sz w:val="24"/>
          <w:szCs w:val="24"/>
          <w:lang w:eastAsia="ru-RU"/>
        </w:rPr>
        <w:t>, тем меньше ему надо визуальной информации и наоборот. Когда человек начинает читать бегло, он начинает больше полагаться на то, что уже знает и меньше на печатный текст.</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методике выделяют</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две формы чтения: про себя</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(внутреннее чтение) и</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вслух</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(внешнее чтение). Чтение про себя – основная форма чтения – имеет целью извлечение информации, оно «монологично», совершается наедине с собой. Чтение вслух – вторичная форма, оно «диалогично», его назначение в основном в передаче информации другому лицу.</w:t>
      </w:r>
    </w:p>
    <w:p w:rsid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зависимости от этапа обучения, от индивидуальных особенностей обучаемых и реальных условий обучения может изменяться процентное соотношение чтения вслух и про себя на уроке и дома. Е.Н.Соловова предлагает наиболее оптимальное процентное соотношение различных форм чтения:</w:t>
      </w:r>
    </w:p>
    <w:p w:rsidR="00650E3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p>
    <w:tbl>
      <w:tblPr>
        <w:tblStyle w:val="-5"/>
        <w:tblW w:w="5000" w:type="pct"/>
        <w:tblLook w:val="04A0"/>
      </w:tblPr>
      <w:tblGrid>
        <w:gridCol w:w="2381"/>
        <w:gridCol w:w="2848"/>
        <w:gridCol w:w="2530"/>
        <w:gridCol w:w="2378"/>
      </w:tblGrid>
      <w:tr w:rsidR="004B10B5" w:rsidRPr="004B10B5" w:rsidTr="00650E35">
        <w:trPr>
          <w:cnfStyle w:val="100000000000"/>
        </w:trPr>
        <w:tc>
          <w:tcPr>
            <w:cnfStyle w:val="001000000000"/>
            <w:tcW w:w="1174" w:type="pct"/>
            <w:vAlign w:val="center"/>
            <w:hideMark/>
          </w:tcPr>
          <w:p w:rsidR="004B10B5" w:rsidRPr="004B10B5" w:rsidRDefault="004B10B5" w:rsidP="00650E35">
            <w:pPr>
              <w:jc w:val="center"/>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Форма чтения</w:t>
            </w:r>
          </w:p>
        </w:tc>
        <w:tc>
          <w:tcPr>
            <w:tcW w:w="1405" w:type="pct"/>
            <w:vAlign w:val="center"/>
            <w:hideMark/>
          </w:tcPr>
          <w:p w:rsidR="004B10B5" w:rsidRPr="004B10B5" w:rsidRDefault="004B10B5" w:rsidP="00650E35">
            <w:pPr>
              <w:jc w:val="center"/>
              <w:cnfStyle w:val="100000000000"/>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Начальный этап</w:t>
            </w:r>
          </w:p>
        </w:tc>
        <w:tc>
          <w:tcPr>
            <w:tcW w:w="1248" w:type="pct"/>
            <w:vAlign w:val="center"/>
            <w:hideMark/>
          </w:tcPr>
          <w:p w:rsidR="004B10B5" w:rsidRPr="004B10B5" w:rsidRDefault="004B10B5" w:rsidP="00650E35">
            <w:pPr>
              <w:jc w:val="center"/>
              <w:cnfStyle w:val="100000000000"/>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Средний этап</w:t>
            </w:r>
          </w:p>
        </w:tc>
        <w:tc>
          <w:tcPr>
            <w:tcW w:w="1174" w:type="pct"/>
            <w:vAlign w:val="center"/>
            <w:hideMark/>
          </w:tcPr>
          <w:p w:rsidR="004B10B5" w:rsidRPr="004B10B5" w:rsidRDefault="004B10B5" w:rsidP="00650E35">
            <w:pPr>
              <w:jc w:val="center"/>
              <w:cnfStyle w:val="100000000000"/>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Старший этап</w:t>
            </w:r>
          </w:p>
        </w:tc>
      </w:tr>
      <w:tr w:rsidR="004B10B5" w:rsidRPr="004B10B5" w:rsidTr="00650E35">
        <w:trPr>
          <w:cnfStyle w:val="000000100000"/>
        </w:trPr>
        <w:tc>
          <w:tcPr>
            <w:cnfStyle w:val="001000000000"/>
            <w:tcW w:w="1174" w:type="pct"/>
            <w:vAlign w:val="center"/>
            <w:hideMark/>
          </w:tcPr>
          <w:p w:rsidR="004B10B5" w:rsidRPr="004B10B5" w:rsidRDefault="004B10B5" w:rsidP="00650E35">
            <w:pPr>
              <w:jc w:val="center"/>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Вслух</w:t>
            </w:r>
          </w:p>
        </w:tc>
        <w:tc>
          <w:tcPr>
            <w:tcW w:w="1405" w:type="pct"/>
            <w:vAlign w:val="center"/>
            <w:hideMark/>
          </w:tcPr>
          <w:p w:rsidR="004B10B5" w:rsidRPr="004B10B5" w:rsidRDefault="004B10B5" w:rsidP="00650E35">
            <w:pPr>
              <w:jc w:val="center"/>
              <w:cnfStyle w:val="000000100000"/>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90%</w:t>
            </w:r>
          </w:p>
        </w:tc>
        <w:tc>
          <w:tcPr>
            <w:tcW w:w="1248" w:type="pct"/>
            <w:vAlign w:val="center"/>
            <w:hideMark/>
          </w:tcPr>
          <w:p w:rsidR="004B10B5" w:rsidRPr="004B10B5" w:rsidRDefault="004B10B5" w:rsidP="00650E35">
            <w:pPr>
              <w:jc w:val="center"/>
              <w:cnfStyle w:val="000000100000"/>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50%</w:t>
            </w:r>
          </w:p>
        </w:tc>
        <w:tc>
          <w:tcPr>
            <w:tcW w:w="1174" w:type="pct"/>
            <w:vAlign w:val="center"/>
            <w:hideMark/>
          </w:tcPr>
          <w:p w:rsidR="004B10B5" w:rsidRPr="004B10B5" w:rsidRDefault="004B10B5" w:rsidP="00650E35">
            <w:pPr>
              <w:jc w:val="center"/>
              <w:cnfStyle w:val="000000100000"/>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10%</w:t>
            </w:r>
          </w:p>
        </w:tc>
      </w:tr>
      <w:tr w:rsidR="004B10B5" w:rsidRPr="004B10B5" w:rsidTr="00650E35">
        <w:trPr>
          <w:cnfStyle w:val="000000010000"/>
        </w:trPr>
        <w:tc>
          <w:tcPr>
            <w:cnfStyle w:val="001000000000"/>
            <w:tcW w:w="1174" w:type="pct"/>
            <w:vAlign w:val="center"/>
            <w:hideMark/>
          </w:tcPr>
          <w:p w:rsidR="004B10B5" w:rsidRPr="004B10B5" w:rsidRDefault="004B10B5" w:rsidP="00650E35">
            <w:pPr>
              <w:jc w:val="center"/>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Про себя</w:t>
            </w:r>
          </w:p>
        </w:tc>
        <w:tc>
          <w:tcPr>
            <w:tcW w:w="1405" w:type="pct"/>
            <w:vAlign w:val="center"/>
            <w:hideMark/>
          </w:tcPr>
          <w:p w:rsidR="004B10B5" w:rsidRPr="004B10B5" w:rsidRDefault="004B10B5" w:rsidP="00650E35">
            <w:pPr>
              <w:jc w:val="center"/>
              <w:cnfStyle w:val="000000010000"/>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10%</w:t>
            </w:r>
          </w:p>
        </w:tc>
        <w:tc>
          <w:tcPr>
            <w:tcW w:w="1248" w:type="pct"/>
            <w:vAlign w:val="center"/>
            <w:hideMark/>
          </w:tcPr>
          <w:p w:rsidR="004B10B5" w:rsidRPr="004B10B5" w:rsidRDefault="004B10B5" w:rsidP="00650E35">
            <w:pPr>
              <w:jc w:val="center"/>
              <w:cnfStyle w:val="000000010000"/>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50%</w:t>
            </w:r>
          </w:p>
        </w:tc>
        <w:tc>
          <w:tcPr>
            <w:tcW w:w="1174" w:type="pct"/>
            <w:vAlign w:val="center"/>
            <w:hideMark/>
          </w:tcPr>
          <w:p w:rsidR="004B10B5" w:rsidRPr="004B10B5" w:rsidRDefault="004B10B5" w:rsidP="00650E35">
            <w:pPr>
              <w:jc w:val="center"/>
              <w:cnfStyle w:val="000000010000"/>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90%</w:t>
            </w:r>
          </w:p>
        </w:tc>
      </w:tr>
    </w:tbl>
    <w:p w:rsidR="00650E3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 начальном этапе чтение вслух предпочтительнее, чем чтение про себя. Чтение вслух обеспечивает не только последовательное формирование навыков, но и достаточную степень само- и взаимоконтроля.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 среднем этапе еще нельзя игнорировать чтение вслух, поскольку идет закрепление навыка и без постоянного контроля он может очень быстро «сползти». Тем не менее,  на среднем этапе обучения акценты уже смещаются в сторону развития технологий чтения. Чтение все чаще выступает как самостоятельный вид речевой деятельности, но чтение вслух заменяется чтением про себя.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 старшем этапе чтение становится одним из основных источников получения информации, акцент смещается в сторону активной самостоятельной работы, но это не означает, что чтение вслух полностью исчезает. На данном этапе можно использовать чтение вслух для формирования причинно-следственных связей, логики, аргументации, для чего необходимо просить прочитывать отрывки или предложения из текста. К тому же коррекция навыков чтения нужна и на старшем этапе.</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Существуют следующие</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параметры</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оценки техники чтения</w:t>
      </w:r>
      <w:r w:rsidRPr="004B10B5">
        <w:rPr>
          <w:rFonts w:ascii="Times New Roman" w:eastAsia="Times New Roman" w:hAnsi="Times New Roman" w:cs="Times New Roman"/>
          <w:color w:val="000000"/>
          <w:sz w:val="24"/>
          <w:szCs w:val="24"/>
          <w:lang w:eastAsia="ru-RU"/>
        </w:rPr>
        <w:t>:</w:t>
      </w:r>
    </w:p>
    <w:p w:rsidR="004B10B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4B10B5" w:rsidRPr="004B10B5">
        <w:rPr>
          <w:rFonts w:ascii="Times New Roman" w:eastAsia="Times New Roman" w:hAnsi="Times New Roman" w:cs="Times New Roman"/>
          <w:color w:val="000000"/>
          <w:sz w:val="24"/>
          <w:szCs w:val="24"/>
          <w:lang w:eastAsia="ru-RU"/>
        </w:rPr>
        <w:t xml:space="preserve"> темп чтения (определенное количество слов в минуту);</w:t>
      </w:r>
    </w:p>
    <w:p w:rsidR="004B10B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w:t>
      </w:r>
      <w:r w:rsidR="004B10B5" w:rsidRPr="004B10B5">
        <w:rPr>
          <w:rFonts w:ascii="Times New Roman" w:eastAsia="Times New Roman" w:hAnsi="Times New Roman" w:cs="Times New Roman"/>
          <w:color w:val="000000"/>
          <w:sz w:val="24"/>
          <w:szCs w:val="24"/>
          <w:lang w:eastAsia="ru-RU"/>
        </w:rPr>
        <w:t xml:space="preserve"> соблюдение норм ударения (смыслового, логического, не ударять служебные слова);</w:t>
      </w:r>
    </w:p>
    <w:p w:rsidR="004B10B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4B10B5" w:rsidRPr="004B10B5">
        <w:rPr>
          <w:rFonts w:ascii="Times New Roman" w:eastAsia="Times New Roman" w:hAnsi="Times New Roman" w:cs="Times New Roman"/>
          <w:color w:val="000000"/>
          <w:sz w:val="24"/>
          <w:szCs w:val="24"/>
          <w:lang w:eastAsia="ru-RU"/>
        </w:rPr>
        <w:t xml:space="preserve"> соблюдение норм паузации;</w:t>
      </w:r>
    </w:p>
    <w:p w:rsidR="004B10B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4B10B5" w:rsidRPr="004B10B5">
        <w:rPr>
          <w:rFonts w:ascii="Times New Roman" w:eastAsia="Times New Roman" w:hAnsi="Times New Roman" w:cs="Times New Roman"/>
          <w:color w:val="000000"/>
          <w:sz w:val="24"/>
          <w:szCs w:val="24"/>
          <w:lang w:eastAsia="ru-RU"/>
        </w:rPr>
        <w:t xml:space="preserve"> использование правильных моделей интонирования;</w:t>
      </w:r>
    </w:p>
    <w:p w:rsidR="004B10B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B10B5" w:rsidRPr="004B10B5">
        <w:rPr>
          <w:rFonts w:ascii="Times New Roman" w:eastAsia="Times New Roman" w:hAnsi="Times New Roman" w:cs="Times New Roman"/>
          <w:color w:val="000000"/>
          <w:sz w:val="24"/>
          <w:szCs w:val="24"/>
          <w:lang w:eastAsia="ru-RU"/>
        </w:rPr>
        <w:t xml:space="preserve"> понимание прочитанного текста.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При формировании техники чтения можно использовать элементы фонетической разметки текста.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При обучении чтению вслух рекомендуется использовать следующие режимы:</w:t>
      </w:r>
    </w:p>
    <w:p w:rsidR="004B10B5" w:rsidRPr="004B10B5" w:rsidRDefault="004B10B5" w:rsidP="00E54B9B">
      <w:pPr>
        <w:numPr>
          <w:ilvl w:val="0"/>
          <w:numId w:val="6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вслух на основе эталона;</w:t>
      </w:r>
    </w:p>
    <w:p w:rsidR="004B10B5" w:rsidRPr="004B10B5" w:rsidRDefault="004B10B5" w:rsidP="00E54B9B">
      <w:pPr>
        <w:numPr>
          <w:ilvl w:val="0"/>
          <w:numId w:val="6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вслух без эталона, но с подготовкой во времени;</w:t>
      </w:r>
    </w:p>
    <w:p w:rsidR="004B10B5" w:rsidRPr="004B10B5" w:rsidRDefault="004B10B5" w:rsidP="00E54B9B">
      <w:pPr>
        <w:numPr>
          <w:ilvl w:val="0"/>
          <w:numId w:val="6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без эталона и без предварительной подготовки (Рапопорт 1990; Рогова и др. 1991).</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Формированию</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техники чтения вслух</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способствуют следующие упражнения:</w:t>
      </w:r>
    </w:p>
    <w:p w:rsidR="004B10B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xml:space="preserve">1) </w:t>
      </w:r>
      <w:r w:rsidR="004B10B5" w:rsidRPr="004B10B5">
        <w:rPr>
          <w:rFonts w:ascii="Times New Roman" w:eastAsia="Times New Roman" w:hAnsi="Times New Roman" w:cs="Times New Roman"/>
          <w:i/>
          <w:iCs/>
          <w:color w:val="000000"/>
          <w:sz w:val="24"/>
          <w:szCs w:val="24"/>
          <w:lang w:eastAsia="ru-RU"/>
        </w:rPr>
        <w:t>на упрочение графемно-фонемных связей:</w:t>
      </w:r>
    </w:p>
    <w:p w:rsidR="004B10B5" w:rsidRPr="004B10B5" w:rsidRDefault="004B10B5" w:rsidP="00E54B9B">
      <w:pPr>
        <w:numPr>
          <w:ilvl w:val="0"/>
          <w:numId w:val="6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называние букв</w:t>
      </w:r>
    </w:p>
    <w:p w:rsidR="004B10B5" w:rsidRPr="004B10B5" w:rsidRDefault="004B10B5" w:rsidP="00E54B9B">
      <w:pPr>
        <w:numPr>
          <w:ilvl w:val="0"/>
          <w:numId w:val="6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нахождение заданных букв в алфавите</w:t>
      </w:r>
    </w:p>
    <w:p w:rsidR="004B10B5" w:rsidRPr="004B10B5" w:rsidRDefault="004B10B5" w:rsidP="00E54B9B">
      <w:pPr>
        <w:numPr>
          <w:ilvl w:val="0"/>
          <w:numId w:val="6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называние букв в конкретном слове</w:t>
      </w:r>
    </w:p>
    <w:p w:rsidR="004B10B5" w:rsidRPr="004B10B5" w:rsidRDefault="004B10B5" w:rsidP="00E54B9B">
      <w:pPr>
        <w:numPr>
          <w:ilvl w:val="0"/>
          <w:numId w:val="6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определение букв и звуков в слове</w:t>
      </w:r>
    </w:p>
    <w:p w:rsidR="004B10B5" w:rsidRPr="004B10B5" w:rsidRDefault="004B10B5" w:rsidP="00E54B9B">
      <w:pPr>
        <w:numPr>
          <w:ilvl w:val="0"/>
          <w:numId w:val="6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группировка слов по определенному звуку, букве</w:t>
      </w:r>
    </w:p>
    <w:p w:rsidR="004B10B5" w:rsidRPr="004B10B5" w:rsidRDefault="004B10B5" w:rsidP="00E54B9B">
      <w:pPr>
        <w:numPr>
          <w:ilvl w:val="0"/>
          <w:numId w:val="6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описание – запись – прочтение слов в соответствии с определенными признаками</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2)</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на соотнесение формы со значением:</w:t>
      </w:r>
    </w:p>
    <w:p w:rsidR="004B10B5" w:rsidRPr="004B10B5" w:rsidRDefault="004B10B5" w:rsidP="00E54B9B">
      <w:pPr>
        <w:numPr>
          <w:ilvl w:val="0"/>
          <w:numId w:val="7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нахождение однокоренных слов</w:t>
      </w:r>
    </w:p>
    <w:p w:rsidR="004B10B5" w:rsidRPr="004B10B5" w:rsidRDefault="004B10B5" w:rsidP="00E54B9B">
      <w:pPr>
        <w:numPr>
          <w:ilvl w:val="0"/>
          <w:numId w:val="7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нахождение в ряду слов прилагательных в сравнительной степени, нахождение глаголов в прошедшем времени и т.п.</w:t>
      </w:r>
    </w:p>
    <w:p w:rsidR="004B10B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xml:space="preserve">3) </w:t>
      </w:r>
      <w:r w:rsidR="004B10B5" w:rsidRPr="004B10B5">
        <w:rPr>
          <w:rFonts w:ascii="Times New Roman" w:eastAsia="Times New Roman" w:hAnsi="Times New Roman" w:cs="Times New Roman"/>
          <w:i/>
          <w:iCs/>
          <w:color w:val="000000"/>
          <w:sz w:val="24"/>
          <w:szCs w:val="24"/>
          <w:lang w:eastAsia="ru-RU"/>
        </w:rPr>
        <w:t>на развитие языковой догадки:</w:t>
      </w:r>
    </w:p>
    <w:p w:rsidR="004B10B5" w:rsidRPr="004B10B5" w:rsidRDefault="004B10B5" w:rsidP="00E54B9B">
      <w:pPr>
        <w:numPr>
          <w:ilvl w:val="0"/>
          <w:numId w:val="7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нахождение слов-интернационализмов</w:t>
      </w:r>
    </w:p>
    <w:p w:rsidR="004B10B5" w:rsidRPr="004B10B5" w:rsidRDefault="004B10B5" w:rsidP="00E54B9B">
      <w:pPr>
        <w:numPr>
          <w:ilvl w:val="0"/>
          <w:numId w:val="7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перевод слов по его структуре</w:t>
      </w:r>
    </w:p>
    <w:p w:rsidR="004B10B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xml:space="preserve">4) </w:t>
      </w:r>
      <w:r w:rsidR="004B10B5" w:rsidRPr="004B10B5">
        <w:rPr>
          <w:rFonts w:ascii="Times New Roman" w:eastAsia="Times New Roman" w:hAnsi="Times New Roman" w:cs="Times New Roman"/>
          <w:i/>
          <w:iCs/>
          <w:color w:val="000000"/>
          <w:sz w:val="24"/>
          <w:szCs w:val="24"/>
          <w:lang w:eastAsia="ru-RU"/>
        </w:rPr>
        <w:t>на развитие вероятностного прогнозирования:</w:t>
      </w:r>
    </w:p>
    <w:p w:rsidR="004B10B5" w:rsidRPr="004B10B5" w:rsidRDefault="004B10B5" w:rsidP="00E54B9B">
      <w:pPr>
        <w:numPr>
          <w:ilvl w:val="0"/>
          <w:numId w:val="7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восстановление слов по частям</w:t>
      </w:r>
    </w:p>
    <w:p w:rsidR="004B10B5" w:rsidRPr="004B10B5" w:rsidRDefault="004B10B5" w:rsidP="00E54B9B">
      <w:pPr>
        <w:numPr>
          <w:ilvl w:val="0"/>
          <w:numId w:val="7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выбор существительного к данным прилагательным</w:t>
      </w:r>
    </w:p>
    <w:p w:rsidR="004B10B5" w:rsidRPr="004B10B5" w:rsidRDefault="004B10B5" w:rsidP="00E54B9B">
      <w:pPr>
        <w:numPr>
          <w:ilvl w:val="0"/>
          <w:numId w:val="7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заполнение пропусков артиклями, предлогами</w:t>
      </w:r>
    </w:p>
    <w:p w:rsidR="004B10B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xml:space="preserve">5) </w:t>
      </w:r>
      <w:r w:rsidR="004B10B5" w:rsidRPr="004B10B5">
        <w:rPr>
          <w:rFonts w:ascii="Times New Roman" w:eastAsia="Times New Roman" w:hAnsi="Times New Roman" w:cs="Times New Roman"/>
          <w:i/>
          <w:iCs/>
          <w:color w:val="000000"/>
          <w:sz w:val="24"/>
          <w:szCs w:val="24"/>
          <w:lang w:eastAsia="ru-RU"/>
        </w:rPr>
        <w:t>на группировку слов в смысловое целое:</w:t>
      </w:r>
    </w:p>
    <w:p w:rsidR="004B10B5" w:rsidRPr="004B10B5" w:rsidRDefault="004B10B5" w:rsidP="00E54B9B">
      <w:pPr>
        <w:numPr>
          <w:ilvl w:val="0"/>
          <w:numId w:val="7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по синтагмам</w:t>
      </w:r>
    </w:p>
    <w:p w:rsidR="004B10B5" w:rsidRPr="004B10B5" w:rsidRDefault="004B10B5" w:rsidP="00E54B9B">
      <w:pPr>
        <w:numPr>
          <w:ilvl w:val="0"/>
          <w:numId w:val="7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нахождение в ряду словосочетаний, обозначающих время, место</w:t>
      </w:r>
    </w:p>
    <w:p w:rsidR="004B10B5" w:rsidRPr="004B10B5" w:rsidRDefault="00650E3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xml:space="preserve">6) </w:t>
      </w:r>
      <w:r w:rsidR="004B10B5" w:rsidRPr="004B10B5">
        <w:rPr>
          <w:rFonts w:ascii="Times New Roman" w:eastAsia="Times New Roman" w:hAnsi="Times New Roman" w:cs="Times New Roman"/>
          <w:i/>
          <w:iCs/>
          <w:color w:val="000000"/>
          <w:sz w:val="24"/>
          <w:szCs w:val="24"/>
          <w:lang w:eastAsia="ru-RU"/>
        </w:rPr>
        <w:t>на отработку интонации:</w:t>
      </w:r>
    </w:p>
    <w:p w:rsidR="004B10B5" w:rsidRPr="004B10B5" w:rsidRDefault="004B10B5" w:rsidP="00E54B9B">
      <w:pPr>
        <w:numPr>
          <w:ilvl w:val="0"/>
          <w:numId w:val="7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за диктором</w:t>
      </w:r>
    </w:p>
    <w:p w:rsidR="004B10B5" w:rsidRPr="004B10B5" w:rsidRDefault="004B10B5" w:rsidP="00E54B9B">
      <w:pPr>
        <w:numPr>
          <w:ilvl w:val="0"/>
          <w:numId w:val="7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выразительное чтение</w:t>
      </w:r>
    </w:p>
    <w:p w:rsidR="004B10B5" w:rsidRPr="004B10B5" w:rsidRDefault="004B10B5" w:rsidP="00E54B9B">
      <w:pPr>
        <w:numPr>
          <w:ilvl w:val="0"/>
          <w:numId w:val="7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с интонационной разметкой.</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Для развития техники чтения на начальном этапе могут использоваться следующие упражнения:</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вслух выученных наизусть пословиц, поговорок, скороговорок, стихов, небольших диалогов;</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нахождение в ряду, состоящем из 6</w:t>
      </w:r>
      <w:r w:rsidR="00650E35">
        <w:rPr>
          <w:rFonts w:ascii="Times New Roman" w:eastAsia="Times New Roman" w:hAnsi="Times New Roman" w:cs="Times New Roman"/>
          <w:color w:val="000000"/>
          <w:sz w:val="24"/>
          <w:szCs w:val="24"/>
          <w:lang w:eastAsia="ru-RU"/>
        </w:rPr>
        <w:t>-</w:t>
      </w:r>
      <w:r w:rsidRPr="004B10B5">
        <w:rPr>
          <w:rFonts w:ascii="Times New Roman" w:eastAsia="Times New Roman" w:hAnsi="Times New Roman" w:cs="Times New Roman"/>
          <w:color w:val="000000"/>
          <w:sz w:val="24"/>
          <w:szCs w:val="24"/>
          <w:lang w:eastAsia="ru-RU"/>
        </w:rPr>
        <w:t>8 примеров, слова, отличающегося по написанию (неподходящего по теме, рифмующегося с одним из приведенных образцов и др.);</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составление при помощи разрезной азбуки слов и предложений по изучаемой теме;</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заполнение пропусков недостающими буквами;</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нахождение в каждом ряду слова, которое содержит указанный звук;</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lastRenderedPageBreak/>
        <w:t>объединение слов текста в тематические группы;</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нахождение в тексте и письменная фиксация синонимов/антонимов;</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заполнение пропусков в предложении/тексте подходящими по смыслу словами;</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подбор к словам на иностранном языке русских эквивалентов;</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чтение текста в установленное время;</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повторение за учителем текста по предложениям;</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нахождение в тексте предложения, в котором содержится ответ на вопрос учителя;</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дополнение указанных предложений;</w:t>
      </w:r>
    </w:p>
    <w:p w:rsidR="004B10B5" w:rsidRPr="004B10B5" w:rsidRDefault="004B10B5" w:rsidP="00E54B9B">
      <w:pPr>
        <w:numPr>
          <w:ilvl w:val="0"/>
          <w:numId w:val="7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нахождение конца каждого предложения из заданных образцов и др.</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Собственно чтение начинается с чтения более продолжительных фабульных текстов. Помимо формирования техники чтения на начальном этапе уже начинают формироваться различные технологии чтения, компенсаторные умения, навыки самостоятельной работы. На данном этапе уже можно учить:</w:t>
      </w:r>
    </w:p>
    <w:p w:rsidR="004B10B5" w:rsidRPr="004B10B5" w:rsidRDefault="004B10B5" w:rsidP="00E54B9B">
      <w:pPr>
        <w:numPr>
          <w:ilvl w:val="0"/>
          <w:numId w:val="7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игнорированию неизвестного, если оно не мешает выполнению поставленной задачи;</w:t>
      </w:r>
    </w:p>
    <w:p w:rsidR="004B10B5" w:rsidRPr="004B10B5" w:rsidRDefault="004B10B5" w:rsidP="00E54B9B">
      <w:pPr>
        <w:numPr>
          <w:ilvl w:val="0"/>
          <w:numId w:val="7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работе со словарем;</w:t>
      </w:r>
    </w:p>
    <w:p w:rsidR="004B10B5" w:rsidRPr="004B10B5" w:rsidRDefault="004B10B5" w:rsidP="00E54B9B">
      <w:pPr>
        <w:numPr>
          <w:ilvl w:val="0"/>
          <w:numId w:val="7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использованию сносок и комментариев, предлагаемых в тексте;</w:t>
      </w:r>
    </w:p>
    <w:p w:rsidR="004B10B5" w:rsidRPr="004B10B5" w:rsidRDefault="004B10B5" w:rsidP="00E54B9B">
      <w:pPr>
        <w:numPr>
          <w:ilvl w:val="0"/>
          <w:numId w:val="7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интерпретации и трансформации текста.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Характеристики понимания текста следующие: полнота, точность и глубина. Точки зрения методистов в определении уровней понимания неоднозначны. Одни исследователи выделяют два уровня – значения и смысла, другие – семь (З.И.</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Клычникова). И.А.</w:t>
      </w:r>
      <w:r w:rsidR="00650E35">
        <w:rPr>
          <w:rFonts w:ascii="Times New Roman" w:eastAsia="Times New Roman" w:hAnsi="Times New Roman" w:cs="Times New Roman"/>
          <w:color w:val="000000"/>
          <w:sz w:val="24"/>
          <w:szCs w:val="24"/>
          <w:lang w:eastAsia="ru-RU"/>
        </w:rPr>
        <w:t xml:space="preserve"> </w:t>
      </w:r>
      <w:proofErr w:type="gramStart"/>
      <w:r w:rsidRPr="004B10B5">
        <w:rPr>
          <w:rFonts w:ascii="Times New Roman" w:eastAsia="Times New Roman" w:hAnsi="Times New Roman" w:cs="Times New Roman"/>
          <w:color w:val="000000"/>
          <w:sz w:val="24"/>
          <w:szCs w:val="24"/>
          <w:lang w:eastAsia="ru-RU"/>
        </w:rPr>
        <w:t>Зимняя</w:t>
      </w:r>
      <w:proofErr w:type="gramEnd"/>
      <w:r w:rsidRPr="004B10B5">
        <w:rPr>
          <w:rFonts w:ascii="Times New Roman" w:eastAsia="Times New Roman" w:hAnsi="Times New Roman" w:cs="Times New Roman"/>
          <w:color w:val="000000"/>
          <w:sz w:val="24"/>
          <w:szCs w:val="24"/>
          <w:lang w:eastAsia="ru-RU"/>
        </w:rPr>
        <w:t xml:space="preserve"> называет четыре уровня понимания: общего смысла (о чем), смыслового содержания (что), понимания характера языкового выражения смысла содержания (как), проникновения в контекст (почему, зачем). Многие методисты обозначают глобальный, детальный, критический уровни понимания текста.</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p>
    <w:p w:rsidR="002E6627" w:rsidRPr="00650E35" w:rsidRDefault="004B10B5" w:rsidP="00650E35">
      <w:pPr>
        <w:pStyle w:val="a3"/>
        <w:shd w:val="clear" w:color="auto" w:fill="FFFFFF"/>
        <w:spacing w:before="0" w:beforeAutospacing="0" w:after="0" w:afterAutospacing="0" w:line="276" w:lineRule="auto"/>
        <w:jc w:val="both"/>
        <w:rPr>
          <w:b/>
          <w:color w:val="002060"/>
        </w:rPr>
      </w:pPr>
      <w:r w:rsidRPr="00650E35">
        <w:rPr>
          <w:b/>
          <w:color w:val="002060"/>
        </w:rPr>
        <w:t xml:space="preserve">3. </w:t>
      </w:r>
      <w:hyperlink r:id="rId64" w:history="1">
        <w:r w:rsidR="002E6627" w:rsidRPr="00650E35">
          <w:rPr>
            <w:rStyle w:val="a4"/>
            <w:b/>
            <w:color w:val="002060"/>
            <w:u w:val="none"/>
          </w:rPr>
          <w:t>Виды чтения</w:t>
        </w:r>
      </w:hyperlink>
    </w:p>
    <w:p w:rsidR="00650E35" w:rsidRPr="004B10B5" w:rsidRDefault="00650E35" w:rsidP="00650E35">
      <w:pPr>
        <w:pStyle w:val="a3"/>
        <w:shd w:val="clear" w:color="auto" w:fill="FFFFFF"/>
        <w:spacing w:before="0" w:beforeAutospacing="0" w:after="0" w:afterAutospacing="0" w:line="276" w:lineRule="auto"/>
        <w:jc w:val="both"/>
        <w:rPr>
          <w:color w:val="000000"/>
        </w:rPr>
      </w:pP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Под</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видами чтения</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принято понимать набор операций, обусловленных целью чтения и характеризующихся «специфическим сочетанием приемов смысло</w:t>
      </w:r>
      <w:r w:rsidRPr="004B10B5">
        <w:rPr>
          <w:rFonts w:ascii="Times New Roman" w:eastAsia="Times New Roman" w:hAnsi="Times New Roman" w:cs="Times New Roman"/>
          <w:color w:val="000000"/>
          <w:sz w:val="24"/>
          <w:szCs w:val="24"/>
          <w:lang w:eastAsia="ru-RU"/>
        </w:rPr>
        <w:softHyphen/>
        <w:t>вой и перцептивной переработки материала, воспринимаемого зрительно» (Фоломкина С. К.).</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зависимости от коммуникативных потребностей и по степени проникновения в содержание текста в отечественной методике выделяют следующие виды чтения:</w:t>
      </w:r>
    </w:p>
    <w:p w:rsidR="004B10B5" w:rsidRPr="004B10B5" w:rsidRDefault="004B10B5" w:rsidP="00E54B9B">
      <w:pPr>
        <w:numPr>
          <w:ilvl w:val="0"/>
          <w:numId w:val="7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аналитическое;</w:t>
      </w:r>
    </w:p>
    <w:p w:rsidR="004B10B5" w:rsidRPr="004B10B5" w:rsidRDefault="004B10B5" w:rsidP="00E54B9B">
      <w:pPr>
        <w:numPr>
          <w:ilvl w:val="0"/>
          <w:numId w:val="7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изучающее;</w:t>
      </w:r>
    </w:p>
    <w:p w:rsidR="004B10B5" w:rsidRPr="004B10B5" w:rsidRDefault="004B10B5" w:rsidP="00E54B9B">
      <w:pPr>
        <w:numPr>
          <w:ilvl w:val="0"/>
          <w:numId w:val="7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ознакомительное;</w:t>
      </w:r>
    </w:p>
    <w:p w:rsidR="004B10B5" w:rsidRPr="004B10B5" w:rsidRDefault="004B10B5" w:rsidP="00E54B9B">
      <w:pPr>
        <w:numPr>
          <w:ilvl w:val="0"/>
          <w:numId w:val="7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просмотровое;</w:t>
      </w:r>
    </w:p>
    <w:p w:rsidR="004B10B5" w:rsidRPr="004B10B5" w:rsidRDefault="004B10B5" w:rsidP="00E54B9B">
      <w:pPr>
        <w:numPr>
          <w:ilvl w:val="0"/>
          <w:numId w:val="7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4B10B5">
        <w:rPr>
          <w:rFonts w:ascii="Times New Roman" w:eastAsia="Times New Roman" w:hAnsi="Times New Roman" w:cs="Times New Roman"/>
          <w:color w:val="000000"/>
          <w:sz w:val="24"/>
          <w:szCs w:val="24"/>
          <w:lang w:eastAsia="ru-RU"/>
        </w:rPr>
        <w:t>поисковое</w:t>
      </w:r>
      <w:proofErr w:type="gramEnd"/>
      <w:r w:rsidRPr="004B10B5">
        <w:rPr>
          <w:rFonts w:ascii="Times New Roman" w:eastAsia="Times New Roman" w:hAnsi="Times New Roman" w:cs="Times New Roman"/>
          <w:color w:val="000000"/>
          <w:sz w:val="24"/>
          <w:szCs w:val="24"/>
          <w:lang w:eastAsia="ru-RU"/>
        </w:rPr>
        <w:t xml:space="preserve"> (Е.Н.</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Соловова).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Поскольку просмотровое и поисковое по многим характеристикам совпадают, в практике обучения их, как правило, принимают за один вид, называя поисково-просмотровым.</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Г.В.</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Рогова выделяет три вида чтения: изучающее, ознакомительное и просмотровое. Профессор Е.И.</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Пассов считает, что это лишь разные цели использования чтения. Существует и мнение о том, что не следует выделять слишком много видов информативного чтения и достаточно различать изучающее и поисковое чтение (Р.К.</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Миньяр-Белоручев).</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зарубежной англоязычной методике также выделяют несколько видов или умений чтения:</w:t>
      </w:r>
    </w:p>
    <w:p w:rsidR="004B10B5" w:rsidRPr="004B10B5" w:rsidRDefault="004B10B5" w:rsidP="00E54B9B">
      <w:pPr>
        <w:numPr>
          <w:ilvl w:val="0"/>
          <w:numId w:val="7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skimming (определение основной темы/идеи текста);</w:t>
      </w:r>
    </w:p>
    <w:p w:rsidR="004B10B5" w:rsidRPr="004B10B5" w:rsidRDefault="004B10B5" w:rsidP="00E54B9B">
      <w:pPr>
        <w:numPr>
          <w:ilvl w:val="0"/>
          <w:numId w:val="7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lastRenderedPageBreak/>
        <w:t>scanning (поиск конкретной информации в тексте);</w:t>
      </w:r>
    </w:p>
    <w:p w:rsidR="004B10B5" w:rsidRPr="004B10B5" w:rsidRDefault="004B10B5" w:rsidP="00E54B9B">
      <w:pPr>
        <w:numPr>
          <w:ilvl w:val="0"/>
          <w:numId w:val="7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reading for detail (детальное понимание текста не только на уровне содержания, но и смысла).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Для эффективного чтения на иностранном языке необходимо сформировать</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навыки</w:t>
      </w:r>
      <w:r w:rsidRPr="004B10B5">
        <w:rPr>
          <w:rFonts w:ascii="Times New Roman" w:eastAsia="Times New Roman" w:hAnsi="Times New Roman" w:cs="Times New Roman"/>
          <w:color w:val="000000"/>
          <w:sz w:val="24"/>
          <w:szCs w:val="24"/>
          <w:lang w:eastAsia="ru-RU"/>
        </w:rPr>
        <w:t>:</w:t>
      </w:r>
    </w:p>
    <w:p w:rsidR="004B10B5" w:rsidRPr="004B10B5" w:rsidRDefault="004B10B5" w:rsidP="00E54B9B">
      <w:pPr>
        <w:numPr>
          <w:ilvl w:val="0"/>
          <w:numId w:val="7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игнорировать неизвестное, если оно не мешает выполнению поставленной задачи;</w:t>
      </w:r>
    </w:p>
    <w:p w:rsidR="004B10B5" w:rsidRPr="004B10B5" w:rsidRDefault="004B10B5" w:rsidP="00E54B9B">
      <w:pPr>
        <w:numPr>
          <w:ilvl w:val="0"/>
          <w:numId w:val="7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вычленять смысловую информацию;</w:t>
      </w:r>
    </w:p>
    <w:p w:rsidR="004B10B5" w:rsidRPr="004B10B5" w:rsidRDefault="004B10B5" w:rsidP="00E54B9B">
      <w:pPr>
        <w:numPr>
          <w:ilvl w:val="0"/>
          <w:numId w:val="7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читать по ключевым словам;</w:t>
      </w:r>
    </w:p>
    <w:p w:rsidR="004B10B5" w:rsidRPr="004B10B5" w:rsidRDefault="004B10B5" w:rsidP="00E54B9B">
      <w:pPr>
        <w:numPr>
          <w:ilvl w:val="0"/>
          <w:numId w:val="7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работать со словарем;</w:t>
      </w:r>
    </w:p>
    <w:p w:rsidR="004B10B5" w:rsidRPr="004B10B5" w:rsidRDefault="004B10B5" w:rsidP="00E54B9B">
      <w:pPr>
        <w:numPr>
          <w:ilvl w:val="0"/>
          <w:numId w:val="7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использовать сноски и комментарии, предлагаемые в тексте;</w:t>
      </w:r>
    </w:p>
    <w:p w:rsidR="004B10B5" w:rsidRPr="004B10B5" w:rsidRDefault="004B10B5" w:rsidP="00E54B9B">
      <w:pPr>
        <w:numPr>
          <w:ilvl w:val="0"/>
          <w:numId w:val="7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интерпретировать и трансформировать текст.</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Практический компонент</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цели обучения чтению</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как опосредованной форме общения на иностранном языке предполагает развитие у учащихся умений читать тексты с разным уровнем понимания содержащейся в нем информации:</w:t>
      </w:r>
    </w:p>
    <w:p w:rsidR="004B10B5" w:rsidRPr="004B10B5" w:rsidRDefault="004B10B5" w:rsidP="00E54B9B">
      <w:pPr>
        <w:numPr>
          <w:ilvl w:val="0"/>
          <w:numId w:val="8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 пониманием основного содержания (ознакомительное чтение);</w:t>
      </w:r>
    </w:p>
    <w:p w:rsidR="004B10B5" w:rsidRPr="004B10B5" w:rsidRDefault="004B10B5" w:rsidP="00E54B9B">
      <w:pPr>
        <w:numPr>
          <w:ilvl w:val="0"/>
          <w:numId w:val="8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 полным пониманием содержания (изучающее чтение);</w:t>
      </w:r>
    </w:p>
    <w:p w:rsidR="004B10B5" w:rsidRPr="004B10B5" w:rsidRDefault="004B10B5" w:rsidP="00E54B9B">
      <w:pPr>
        <w:numPr>
          <w:ilvl w:val="0"/>
          <w:numId w:val="8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 извлечением необходимой, значимой информации (поисково-просмотровое чтение).</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b/>
          <w:bCs/>
          <w:i/>
          <w:iCs/>
          <w:color w:val="000000"/>
          <w:sz w:val="24"/>
          <w:szCs w:val="24"/>
          <w:lang w:eastAsia="ru-RU"/>
        </w:rPr>
        <w:t>Изучающее</w:t>
      </w:r>
      <w:r w:rsidR="00650E35">
        <w:rPr>
          <w:rFonts w:ascii="Times New Roman" w:eastAsia="Times New Roman" w:hAnsi="Times New Roman" w:cs="Times New Roman"/>
          <w:b/>
          <w:bCs/>
          <w:i/>
          <w:iCs/>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чтение представляет собой внимательное вчитывание, проникновение в смысл при помощи анализа текста. Изучающее чтение является, прежде всего, самостоятельной целью обучения чтению, так как в жизни читатель часто может попасть в положение, когда ему нужна точная информация, например, при чтении научно-технических текстов. Изучающее чтение одновременно является средством обучения чтению, так как оно представляет собой максимально развернутую форму чтения, при которой оттачиваются все приемы чтения, развивается «бдительность» ко всем сигналам, исходящим от текста. Оно практикуется обычно на небольших по объему текстах определенной степени трудности, так как главная задача – качественная сторона чтения, полнота и точность понимания.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При</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b/>
          <w:bCs/>
          <w:i/>
          <w:iCs/>
          <w:color w:val="000000"/>
          <w:sz w:val="24"/>
          <w:szCs w:val="24"/>
          <w:lang w:eastAsia="ru-RU"/>
        </w:rPr>
        <w:t>ознакомительном</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 xml:space="preserve">чтении целью является извлечение основной информации (приблизительно 70%), при этом делается ставка на воссоздающее воображение читателя, благодаря которому частично восполняется смысл текста. Для ознакомительного чтения подбираются большие по объему </w:t>
      </w:r>
      <w:proofErr w:type="gramStart"/>
      <w:r w:rsidRPr="004B10B5">
        <w:rPr>
          <w:rFonts w:ascii="Times New Roman" w:eastAsia="Times New Roman" w:hAnsi="Times New Roman" w:cs="Times New Roman"/>
          <w:color w:val="000000"/>
          <w:sz w:val="24"/>
          <w:szCs w:val="24"/>
          <w:lang w:eastAsia="ru-RU"/>
        </w:rPr>
        <w:t>тексты</w:t>
      </w:r>
      <w:proofErr w:type="gramEnd"/>
      <w:r w:rsidRPr="004B10B5">
        <w:rPr>
          <w:rFonts w:ascii="Times New Roman" w:eastAsia="Times New Roman" w:hAnsi="Times New Roman" w:cs="Times New Roman"/>
          <w:color w:val="000000"/>
          <w:sz w:val="24"/>
          <w:szCs w:val="24"/>
          <w:lang w:eastAsia="ru-RU"/>
        </w:rPr>
        <w:t xml:space="preserve"> и тогда вступает в силу языковая избыточность. Навыки, приобретенные при изучающем чтении, используются при ознакомительном чтении.</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результате</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b/>
          <w:bCs/>
          <w:i/>
          <w:iCs/>
          <w:color w:val="000000"/>
          <w:sz w:val="24"/>
          <w:szCs w:val="24"/>
          <w:lang w:eastAsia="ru-RU"/>
        </w:rPr>
        <w:t>просмотрового</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 xml:space="preserve">чтения читатель получает самое общее представление о содержательно-смысловом плане текста: о чем идет в нем речь. В естественном процессе коммуникации этот вид чтения выполняет важную роль: из большой массы печатной информации выбрать именно ту, которая нужна и </w:t>
      </w:r>
      <w:proofErr w:type="gramStart"/>
      <w:r w:rsidRPr="004B10B5">
        <w:rPr>
          <w:rFonts w:ascii="Times New Roman" w:eastAsia="Times New Roman" w:hAnsi="Times New Roman" w:cs="Times New Roman"/>
          <w:color w:val="000000"/>
          <w:sz w:val="24"/>
          <w:szCs w:val="24"/>
          <w:lang w:eastAsia="ru-RU"/>
        </w:rPr>
        <w:t>исключить</w:t>
      </w:r>
      <w:proofErr w:type="gramEnd"/>
      <w:r w:rsidRPr="004B10B5">
        <w:rPr>
          <w:rFonts w:ascii="Times New Roman" w:eastAsia="Times New Roman" w:hAnsi="Times New Roman" w:cs="Times New Roman"/>
          <w:color w:val="000000"/>
          <w:sz w:val="24"/>
          <w:szCs w:val="24"/>
          <w:lang w:eastAsia="ru-RU"/>
        </w:rPr>
        <w:t xml:space="preserve"> необязательное и второстепенное. К просмотровому чтению прибегают в профессиональной и бытовой сфере жизни, например, при чтении газет. Этот вид чтения предполагает высокий уровень сформированности умения чтения, развитую способность к обоснованному предвосхищению по скупым языковым и неязыковым средствам, большую скорость восприятия.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Преобладающим видом чтения является ознакомительное чтение. Изучающее и просмотровое чтение занимают подчиненное место в системе обучения чтению.</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 xml:space="preserve">В опыт учащихся виды чтения вводятся при помощи соответствующих заданий. Профессор И.Л. Бим полагает, что при обучении чтению текст сам по себе лишь некая потенция, овладеть его содержанием с необходимой степенью полноты, точности и глубины помогают учащимся задания, преобразующие этот текст в конкретное упражнение. При этом задания не только нацеливают внимание читающего на получение конечного результата («Прочти и выяви главную мысль»), но и предопределяют характер протекания чтения («Читая, </w:t>
      </w:r>
      <w:r w:rsidRPr="004B10B5">
        <w:rPr>
          <w:rFonts w:ascii="Times New Roman" w:eastAsia="Times New Roman" w:hAnsi="Times New Roman" w:cs="Times New Roman"/>
          <w:color w:val="000000"/>
          <w:sz w:val="24"/>
          <w:szCs w:val="24"/>
          <w:lang w:eastAsia="ru-RU"/>
        </w:rPr>
        <w:lastRenderedPageBreak/>
        <w:t>выяви все приметы времени»). Таким образом, задания являются существенным рычагом управления чтением, стимулирующим и контролирующим понимание, они обусловливают также вид чтения. Поэтому формулировка заданий к тексту – ответственный момент. Они должны быть построены с учетом характера чтения как вида речевой деятельности, венцом которой является понимание.</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p>
    <w:p w:rsidR="002E6627" w:rsidRPr="00650E35" w:rsidRDefault="004B10B5" w:rsidP="00650E35">
      <w:pPr>
        <w:pStyle w:val="a3"/>
        <w:shd w:val="clear" w:color="auto" w:fill="FFFFFF"/>
        <w:spacing w:before="0" w:beforeAutospacing="0" w:after="0" w:afterAutospacing="0" w:line="276" w:lineRule="auto"/>
        <w:jc w:val="both"/>
        <w:rPr>
          <w:b/>
          <w:color w:val="002060"/>
        </w:rPr>
      </w:pPr>
      <w:r w:rsidRPr="00650E35">
        <w:rPr>
          <w:b/>
          <w:color w:val="002060"/>
        </w:rPr>
        <w:t xml:space="preserve">4. </w:t>
      </w:r>
      <w:hyperlink r:id="rId65" w:history="1">
        <w:r w:rsidR="002E6627" w:rsidRPr="00650E35">
          <w:rPr>
            <w:rStyle w:val="a4"/>
            <w:b/>
            <w:color w:val="002060"/>
            <w:u w:val="none"/>
          </w:rPr>
          <w:t>Требования, предъявляемые к учебным текстам</w:t>
        </w:r>
      </w:hyperlink>
    </w:p>
    <w:p w:rsidR="00650E35" w:rsidRPr="004B10B5" w:rsidRDefault="00650E35" w:rsidP="00650E35">
      <w:pPr>
        <w:pStyle w:val="a3"/>
        <w:shd w:val="clear" w:color="auto" w:fill="FFFFFF"/>
        <w:spacing w:before="0" w:beforeAutospacing="0" w:after="0" w:afterAutospacing="0" w:line="276" w:lineRule="auto"/>
        <w:jc w:val="both"/>
        <w:rPr>
          <w:color w:val="000000"/>
        </w:rPr>
      </w:pP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Коммуникативные цели обучения чтению предполагают использование в учебном процессе различных типов текста — разного жанра и функциональных стилей. При этом их отбор и организация должны осуществляться с учетом этапов обучения: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 xml:space="preserve">1. </w:t>
      </w:r>
      <w:proofErr w:type="gramStart"/>
      <w:r w:rsidRPr="004B10B5">
        <w:rPr>
          <w:rFonts w:ascii="Times New Roman" w:eastAsia="Times New Roman" w:hAnsi="Times New Roman" w:cs="Times New Roman"/>
          <w:color w:val="000000"/>
          <w:sz w:val="24"/>
          <w:szCs w:val="24"/>
          <w:lang w:eastAsia="ru-RU"/>
        </w:rPr>
        <w:t>В начальной школе: стихи, рифмовки, короткие рассказы, сказки; личное письмо ровесника из страны изучаемого языка, письмо в газету и детский журнал, открытка, простой кулинарный рецепт, билеты (в театр, на транспорт), программы телепередач, афиши, карта страны изучаемого языка и др.</w:t>
      </w:r>
      <w:proofErr w:type="gramEnd"/>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2. В 5</w:t>
      </w:r>
      <w:r w:rsidR="00650E35">
        <w:rPr>
          <w:rFonts w:ascii="Times New Roman" w:eastAsia="Times New Roman" w:hAnsi="Times New Roman" w:cs="Times New Roman"/>
          <w:color w:val="000000"/>
          <w:sz w:val="24"/>
          <w:szCs w:val="24"/>
          <w:lang w:eastAsia="ru-RU"/>
        </w:rPr>
        <w:t>-</w:t>
      </w:r>
      <w:r w:rsidRPr="004B10B5">
        <w:rPr>
          <w:rFonts w:ascii="Times New Roman" w:eastAsia="Times New Roman" w:hAnsi="Times New Roman" w:cs="Times New Roman"/>
          <w:color w:val="000000"/>
          <w:sz w:val="24"/>
          <w:szCs w:val="24"/>
          <w:lang w:eastAsia="ru-RU"/>
        </w:rPr>
        <w:t>7 классах: названные выше типы текстов, а также указатели, вывески в магазинах, на вокзалах, этикетки к товарам, расписание поездов, указатели в городах, объявления, прогноз погоды, журнальные и газетные статьи страноведческого характера, отрывки из художественной литературы.</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3. В 8-9 классах: названные в предыдущем пункте типы текстов, а также реклама, проспекты, публикации из подростковых газет и журналов различного характера (сообщения, обзор, очерки, интервью, статистика) и др.</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4. В 10-11 классах: указанные для предыдущих классов тексты, а также инструкции, публикации в периодике страноведческого и культуроведческого характера, по проблемам межличностных отношений.</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Учебные материалы имеют особое значение при обучении чтению, так как от их характера зависит, будет чтение протекать как речевая деятельность учащегося или как упражнение. Поэтому к учебным текстам для чтения предъявляются особые</w:t>
      </w:r>
      <w:r w:rsidR="00B3121E">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b/>
          <w:bCs/>
          <w:i/>
          <w:iCs/>
          <w:color w:val="000000"/>
          <w:sz w:val="24"/>
          <w:szCs w:val="24"/>
          <w:lang w:eastAsia="ru-RU"/>
        </w:rPr>
        <w:t>требования</w:t>
      </w:r>
      <w:r w:rsidRPr="004B10B5">
        <w:rPr>
          <w:rFonts w:ascii="Times New Roman" w:eastAsia="Times New Roman" w:hAnsi="Times New Roman" w:cs="Times New Roman"/>
          <w:color w:val="000000"/>
          <w:sz w:val="24"/>
          <w:szCs w:val="24"/>
          <w:lang w:eastAsia="ru-RU"/>
        </w:rPr>
        <w:t>, основные из которых следующие (Мустафина Ф.Ш.):</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 xml:space="preserve">1. Воспитательная ценность текстов, их нравственный потенциал </w:t>
      </w:r>
      <w:r w:rsidR="00B3121E">
        <w:rPr>
          <w:rFonts w:ascii="Times New Roman" w:eastAsia="Times New Roman" w:hAnsi="Times New Roman" w:cs="Times New Roman"/>
          <w:color w:val="000000"/>
          <w:sz w:val="24"/>
          <w:szCs w:val="24"/>
          <w:lang w:eastAsia="ru-RU"/>
        </w:rPr>
        <w:t>–</w:t>
      </w:r>
      <w:r w:rsidRPr="004B10B5">
        <w:rPr>
          <w:rFonts w:ascii="Times New Roman" w:eastAsia="Times New Roman" w:hAnsi="Times New Roman" w:cs="Times New Roman"/>
          <w:color w:val="000000"/>
          <w:sz w:val="24"/>
          <w:szCs w:val="24"/>
          <w:lang w:eastAsia="ru-RU"/>
        </w:rPr>
        <w:t xml:space="preserve"> в какой степени тексты способствуют воспитанию учащихся в широком смысле этого слова и формированию морально-этических норм.</w:t>
      </w:r>
    </w:p>
    <w:p w:rsidR="004B10B5" w:rsidRPr="004B10B5" w:rsidRDefault="00650E35" w:rsidP="00650E35">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4B10B5" w:rsidRPr="004B10B5">
        <w:rPr>
          <w:rFonts w:ascii="Times New Roman" w:eastAsia="Times New Roman" w:hAnsi="Times New Roman" w:cs="Times New Roman"/>
          <w:color w:val="000000"/>
          <w:sz w:val="24"/>
          <w:szCs w:val="24"/>
          <w:lang w:eastAsia="ru-RU"/>
        </w:rPr>
        <w:t>Познавательная ценность текстов и научность их содержания. Тексты должны включать фактический материал о стране и народе, язык которого изучается, а также сведения из самых разнообразных областей человеческих знаний (научно-популярные тексты).</w:t>
      </w:r>
    </w:p>
    <w:p w:rsidR="004B10B5" w:rsidRPr="004B10B5" w:rsidRDefault="004B10B5" w:rsidP="00650E35">
      <w:pPr>
        <w:shd w:val="clear" w:color="auto" w:fill="FFFFFF"/>
        <w:spacing w:after="0"/>
        <w:ind w:firstLine="708"/>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3</w:t>
      </w:r>
      <w:r w:rsidR="00650E35">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Соответствие содержания текстов возрасту и интересам учащихся. Содержание текстов должно быть значимо в глазах учащихся той или иной возрастной группы, должно соответствовать уровню их интеллектуального развития и отвечать их познавательным и эмоциональным интересам.</w:t>
      </w:r>
    </w:p>
    <w:p w:rsidR="004B10B5" w:rsidRPr="004B10B5" w:rsidRDefault="004B10B5" w:rsidP="00650E35">
      <w:pPr>
        <w:shd w:val="clear" w:color="auto" w:fill="FFFFFF"/>
        <w:spacing w:after="0"/>
        <w:ind w:firstLine="708"/>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4. Правильность соотношения нового и известного. Из психологии известно, что одним из условий привлечения внимания к объекту является такая степень его новизны, при которой наряду с новыми элементами имеются и элементы, оказывающиеся для учащихся в какой-то мере знакомыми. Наличие в текстах для чтения известных сведений значительно облегчает его восприятие и понимание</w:t>
      </w:r>
      <w:r w:rsidR="00B3121E">
        <w:rPr>
          <w:rFonts w:ascii="Times New Roman" w:eastAsia="Times New Roman" w:hAnsi="Times New Roman" w:cs="Times New Roman"/>
          <w:color w:val="000000"/>
          <w:sz w:val="24"/>
          <w:szCs w:val="24"/>
          <w:lang w:eastAsia="ru-RU"/>
        </w:rPr>
        <w:t xml:space="preserve"> учащимися. В методической лите</w:t>
      </w:r>
      <w:r w:rsidRPr="004B10B5">
        <w:rPr>
          <w:rFonts w:ascii="Times New Roman" w:eastAsia="Times New Roman" w:hAnsi="Times New Roman" w:cs="Times New Roman"/>
          <w:color w:val="000000"/>
          <w:sz w:val="24"/>
          <w:szCs w:val="24"/>
          <w:lang w:eastAsia="ru-RU"/>
        </w:rPr>
        <w:t>ратуре рекомендуются тексты, конкретизирующие и расширяющие уже известную учащимся информацию.</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lastRenderedPageBreak/>
        <w:t xml:space="preserve">5. Мера доступности текстов. Интересный текст, содержащий непреодолимые трудности, теряет в </w:t>
      </w:r>
      <w:r w:rsidR="00B3121E">
        <w:rPr>
          <w:rFonts w:ascii="Times New Roman" w:eastAsia="Times New Roman" w:hAnsi="Times New Roman" w:cs="Times New Roman"/>
          <w:color w:val="000000"/>
          <w:sz w:val="24"/>
          <w:szCs w:val="24"/>
          <w:lang w:eastAsia="ru-RU"/>
        </w:rPr>
        <w:t>глазах учащихся всякую привлека</w:t>
      </w:r>
      <w:r w:rsidRPr="004B10B5">
        <w:rPr>
          <w:rFonts w:ascii="Times New Roman" w:eastAsia="Times New Roman" w:hAnsi="Times New Roman" w:cs="Times New Roman"/>
          <w:color w:val="000000"/>
          <w:sz w:val="24"/>
          <w:szCs w:val="24"/>
          <w:lang w:eastAsia="ru-RU"/>
        </w:rPr>
        <w:t>тельность. По мнению Г.В.</w:t>
      </w:r>
      <w:r w:rsidR="00B3121E">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 xml:space="preserve">Роговой, на начальном этапе </w:t>
      </w:r>
      <w:proofErr w:type="gramStart"/>
      <w:r w:rsidRPr="004B10B5">
        <w:rPr>
          <w:rFonts w:ascii="Times New Roman" w:eastAsia="Times New Roman" w:hAnsi="Times New Roman" w:cs="Times New Roman"/>
          <w:color w:val="000000"/>
          <w:sz w:val="24"/>
          <w:szCs w:val="24"/>
          <w:lang w:eastAsia="ru-RU"/>
        </w:rPr>
        <w:t>и</w:t>
      </w:r>
      <w:proofErr w:type="gramEnd"/>
      <w:r w:rsidRPr="004B10B5">
        <w:rPr>
          <w:rFonts w:ascii="Times New Roman" w:eastAsia="Times New Roman" w:hAnsi="Times New Roman" w:cs="Times New Roman"/>
          <w:color w:val="000000"/>
          <w:sz w:val="24"/>
          <w:szCs w:val="24"/>
          <w:lang w:eastAsia="ru-RU"/>
        </w:rPr>
        <w:t xml:space="preserve"> особенно на первом году изучения иностранного языка обучение чтению целесообразно осуществлять на лексико-гра</w:t>
      </w:r>
      <w:r w:rsidR="00B3121E">
        <w:rPr>
          <w:rFonts w:ascii="Times New Roman" w:eastAsia="Times New Roman" w:hAnsi="Times New Roman" w:cs="Times New Roman"/>
          <w:color w:val="000000"/>
          <w:sz w:val="24"/>
          <w:szCs w:val="24"/>
          <w:lang w:eastAsia="ru-RU"/>
        </w:rPr>
        <w:t>мматическом материале, предвари</w:t>
      </w:r>
      <w:r w:rsidRPr="004B10B5">
        <w:rPr>
          <w:rFonts w:ascii="Times New Roman" w:eastAsia="Times New Roman" w:hAnsi="Times New Roman" w:cs="Times New Roman"/>
          <w:color w:val="000000"/>
          <w:sz w:val="24"/>
          <w:szCs w:val="24"/>
          <w:lang w:eastAsia="ru-RU"/>
        </w:rPr>
        <w:t>тельно усвоенном устно. Это позволяет снимать трудности, связанные с пониманием читаемого, и больше внимания уделять технике, выразительности чтения. Постепенно тексты могут содержать и незнакомые слова, о значении которых можно догадаться или которые даны в по</w:t>
      </w:r>
      <w:r w:rsidRPr="004B10B5">
        <w:rPr>
          <w:rFonts w:ascii="Times New Roman" w:eastAsia="Times New Roman" w:hAnsi="Times New Roman" w:cs="Times New Roman"/>
          <w:color w:val="000000"/>
          <w:sz w:val="24"/>
          <w:szCs w:val="24"/>
          <w:lang w:eastAsia="ru-RU"/>
        </w:rPr>
        <w:softHyphen/>
        <w:t>страничных сносках. Доступные в я</w:t>
      </w:r>
      <w:r w:rsidR="00B3121E">
        <w:rPr>
          <w:rFonts w:ascii="Times New Roman" w:eastAsia="Times New Roman" w:hAnsi="Times New Roman" w:cs="Times New Roman"/>
          <w:color w:val="000000"/>
          <w:sz w:val="24"/>
          <w:szCs w:val="24"/>
          <w:lang w:eastAsia="ru-RU"/>
        </w:rPr>
        <w:t>зыковом отношении тексты способ</w:t>
      </w:r>
      <w:r w:rsidRPr="004B10B5">
        <w:rPr>
          <w:rFonts w:ascii="Times New Roman" w:eastAsia="Times New Roman" w:hAnsi="Times New Roman" w:cs="Times New Roman"/>
          <w:color w:val="000000"/>
          <w:sz w:val="24"/>
          <w:szCs w:val="24"/>
          <w:lang w:eastAsia="ru-RU"/>
        </w:rPr>
        <w:t>ствуют созданию и поддержанию мотивации чтения.</w:t>
      </w:r>
    </w:p>
    <w:p w:rsidR="004B10B5" w:rsidRPr="004B10B5" w:rsidRDefault="00B3121E" w:rsidP="00B3121E">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 </w:t>
      </w:r>
      <w:r w:rsidR="004B10B5" w:rsidRPr="004B10B5">
        <w:rPr>
          <w:rFonts w:ascii="Times New Roman" w:eastAsia="Times New Roman" w:hAnsi="Times New Roman" w:cs="Times New Roman"/>
          <w:color w:val="000000"/>
          <w:sz w:val="24"/>
          <w:szCs w:val="24"/>
          <w:lang w:eastAsia="ru-RU"/>
        </w:rPr>
        <w:t>Планомерное нарастание о</w:t>
      </w:r>
      <w:r>
        <w:rPr>
          <w:rFonts w:ascii="Times New Roman" w:eastAsia="Times New Roman" w:hAnsi="Times New Roman" w:cs="Times New Roman"/>
          <w:color w:val="000000"/>
          <w:sz w:val="24"/>
          <w:szCs w:val="24"/>
          <w:lang w:eastAsia="ru-RU"/>
        </w:rPr>
        <w:t>бъема текста. Учебные тексты мо</w:t>
      </w:r>
      <w:r w:rsidR="004B10B5" w:rsidRPr="004B10B5">
        <w:rPr>
          <w:rFonts w:ascii="Times New Roman" w:eastAsia="Times New Roman" w:hAnsi="Times New Roman" w:cs="Times New Roman"/>
          <w:color w:val="000000"/>
          <w:sz w:val="24"/>
          <w:szCs w:val="24"/>
          <w:lang w:eastAsia="ru-RU"/>
        </w:rPr>
        <w:t xml:space="preserve">гут быть разной длины: от одного слова до нескольких десятков страниц в книге для домашнего чтения. И те, и другие важны и должны быть включены в учебный процесс. Короткие тексты (одно слово, написанное на входной двери или перед входом на чужую территорию, короткая </w:t>
      </w:r>
      <w:r>
        <w:rPr>
          <w:rFonts w:ascii="Times New Roman" w:eastAsia="Times New Roman" w:hAnsi="Times New Roman" w:cs="Times New Roman"/>
          <w:color w:val="000000"/>
          <w:sz w:val="24"/>
          <w:szCs w:val="24"/>
          <w:lang w:eastAsia="ru-RU"/>
        </w:rPr>
        <w:t>за</w:t>
      </w:r>
      <w:r w:rsidR="004B10B5" w:rsidRPr="004B10B5">
        <w:rPr>
          <w:rFonts w:ascii="Times New Roman" w:eastAsia="Times New Roman" w:hAnsi="Times New Roman" w:cs="Times New Roman"/>
          <w:color w:val="000000"/>
          <w:sz w:val="24"/>
          <w:szCs w:val="24"/>
          <w:lang w:eastAsia="ru-RU"/>
        </w:rPr>
        <w:t>писка перед расписанием или на двер</w:t>
      </w:r>
      <w:r>
        <w:rPr>
          <w:rFonts w:ascii="Times New Roman" w:eastAsia="Times New Roman" w:hAnsi="Times New Roman" w:cs="Times New Roman"/>
          <w:color w:val="000000"/>
          <w:sz w:val="24"/>
          <w:szCs w:val="24"/>
          <w:lang w:eastAsia="ru-RU"/>
        </w:rPr>
        <w:t>и вашего дома, реклама, объявле</w:t>
      </w:r>
      <w:r w:rsidR="004B10B5" w:rsidRPr="004B10B5">
        <w:rPr>
          <w:rFonts w:ascii="Times New Roman" w:eastAsia="Times New Roman" w:hAnsi="Times New Roman" w:cs="Times New Roman"/>
          <w:color w:val="000000"/>
          <w:sz w:val="24"/>
          <w:szCs w:val="24"/>
          <w:lang w:eastAsia="ru-RU"/>
        </w:rPr>
        <w:t>ние) передают определенную, порой чрезвычайно важную информацию. Поэтому следует учить учащихся прав</w:t>
      </w:r>
      <w:r>
        <w:rPr>
          <w:rFonts w:ascii="Times New Roman" w:eastAsia="Times New Roman" w:hAnsi="Times New Roman" w:cs="Times New Roman"/>
          <w:color w:val="000000"/>
          <w:sz w:val="24"/>
          <w:szCs w:val="24"/>
          <w:lang w:eastAsia="ru-RU"/>
        </w:rPr>
        <w:t>ильно читать и извлекать необхо</w:t>
      </w:r>
      <w:r w:rsidR="004B10B5" w:rsidRPr="004B10B5">
        <w:rPr>
          <w:rFonts w:ascii="Times New Roman" w:eastAsia="Times New Roman" w:hAnsi="Times New Roman" w:cs="Times New Roman"/>
          <w:color w:val="000000"/>
          <w:sz w:val="24"/>
          <w:szCs w:val="24"/>
          <w:lang w:eastAsia="ru-RU"/>
        </w:rPr>
        <w:t>димую информацию из подобных текстов. Однако нельзя ог</w:t>
      </w:r>
      <w:r>
        <w:rPr>
          <w:rFonts w:ascii="Times New Roman" w:eastAsia="Times New Roman" w:hAnsi="Times New Roman" w:cs="Times New Roman"/>
          <w:color w:val="000000"/>
          <w:sz w:val="24"/>
          <w:szCs w:val="24"/>
          <w:lang w:eastAsia="ru-RU"/>
        </w:rPr>
        <w:t>раничивать</w:t>
      </w:r>
      <w:r w:rsidR="004B10B5" w:rsidRPr="004B10B5">
        <w:rPr>
          <w:rFonts w:ascii="Times New Roman" w:eastAsia="Times New Roman" w:hAnsi="Times New Roman" w:cs="Times New Roman"/>
          <w:color w:val="000000"/>
          <w:sz w:val="24"/>
          <w:szCs w:val="24"/>
          <w:lang w:eastAsia="ru-RU"/>
        </w:rPr>
        <w:t>ся обучением чтению лишь коротких текстов в силу следующих обстоятельств. Во-первых, мотивация, как из</w:t>
      </w:r>
      <w:r>
        <w:rPr>
          <w:rFonts w:ascii="Times New Roman" w:eastAsia="Times New Roman" w:hAnsi="Times New Roman" w:cs="Times New Roman"/>
          <w:color w:val="000000"/>
          <w:sz w:val="24"/>
          <w:szCs w:val="24"/>
          <w:lang w:eastAsia="ru-RU"/>
        </w:rPr>
        <w:t>вестно, находится в прямой зави</w:t>
      </w:r>
      <w:r w:rsidR="004B10B5" w:rsidRPr="004B10B5">
        <w:rPr>
          <w:rFonts w:ascii="Times New Roman" w:eastAsia="Times New Roman" w:hAnsi="Times New Roman" w:cs="Times New Roman"/>
          <w:color w:val="000000"/>
          <w:sz w:val="24"/>
          <w:szCs w:val="24"/>
          <w:lang w:eastAsia="ru-RU"/>
        </w:rPr>
        <w:t>симости от осознания успешности выполняемой деятельности. Учащиеся должны чувствовать свой прогресс, заключающи</w:t>
      </w:r>
      <w:r>
        <w:rPr>
          <w:rFonts w:ascii="Times New Roman" w:eastAsia="Times New Roman" w:hAnsi="Times New Roman" w:cs="Times New Roman"/>
          <w:color w:val="000000"/>
          <w:sz w:val="24"/>
          <w:szCs w:val="24"/>
          <w:lang w:eastAsia="ru-RU"/>
        </w:rPr>
        <w:t>йся не только в по</w:t>
      </w:r>
      <w:r w:rsidR="004B10B5" w:rsidRPr="004B10B5">
        <w:rPr>
          <w:rFonts w:ascii="Times New Roman" w:eastAsia="Times New Roman" w:hAnsi="Times New Roman" w:cs="Times New Roman"/>
          <w:color w:val="000000"/>
          <w:sz w:val="24"/>
          <w:szCs w:val="24"/>
          <w:lang w:eastAsia="ru-RU"/>
        </w:rPr>
        <w:t>нимании ими все усложняющихся тек</w:t>
      </w:r>
      <w:r>
        <w:rPr>
          <w:rFonts w:ascii="Times New Roman" w:eastAsia="Times New Roman" w:hAnsi="Times New Roman" w:cs="Times New Roman"/>
          <w:color w:val="000000"/>
          <w:sz w:val="24"/>
          <w:szCs w:val="24"/>
          <w:lang w:eastAsia="ru-RU"/>
        </w:rPr>
        <w:t>стов, но и в желании читать тек</w:t>
      </w:r>
      <w:r w:rsidR="004B10B5" w:rsidRPr="004B10B5">
        <w:rPr>
          <w:rFonts w:ascii="Times New Roman" w:eastAsia="Times New Roman" w:hAnsi="Times New Roman" w:cs="Times New Roman"/>
          <w:color w:val="000000"/>
          <w:sz w:val="24"/>
          <w:szCs w:val="24"/>
          <w:lang w:eastAsia="ru-RU"/>
        </w:rPr>
        <w:t xml:space="preserve">сты большого объема. Во-вторых, </w:t>
      </w:r>
      <w:r>
        <w:rPr>
          <w:rFonts w:ascii="Times New Roman" w:eastAsia="Times New Roman" w:hAnsi="Times New Roman" w:cs="Times New Roman"/>
          <w:color w:val="000000"/>
          <w:sz w:val="24"/>
          <w:szCs w:val="24"/>
          <w:lang w:eastAsia="ru-RU"/>
        </w:rPr>
        <w:t>сформировать сложное умение чте</w:t>
      </w:r>
      <w:r w:rsidR="004B10B5" w:rsidRPr="004B10B5">
        <w:rPr>
          <w:rFonts w:ascii="Times New Roman" w:eastAsia="Times New Roman" w:hAnsi="Times New Roman" w:cs="Times New Roman"/>
          <w:color w:val="000000"/>
          <w:sz w:val="24"/>
          <w:szCs w:val="24"/>
          <w:lang w:eastAsia="ru-RU"/>
        </w:rPr>
        <w:t>ния, включающее все обеспечивающие его частные умения, возможно исключительно на развернутых текстах.</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 xml:space="preserve">Важным представляется вопрос о пригодности текста для того или иного вида чтения. Решающими факторами при этом оказываются, во-первых, соотношение основной и второстепенной информации и, во-вторых, расположение новых слов и </w:t>
      </w:r>
      <w:r w:rsidR="00B3121E">
        <w:rPr>
          <w:rFonts w:ascii="Times New Roman" w:eastAsia="Times New Roman" w:hAnsi="Times New Roman" w:cs="Times New Roman"/>
          <w:color w:val="000000"/>
          <w:sz w:val="24"/>
          <w:szCs w:val="24"/>
          <w:lang w:eastAsia="ru-RU"/>
        </w:rPr>
        <w:t>их количество (неизвестные грам</w:t>
      </w:r>
      <w:r w:rsidRPr="004B10B5">
        <w:rPr>
          <w:rFonts w:ascii="Times New Roman" w:eastAsia="Times New Roman" w:hAnsi="Times New Roman" w:cs="Times New Roman"/>
          <w:color w:val="000000"/>
          <w:sz w:val="24"/>
          <w:szCs w:val="24"/>
          <w:lang w:eastAsia="ru-RU"/>
        </w:rPr>
        <w:t>матические формы в учебные тексты не включаются). Тексты, в которых почти все ф</w:t>
      </w:r>
      <w:r w:rsidR="00B3121E">
        <w:rPr>
          <w:rFonts w:ascii="Times New Roman" w:eastAsia="Times New Roman" w:hAnsi="Times New Roman" w:cs="Times New Roman"/>
          <w:color w:val="000000"/>
          <w:sz w:val="24"/>
          <w:szCs w:val="24"/>
          <w:lang w:eastAsia="ru-RU"/>
        </w:rPr>
        <w:t xml:space="preserve">акты относятся </w:t>
      </w:r>
      <w:proofErr w:type="gramStart"/>
      <w:r w:rsidR="00B3121E">
        <w:rPr>
          <w:rFonts w:ascii="Times New Roman" w:eastAsia="Times New Roman" w:hAnsi="Times New Roman" w:cs="Times New Roman"/>
          <w:color w:val="000000"/>
          <w:sz w:val="24"/>
          <w:szCs w:val="24"/>
          <w:lang w:eastAsia="ru-RU"/>
        </w:rPr>
        <w:t>к</w:t>
      </w:r>
      <w:proofErr w:type="gramEnd"/>
      <w:r w:rsidR="00B3121E">
        <w:rPr>
          <w:rFonts w:ascii="Times New Roman" w:eastAsia="Times New Roman" w:hAnsi="Times New Roman" w:cs="Times New Roman"/>
          <w:color w:val="000000"/>
          <w:sz w:val="24"/>
          <w:szCs w:val="24"/>
          <w:lang w:eastAsia="ru-RU"/>
        </w:rPr>
        <w:t xml:space="preserve"> основным и оди</w:t>
      </w:r>
      <w:r w:rsidRPr="004B10B5">
        <w:rPr>
          <w:rFonts w:ascii="Times New Roman" w:eastAsia="Times New Roman" w:hAnsi="Times New Roman" w:cs="Times New Roman"/>
          <w:color w:val="000000"/>
          <w:sz w:val="24"/>
          <w:szCs w:val="24"/>
          <w:lang w:eastAsia="ru-RU"/>
        </w:rPr>
        <w:t>наково важны (второстепенная информация составляет менее 25 %), пригодны только для изучающего чтения. Тексты, понимание которых допускает потерю части информации, пригодны для ознакомительного чтения; такие же тексты могут испо</w:t>
      </w:r>
      <w:r w:rsidR="00B3121E">
        <w:rPr>
          <w:rFonts w:ascii="Times New Roman" w:eastAsia="Times New Roman" w:hAnsi="Times New Roman" w:cs="Times New Roman"/>
          <w:color w:val="000000"/>
          <w:sz w:val="24"/>
          <w:szCs w:val="24"/>
          <w:lang w:eastAsia="ru-RU"/>
        </w:rPr>
        <w:t>льзоваться и для изучающего чте</w:t>
      </w:r>
      <w:r w:rsidRPr="004B10B5">
        <w:rPr>
          <w:rFonts w:ascii="Times New Roman" w:eastAsia="Times New Roman" w:hAnsi="Times New Roman" w:cs="Times New Roman"/>
          <w:color w:val="000000"/>
          <w:sz w:val="24"/>
          <w:szCs w:val="24"/>
          <w:lang w:eastAsia="ru-RU"/>
        </w:rPr>
        <w:t>ния. Для обучения приемам просмотрового (поискового) чтения этот фактор существенного значения не имеет.</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 xml:space="preserve">Если новые слова связаны с передачей основной информации, и их общее число </w:t>
      </w:r>
      <w:r w:rsidR="00B3121E">
        <w:rPr>
          <w:rFonts w:ascii="Times New Roman" w:eastAsia="Times New Roman" w:hAnsi="Times New Roman" w:cs="Times New Roman"/>
          <w:color w:val="000000"/>
          <w:sz w:val="24"/>
          <w:szCs w:val="24"/>
          <w:lang w:eastAsia="ru-RU"/>
        </w:rPr>
        <w:t>–</w:t>
      </w:r>
      <w:r w:rsidRPr="004B10B5">
        <w:rPr>
          <w:rFonts w:ascii="Times New Roman" w:eastAsia="Times New Roman" w:hAnsi="Times New Roman" w:cs="Times New Roman"/>
          <w:color w:val="000000"/>
          <w:sz w:val="24"/>
          <w:szCs w:val="24"/>
          <w:lang w:eastAsia="ru-RU"/>
        </w:rPr>
        <w:t xml:space="preserve"> более 10-12 слов на стра</w:t>
      </w:r>
      <w:r w:rsidR="00B3121E">
        <w:rPr>
          <w:rFonts w:ascii="Times New Roman" w:eastAsia="Times New Roman" w:hAnsi="Times New Roman" w:cs="Times New Roman"/>
          <w:color w:val="000000"/>
          <w:sz w:val="24"/>
          <w:szCs w:val="24"/>
          <w:lang w:eastAsia="ru-RU"/>
        </w:rPr>
        <w:t>ницу, то текст рекомендуется ис</w:t>
      </w:r>
      <w:r w:rsidRPr="004B10B5">
        <w:rPr>
          <w:rFonts w:ascii="Times New Roman" w:eastAsia="Times New Roman" w:hAnsi="Times New Roman" w:cs="Times New Roman"/>
          <w:color w:val="000000"/>
          <w:sz w:val="24"/>
          <w:szCs w:val="24"/>
          <w:lang w:eastAsia="ru-RU"/>
        </w:rPr>
        <w:t>пользовать для развития приемов т</w:t>
      </w:r>
      <w:r w:rsidR="00B3121E">
        <w:rPr>
          <w:rFonts w:ascii="Times New Roman" w:eastAsia="Times New Roman" w:hAnsi="Times New Roman" w:cs="Times New Roman"/>
          <w:color w:val="000000"/>
          <w:sz w:val="24"/>
          <w:szCs w:val="24"/>
          <w:lang w:eastAsia="ru-RU"/>
        </w:rPr>
        <w:t>очного понимания (изучающее чте</w:t>
      </w:r>
      <w:r w:rsidRPr="004B10B5">
        <w:rPr>
          <w:rFonts w:ascii="Times New Roman" w:eastAsia="Times New Roman" w:hAnsi="Times New Roman" w:cs="Times New Roman"/>
          <w:color w:val="000000"/>
          <w:sz w:val="24"/>
          <w:szCs w:val="24"/>
          <w:lang w:eastAsia="ru-RU"/>
        </w:rPr>
        <w:t>ние), допускающих пользование словарем. Если новые слова являются средством передачи второстепенной информации, и их количество не превышает 10-12 слов на страницу, то такой текст лучше использовать для ознакомительного чтения.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Важной задачей является научить учащихся понимать аутентичные тексты, не прибегая при каждой встрече с незнакомым языковым явлением к словарю. Для этого, как считает Н.Д</w:t>
      </w:r>
      <w:r w:rsidR="00B3121E">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 xml:space="preserve">Гальскова. </w:t>
      </w:r>
      <w:r w:rsidR="00B3121E">
        <w:rPr>
          <w:rFonts w:ascii="Times New Roman" w:eastAsia="Times New Roman" w:hAnsi="Times New Roman" w:cs="Times New Roman"/>
          <w:color w:val="000000"/>
          <w:sz w:val="24"/>
          <w:szCs w:val="24"/>
          <w:lang w:eastAsia="ru-RU"/>
        </w:rPr>
        <w:t>У</w:t>
      </w:r>
      <w:r w:rsidRPr="004B10B5">
        <w:rPr>
          <w:rFonts w:ascii="Times New Roman" w:eastAsia="Times New Roman" w:hAnsi="Times New Roman" w:cs="Times New Roman"/>
          <w:color w:val="000000"/>
          <w:sz w:val="24"/>
          <w:szCs w:val="24"/>
          <w:lang w:eastAsia="ru-RU"/>
        </w:rPr>
        <w:t>чащиеся должны усвоить несколько правил работы с текстом:</w:t>
      </w:r>
    </w:p>
    <w:p w:rsidR="004B10B5" w:rsidRPr="004B10B5" w:rsidRDefault="00B3121E"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4B10B5" w:rsidRPr="004B10B5">
        <w:rPr>
          <w:rFonts w:ascii="Times New Roman" w:eastAsia="Times New Roman" w:hAnsi="Times New Roman" w:cs="Times New Roman"/>
          <w:color w:val="000000"/>
          <w:sz w:val="24"/>
          <w:szCs w:val="24"/>
          <w:lang w:eastAsia="ru-RU"/>
        </w:rPr>
        <w:t xml:space="preserve"> читать текст на иностранном языке </w:t>
      </w:r>
      <w:r>
        <w:rPr>
          <w:rFonts w:ascii="Times New Roman" w:eastAsia="Times New Roman" w:hAnsi="Times New Roman" w:cs="Times New Roman"/>
          <w:color w:val="000000"/>
          <w:sz w:val="24"/>
          <w:szCs w:val="24"/>
          <w:lang w:eastAsia="ru-RU"/>
        </w:rPr>
        <w:t>–</w:t>
      </w:r>
      <w:r w:rsidR="004B10B5" w:rsidRPr="004B10B5">
        <w:rPr>
          <w:rFonts w:ascii="Times New Roman" w:eastAsia="Times New Roman" w:hAnsi="Times New Roman" w:cs="Times New Roman"/>
          <w:color w:val="000000"/>
          <w:sz w:val="24"/>
          <w:szCs w:val="24"/>
          <w:lang w:eastAsia="ru-RU"/>
        </w:rPr>
        <w:t xml:space="preserve"> это не значит переводить каждое слово;</w:t>
      </w:r>
    </w:p>
    <w:p w:rsidR="004B10B5" w:rsidRPr="004B10B5" w:rsidRDefault="00B3121E"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4B10B5" w:rsidRPr="004B10B5">
        <w:rPr>
          <w:rFonts w:ascii="Times New Roman" w:eastAsia="Times New Roman" w:hAnsi="Times New Roman" w:cs="Times New Roman"/>
          <w:color w:val="000000"/>
          <w:sz w:val="24"/>
          <w:szCs w:val="24"/>
          <w:lang w:eastAsia="ru-RU"/>
        </w:rPr>
        <w:t xml:space="preserve"> для понимания любого текста важную роль играет имеющийся у школьника жизненный опыт;</w:t>
      </w:r>
    </w:p>
    <w:p w:rsidR="004B10B5" w:rsidRPr="004B10B5" w:rsidRDefault="00B3121E"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4B10B5" w:rsidRPr="004B10B5">
        <w:rPr>
          <w:rFonts w:ascii="Times New Roman" w:eastAsia="Times New Roman" w:hAnsi="Times New Roman" w:cs="Times New Roman"/>
          <w:color w:val="000000"/>
          <w:sz w:val="24"/>
          <w:szCs w:val="24"/>
          <w:lang w:eastAsia="ru-RU"/>
        </w:rPr>
        <w:t xml:space="preserve"> чтобы понять текст (или прогнозировать, о чем будет идти речь в этом тексте), необходимо обратиться к помощи заголовка, рисунков, схем, таблиц и т.д., сопровождающих данный текст, его структуры;</w:t>
      </w:r>
    </w:p>
    <w:p w:rsidR="004B10B5" w:rsidRPr="004B10B5" w:rsidRDefault="00B3121E"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004B10B5" w:rsidRPr="004B10B5">
        <w:rPr>
          <w:rFonts w:ascii="Times New Roman" w:eastAsia="Times New Roman" w:hAnsi="Times New Roman" w:cs="Times New Roman"/>
          <w:color w:val="000000"/>
          <w:sz w:val="24"/>
          <w:szCs w:val="24"/>
          <w:lang w:eastAsia="ru-RU"/>
        </w:rPr>
        <w:t xml:space="preserve"> при чтении текста следует опираться в первую очередь на то, что знакомо в нем (слова, выражения),</w:t>
      </w:r>
      <w:r>
        <w:rPr>
          <w:rFonts w:ascii="Times New Roman" w:eastAsia="Times New Roman" w:hAnsi="Times New Roman" w:cs="Times New Roman"/>
          <w:color w:val="000000"/>
          <w:sz w:val="24"/>
          <w:szCs w:val="24"/>
          <w:lang w:eastAsia="ru-RU"/>
        </w:rPr>
        <w:t xml:space="preserve"> и попытаться прогнозировать со</w:t>
      </w:r>
      <w:r w:rsidR="004B10B5" w:rsidRPr="004B10B5">
        <w:rPr>
          <w:rFonts w:ascii="Times New Roman" w:eastAsia="Times New Roman" w:hAnsi="Times New Roman" w:cs="Times New Roman"/>
          <w:color w:val="000000"/>
          <w:sz w:val="24"/>
          <w:szCs w:val="24"/>
          <w:lang w:eastAsia="ru-RU"/>
        </w:rPr>
        <w:t>держание текста, догадаться о значении незнакомых слов;</w:t>
      </w:r>
    </w:p>
    <w:p w:rsidR="004B10B5" w:rsidRPr="004B10B5" w:rsidRDefault="00B3121E"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4B10B5" w:rsidRPr="004B10B5">
        <w:rPr>
          <w:rFonts w:ascii="Times New Roman" w:eastAsia="Times New Roman" w:hAnsi="Times New Roman" w:cs="Times New Roman"/>
          <w:color w:val="000000"/>
          <w:sz w:val="24"/>
          <w:szCs w:val="24"/>
          <w:lang w:eastAsia="ru-RU"/>
        </w:rPr>
        <w:t xml:space="preserve"> обращаться к словарю рекомендуется лишь в тех случаях, когда все прочие возможности понять значение новых слов исчерпаны.</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Для успешной реализации пост</w:t>
      </w:r>
      <w:r w:rsidR="00B3121E">
        <w:rPr>
          <w:rFonts w:ascii="Times New Roman" w:eastAsia="Times New Roman" w:hAnsi="Times New Roman" w:cs="Times New Roman"/>
          <w:color w:val="000000"/>
          <w:sz w:val="24"/>
          <w:szCs w:val="24"/>
          <w:lang w:eastAsia="ru-RU"/>
        </w:rPr>
        <w:t>авленных целей очень важно с са</w:t>
      </w:r>
      <w:r w:rsidRPr="004B10B5">
        <w:rPr>
          <w:rFonts w:ascii="Times New Roman" w:eastAsia="Times New Roman" w:hAnsi="Times New Roman" w:cs="Times New Roman"/>
          <w:color w:val="000000"/>
          <w:sz w:val="24"/>
          <w:szCs w:val="24"/>
          <w:lang w:eastAsia="ru-RU"/>
        </w:rPr>
        <w:t>мого начала обучения создать у учащ</w:t>
      </w:r>
      <w:r w:rsidR="00B3121E">
        <w:rPr>
          <w:rFonts w:ascii="Times New Roman" w:eastAsia="Times New Roman" w:hAnsi="Times New Roman" w:cs="Times New Roman"/>
          <w:color w:val="000000"/>
          <w:sz w:val="24"/>
          <w:szCs w:val="24"/>
          <w:lang w:eastAsia="ru-RU"/>
        </w:rPr>
        <w:t>ихся правильное отношение к чте</w:t>
      </w:r>
      <w:r w:rsidRPr="004B10B5">
        <w:rPr>
          <w:rFonts w:ascii="Times New Roman" w:eastAsia="Times New Roman" w:hAnsi="Times New Roman" w:cs="Times New Roman"/>
          <w:color w:val="000000"/>
          <w:sz w:val="24"/>
          <w:szCs w:val="24"/>
          <w:lang w:eastAsia="ru-RU"/>
        </w:rPr>
        <w:t>нию как виду речевой деятельности, имеющему свою специфическую коммуникативную задачу, как способу (источнику) получения информации.</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b/>
          <w:bCs/>
          <w:color w:val="000000"/>
          <w:sz w:val="24"/>
          <w:szCs w:val="24"/>
          <w:lang w:eastAsia="ru-RU"/>
        </w:rPr>
        <w:t>Другие методисты (Соловова Е.Н.) выделяют следующие требования к текстам.</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b/>
          <w:bCs/>
          <w:color w:val="000000"/>
          <w:sz w:val="24"/>
          <w:szCs w:val="24"/>
          <w:lang w:eastAsia="ru-RU"/>
        </w:rPr>
        <w:t>1. Место основной идеи текста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Понимание текста будет достигнуто быстрее, если основная идея находится либо в начале, либо в конце текста. Это особенно важно учитывать при обучении маленьких детей. Данное положение очень важно и для написания собственных текстов. При обучении написанию эссе, писем и небольших сообщений это требование является одним из критериев определения эффективности письменного текста.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b/>
          <w:bCs/>
          <w:color w:val="000000"/>
          <w:sz w:val="24"/>
          <w:szCs w:val="24"/>
          <w:lang w:eastAsia="ru-RU"/>
        </w:rPr>
        <w:t>2. Тематика текста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Можно дать следующие рекомендации.</w:t>
      </w:r>
    </w:p>
    <w:p w:rsidR="004B10B5" w:rsidRPr="004B10B5" w:rsidRDefault="004B10B5" w:rsidP="00E54B9B">
      <w:pPr>
        <w:numPr>
          <w:ilvl w:val="0"/>
          <w:numId w:val="8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Убедиться в том, что тематика учебных текстов в выбранном базовом УМК соотносится с требованиями учебных программ (принятых в школе/округе/регионе/на федеральном уровне).</w:t>
      </w:r>
    </w:p>
    <w:p w:rsidR="004B10B5" w:rsidRPr="004B10B5" w:rsidRDefault="004B10B5" w:rsidP="00E54B9B">
      <w:pPr>
        <w:numPr>
          <w:ilvl w:val="0"/>
          <w:numId w:val="8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В случае неполного отражения программных требований в УМК подключать тексты из других источников.</w:t>
      </w:r>
    </w:p>
    <w:p w:rsidR="004B10B5" w:rsidRPr="004B10B5" w:rsidRDefault="004B10B5" w:rsidP="00E54B9B">
      <w:pPr>
        <w:numPr>
          <w:ilvl w:val="0"/>
          <w:numId w:val="8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 учетом реальных потребностей учащихся и особенностей учебного заведения можно расширять и частично видоизменять тематику учебных текстов. В таком случае необходимо закрепить данные изменения в школьной программе с целью сохранения единых требований в рамках школы.</w:t>
      </w:r>
    </w:p>
    <w:p w:rsidR="004B10B5" w:rsidRPr="004B10B5" w:rsidRDefault="004B10B5" w:rsidP="00E54B9B">
      <w:pPr>
        <w:numPr>
          <w:ilvl w:val="0"/>
          <w:numId w:val="8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Соотносить тематику с реальными возрастными интересами и потребностями учащихся, с едиными задачами воспитания, образования и развития личности.</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b/>
          <w:bCs/>
          <w:color w:val="000000"/>
          <w:sz w:val="24"/>
          <w:szCs w:val="24"/>
          <w:lang w:eastAsia="ru-RU"/>
        </w:rPr>
        <w:t>3. Проблематика текста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Помимо тематики текстов необходимо учитывать и тот спектр проблем, которые тексты затрагивают. Не столько тематика, сколько проблематика текстов обеспечивает адекватный отбор языкового, речевого и социокультурного материала, помогает формировать необходимые языковые и речевые навыки и умения.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 xml:space="preserve">В рамках одной и той же темы можно обсуждать различные проблемы, и то, что актуально для старших школьников, может быть совсем не актуально для младшего подросткового возраста и для малышей. И наоборот. Вот почему так важно определить не просто уровень языка того или иного УМК, но и соответствие тематики и проблематики этого учебного комплекта возрасту, интересам и возможностям </w:t>
      </w:r>
      <w:proofErr w:type="gramStart"/>
      <w:r w:rsidRPr="004B10B5">
        <w:rPr>
          <w:rFonts w:ascii="Times New Roman" w:eastAsia="Times New Roman" w:hAnsi="Times New Roman" w:cs="Times New Roman"/>
          <w:color w:val="000000"/>
          <w:sz w:val="24"/>
          <w:szCs w:val="24"/>
          <w:lang w:eastAsia="ru-RU"/>
        </w:rPr>
        <w:t>обучаемых</w:t>
      </w:r>
      <w:proofErr w:type="gramEnd"/>
      <w:r w:rsidRPr="004B10B5">
        <w:rPr>
          <w:rFonts w:ascii="Times New Roman" w:eastAsia="Times New Roman" w:hAnsi="Times New Roman" w:cs="Times New Roman"/>
          <w:color w:val="000000"/>
          <w:sz w:val="24"/>
          <w:szCs w:val="24"/>
          <w:lang w:eastAsia="ru-RU"/>
        </w:rPr>
        <w:t>. Хорошо подобранные проблемные тексты не только обеспечат получение фактической информации по широкому спектру обсуждаемых вопросов, но и могут служить содержательной и речевой опорой для создания собственных речевых произведений аналогичного плана, помогают соединить разрозненные сведения из различных областей знания в единую картину мира.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Тексты и поднимаемые в них проблемы могут помочь нам в деле воспитания личности, однако не стоит переоценивать их возможности. Один и тот же текст может нести</w:t>
      </w:r>
      <w:r w:rsidR="00B3121E">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b/>
          <w:bCs/>
          <w:color w:val="000000"/>
          <w:sz w:val="24"/>
          <w:szCs w:val="24"/>
          <w:lang w:eastAsia="ru-RU"/>
        </w:rPr>
        <w:t xml:space="preserve">разное </w:t>
      </w:r>
      <w:r w:rsidRPr="004B10B5">
        <w:rPr>
          <w:rFonts w:ascii="Times New Roman" w:eastAsia="Times New Roman" w:hAnsi="Times New Roman" w:cs="Times New Roman"/>
          <w:b/>
          <w:bCs/>
          <w:color w:val="000000"/>
          <w:sz w:val="24"/>
          <w:szCs w:val="24"/>
          <w:lang w:eastAsia="ru-RU"/>
        </w:rPr>
        <w:lastRenderedPageBreak/>
        <w:t>количество информации</w:t>
      </w:r>
      <w:r w:rsidR="00B3121E">
        <w:rPr>
          <w:rFonts w:ascii="Times New Roman" w:eastAsia="Times New Roman" w:hAnsi="Times New Roman" w:cs="Times New Roman"/>
          <w:b/>
          <w:bCs/>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разным людям и приводить</w:t>
      </w:r>
      <w:r w:rsidR="00B3121E">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b/>
          <w:bCs/>
          <w:color w:val="000000"/>
          <w:sz w:val="24"/>
          <w:szCs w:val="24"/>
          <w:lang w:eastAsia="ru-RU"/>
        </w:rPr>
        <w:t>к разным выводам.</w:t>
      </w:r>
      <w:r w:rsidR="00B3121E">
        <w:rPr>
          <w:rFonts w:ascii="Times New Roman" w:eastAsia="Times New Roman" w:hAnsi="Times New Roman" w:cs="Times New Roman"/>
          <w:b/>
          <w:bCs/>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Роль учителя при работе с текстом вряд ли можно переоценить.</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b/>
          <w:bCs/>
          <w:color w:val="000000"/>
          <w:sz w:val="24"/>
          <w:szCs w:val="24"/>
          <w:lang w:eastAsia="ru-RU"/>
        </w:rPr>
        <w:t>4. Степень аутентичности</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Использование аутентичных текстов на различных этапах обучения имеет целый ряд плюсов и целый ряд минусов. Рассмотрим лишь некоторые из них.</w:t>
      </w:r>
    </w:p>
    <w:p w:rsidR="004B10B5" w:rsidRPr="004B10B5" w:rsidRDefault="004B10B5" w:rsidP="00E54B9B">
      <w:pPr>
        <w:numPr>
          <w:ilvl w:val="0"/>
          <w:numId w:val="8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Аутентичные материалы идеально подходят по содержанию для решения коммуникативных задач обучения, но в языковом (лексическом и грамматическом) отношении они могут представлять значительные трудности.</w:t>
      </w:r>
    </w:p>
    <w:p w:rsidR="004B10B5" w:rsidRPr="004B10B5" w:rsidRDefault="004B10B5" w:rsidP="00E54B9B">
      <w:pPr>
        <w:numPr>
          <w:ilvl w:val="0"/>
          <w:numId w:val="8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Когда эти материалы перестают быть трудными в языковом отношении, они зачастую утрачивают актуальность в содержательном плане и не вписываются в проблематику учебного материала.</w:t>
      </w:r>
    </w:p>
    <w:p w:rsidR="004B10B5" w:rsidRPr="004B10B5" w:rsidRDefault="004B10B5" w:rsidP="00E54B9B">
      <w:pPr>
        <w:numPr>
          <w:ilvl w:val="0"/>
          <w:numId w:val="8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 xml:space="preserve">Аутентичные тексты могут быть и проводниками определенной идеологии, не всегда приемлемой для нас. При работе с такими текстами необходимо формировать критическое осмысление </w:t>
      </w:r>
      <w:proofErr w:type="gramStart"/>
      <w:r w:rsidRPr="004B10B5">
        <w:rPr>
          <w:rFonts w:ascii="Times New Roman" w:eastAsia="Times New Roman" w:hAnsi="Times New Roman" w:cs="Times New Roman"/>
          <w:color w:val="000000"/>
          <w:sz w:val="24"/>
          <w:szCs w:val="24"/>
          <w:lang w:eastAsia="ru-RU"/>
        </w:rPr>
        <w:t>прочитанного</w:t>
      </w:r>
      <w:proofErr w:type="gramEnd"/>
      <w:r w:rsidRPr="004B10B5">
        <w:rPr>
          <w:rFonts w:ascii="Times New Roman" w:eastAsia="Times New Roman" w:hAnsi="Times New Roman" w:cs="Times New Roman"/>
          <w:color w:val="000000"/>
          <w:sz w:val="24"/>
          <w:szCs w:val="24"/>
          <w:lang w:eastAsia="ru-RU"/>
        </w:rPr>
        <w:t>.</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Помимо собственно текстов, большое значение имеет методика работы с ними, тот методический аппарат, который помогает их интерпретировать и формировать необходимые навыки и умения, жизненно необходимые учащимся для реального общения в современном многополярном мире. Сами аутентичные тексты такого аппарата не предоставляют.</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p>
    <w:p w:rsidR="002E6627" w:rsidRPr="00B3121E" w:rsidRDefault="004B10B5" w:rsidP="00B3121E">
      <w:pPr>
        <w:pStyle w:val="a3"/>
        <w:shd w:val="clear" w:color="auto" w:fill="FFFFFF"/>
        <w:spacing w:before="0" w:beforeAutospacing="0" w:after="0" w:afterAutospacing="0" w:line="276" w:lineRule="auto"/>
        <w:jc w:val="both"/>
        <w:rPr>
          <w:b/>
          <w:color w:val="002060"/>
        </w:rPr>
      </w:pPr>
      <w:r w:rsidRPr="00B3121E">
        <w:rPr>
          <w:b/>
          <w:color w:val="002060"/>
        </w:rPr>
        <w:t xml:space="preserve">5. </w:t>
      </w:r>
      <w:hyperlink r:id="rId66" w:history="1">
        <w:r w:rsidR="002E6627" w:rsidRPr="00B3121E">
          <w:rPr>
            <w:rStyle w:val="a4"/>
            <w:b/>
            <w:color w:val="002060"/>
            <w:u w:val="none"/>
          </w:rPr>
          <w:t>Система работы с текстом</w:t>
        </w:r>
      </w:hyperlink>
    </w:p>
    <w:p w:rsidR="00B3121E" w:rsidRPr="004B10B5" w:rsidRDefault="00B3121E" w:rsidP="00B3121E">
      <w:pPr>
        <w:pStyle w:val="a3"/>
        <w:shd w:val="clear" w:color="auto" w:fill="FFFFFF"/>
        <w:spacing w:before="0" w:beforeAutospacing="0" w:after="0" w:afterAutospacing="0" w:line="276" w:lineRule="auto"/>
        <w:jc w:val="both"/>
        <w:rPr>
          <w:color w:val="000000"/>
        </w:rPr>
      </w:pP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При работе с любым текстом можно выделить три основных</w:t>
      </w:r>
      <w:r w:rsidR="00B3121E">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i/>
          <w:iCs/>
          <w:color w:val="000000"/>
          <w:sz w:val="24"/>
          <w:szCs w:val="24"/>
          <w:lang w:eastAsia="ru-RU"/>
        </w:rPr>
        <w:t>этапа работы</w:t>
      </w:r>
      <w:r w:rsidRPr="004B10B5">
        <w:rPr>
          <w:rFonts w:ascii="Times New Roman" w:eastAsia="Times New Roman" w:hAnsi="Times New Roman" w:cs="Times New Roman"/>
          <w:color w:val="000000"/>
          <w:sz w:val="24"/>
          <w:szCs w:val="24"/>
          <w:lang w:eastAsia="ru-RU"/>
        </w:rPr>
        <w:t xml:space="preserve">: дотекстовый, </w:t>
      </w:r>
      <w:proofErr w:type="gramStart"/>
      <w:r w:rsidRPr="004B10B5">
        <w:rPr>
          <w:rFonts w:ascii="Times New Roman" w:eastAsia="Times New Roman" w:hAnsi="Times New Roman" w:cs="Times New Roman"/>
          <w:color w:val="000000"/>
          <w:sz w:val="24"/>
          <w:szCs w:val="24"/>
          <w:lang w:eastAsia="ru-RU"/>
        </w:rPr>
        <w:t>текстовый</w:t>
      </w:r>
      <w:proofErr w:type="gramEnd"/>
      <w:r w:rsidRPr="004B10B5">
        <w:rPr>
          <w:rFonts w:ascii="Times New Roman" w:eastAsia="Times New Roman" w:hAnsi="Times New Roman" w:cs="Times New Roman"/>
          <w:color w:val="000000"/>
          <w:sz w:val="24"/>
          <w:szCs w:val="24"/>
          <w:lang w:eastAsia="ru-RU"/>
        </w:rPr>
        <w:t xml:space="preserve"> и послетекстовый (Е.Н.</w:t>
      </w:r>
      <w:r w:rsidR="00B3121E">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Соловова). Послетекстовый этап будет присутствовать лишь в том случае, когда текст используется не столько как средство формирования умений читать, сколько для развития продуктивных умений в устной или письменной речи.</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i/>
          <w:iCs/>
          <w:color w:val="000000"/>
          <w:sz w:val="24"/>
          <w:szCs w:val="24"/>
          <w:lang w:eastAsia="ru-RU"/>
        </w:rPr>
        <w:t>Дотекстовый этап (этап антиципации).</w:t>
      </w:r>
      <w:r w:rsidR="00B3121E">
        <w:rPr>
          <w:rFonts w:ascii="Times New Roman" w:eastAsia="Times New Roman" w:hAnsi="Times New Roman" w:cs="Times New Roman"/>
          <w:color w:val="000000"/>
          <w:sz w:val="24"/>
          <w:szCs w:val="24"/>
          <w:lang w:eastAsia="ru-RU"/>
        </w:rPr>
        <w:t xml:space="preserve"> </w:t>
      </w:r>
      <w:r w:rsidRPr="004B10B5">
        <w:rPr>
          <w:rFonts w:ascii="Times New Roman" w:eastAsia="Times New Roman" w:hAnsi="Times New Roman" w:cs="Times New Roman"/>
          <w:color w:val="000000"/>
          <w:sz w:val="24"/>
          <w:szCs w:val="24"/>
          <w:lang w:eastAsia="ru-RU"/>
        </w:rPr>
        <w:t>Цели:</w:t>
      </w:r>
    </w:p>
    <w:p w:rsidR="004B10B5" w:rsidRPr="004B10B5" w:rsidRDefault="004B10B5" w:rsidP="00E54B9B">
      <w:pPr>
        <w:numPr>
          <w:ilvl w:val="0"/>
          <w:numId w:val="8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Определить/сформулировать речевую задачу для первого прочтения.</w:t>
      </w:r>
    </w:p>
    <w:p w:rsidR="004B10B5" w:rsidRPr="004B10B5" w:rsidRDefault="004B10B5" w:rsidP="00E54B9B">
      <w:pPr>
        <w:numPr>
          <w:ilvl w:val="0"/>
          <w:numId w:val="8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Создать необходимый уровень мотивац</w:t>
      </w:r>
      <w:proofErr w:type="gramStart"/>
      <w:r w:rsidRPr="004B10B5">
        <w:rPr>
          <w:rFonts w:ascii="Times New Roman" w:eastAsia="Times New Roman" w:hAnsi="Times New Roman" w:cs="Times New Roman"/>
          <w:color w:val="000000"/>
          <w:sz w:val="24"/>
          <w:szCs w:val="24"/>
          <w:lang w:eastAsia="ru-RU"/>
        </w:rPr>
        <w:t>ии у у</w:t>
      </w:r>
      <w:proofErr w:type="gramEnd"/>
      <w:r w:rsidRPr="004B10B5">
        <w:rPr>
          <w:rFonts w:ascii="Times New Roman" w:eastAsia="Times New Roman" w:hAnsi="Times New Roman" w:cs="Times New Roman"/>
          <w:color w:val="000000"/>
          <w:sz w:val="24"/>
          <w:szCs w:val="24"/>
          <w:lang w:eastAsia="ru-RU"/>
        </w:rPr>
        <w:t>чащихся.</w:t>
      </w:r>
    </w:p>
    <w:p w:rsidR="004B10B5" w:rsidRPr="004B10B5" w:rsidRDefault="004B10B5" w:rsidP="00E54B9B">
      <w:pPr>
        <w:numPr>
          <w:ilvl w:val="0"/>
          <w:numId w:val="8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 возможности сократить уровень языковых и речевых трудностей.</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Упражнения и задания.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1. Работа с заголовком.</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 заголовку можно попросить учащихся определить:</w:t>
      </w:r>
    </w:p>
    <w:p w:rsidR="004B10B5" w:rsidRPr="004B10B5" w:rsidRDefault="004B10B5" w:rsidP="00E54B9B">
      <w:pPr>
        <w:numPr>
          <w:ilvl w:val="0"/>
          <w:numId w:val="8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Тематику текста;</w:t>
      </w:r>
    </w:p>
    <w:p w:rsidR="004B10B5" w:rsidRPr="004B10B5" w:rsidRDefault="004B10B5" w:rsidP="00E54B9B">
      <w:pPr>
        <w:numPr>
          <w:ilvl w:val="0"/>
          <w:numId w:val="8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Перечень поднимаемых в нем проблем;</w:t>
      </w:r>
    </w:p>
    <w:p w:rsidR="004B10B5" w:rsidRPr="004B10B5" w:rsidRDefault="004B10B5" w:rsidP="00E54B9B">
      <w:pPr>
        <w:numPr>
          <w:ilvl w:val="0"/>
          <w:numId w:val="8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Ключевые слова и выражения.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2. Использование ассоциаций, связанных с именем автора.</w:t>
      </w:r>
    </w:p>
    <w:p w:rsidR="004B10B5" w:rsidRPr="004B10B5" w:rsidRDefault="004B10B5" w:rsidP="00E54B9B">
      <w:pPr>
        <w:numPr>
          <w:ilvl w:val="0"/>
          <w:numId w:val="8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К какому жанру можно предположительно отнести этот текст?</w:t>
      </w:r>
    </w:p>
    <w:p w:rsidR="004B10B5" w:rsidRPr="004B10B5" w:rsidRDefault="004B10B5" w:rsidP="00E54B9B">
      <w:pPr>
        <w:numPr>
          <w:ilvl w:val="0"/>
          <w:numId w:val="8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Кто, по-вашему, будет главным героем (профессия, национальность)?</w:t>
      </w:r>
    </w:p>
    <w:p w:rsidR="004B10B5" w:rsidRPr="004B10B5" w:rsidRDefault="004B10B5" w:rsidP="00E54B9B">
      <w:pPr>
        <w:numPr>
          <w:ilvl w:val="0"/>
          <w:numId w:val="8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Где и в какое время может происходить действие?</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3.Сформулировать предположения о тематике текста на основе имеющихся иллюстраций.</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4. Ознакомиться с новой лексикой и определить тематику/проблематику текста на основе языковой догадки.</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5. Просмотреть текст/первый абзац и определить, о чем этот текст.</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6. Прочесть вопросы/утверждения по тексту и определить его тематику и проблематику.</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lastRenderedPageBreak/>
        <w:t>7. Попытаться ответить на предложенные вопросы до чтения текста.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i/>
          <w:iCs/>
          <w:color w:val="000000"/>
          <w:sz w:val="24"/>
          <w:szCs w:val="24"/>
          <w:lang w:eastAsia="ru-RU"/>
        </w:rPr>
        <w:t>Текстовый этап. </w:t>
      </w:r>
      <w:r w:rsidRPr="004B10B5">
        <w:rPr>
          <w:rFonts w:ascii="Times New Roman" w:eastAsia="Times New Roman" w:hAnsi="Times New Roman" w:cs="Times New Roman"/>
          <w:color w:val="000000"/>
          <w:sz w:val="24"/>
          <w:szCs w:val="24"/>
          <w:lang w:eastAsia="ru-RU"/>
        </w:rPr>
        <w:t>Цели:</w:t>
      </w:r>
    </w:p>
    <w:p w:rsidR="004B10B5" w:rsidRPr="004B10B5" w:rsidRDefault="004B10B5" w:rsidP="00E54B9B">
      <w:pPr>
        <w:numPr>
          <w:ilvl w:val="0"/>
          <w:numId w:val="8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Проконтролировать степень сформированности различных языковых навыков и речевых умений.</w:t>
      </w:r>
    </w:p>
    <w:p w:rsidR="004B10B5" w:rsidRPr="004B10B5" w:rsidRDefault="004B10B5" w:rsidP="00E54B9B">
      <w:pPr>
        <w:numPr>
          <w:ilvl w:val="0"/>
          <w:numId w:val="8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Продолжить формирование соответствующих навыков и умений.</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Упражнения и задания.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1. Найти/выбрать/прочесть/соединить/вставить:</w:t>
      </w:r>
    </w:p>
    <w:p w:rsidR="004B10B5" w:rsidRPr="004B10B5" w:rsidRDefault="004B10B5" w:rsidP="00E54B9B">
      <w:pPr>
        <w:numPr>
          <w:ilvl w:val="0"/>
          <w:numId w:val="8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ответы на предложенные вопросы;</w:t>
      </w:r>
    </w:p>
    <w:p w:rsidR="004B10B5" w:rsidRPr="004B10B5" w:rsidRDefault="004B10B5" w:rsidP="00E54B9B">
      <w:pPr>
        <w:numPr>
          <w:ilvl w:val="0"/>
          <w:numId w:val="8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подтверждение правильности/ложности утверждений;</w:t>
      </w:r>
    </w:p>
    <w:p w:rsidR="004B10B5" w:rsidRPr="004B10B5" w:rsidRDefault="004B10B5" w:rsidP="00E54B9B">
      <w:pPr>
        <w:numPr>
          <w:ilvl w:val="0"/>
          <w:numId w:val="8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подходящий заголовок к каждому из абзацев;</w:t>
      </w:r>
    </w:p>
    <w:p w:rsidR="004B10B5" w:rsidRPr="004B10B5" w:rsidRDefault="004B10B5" w:rsidP="00E54B9B">
      <w:pPr>
        <w:numPr>
          <w:ilvl w:val="0"/>
          <w:numId w:val="8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подходящее по смыслу предложение, пропущенное в тексте;</w:t>
      </w:r>
    </w:p>
    <w:p w:rsidR="004B10B5" w:rsidRPr="004B10B5" w:rsidRDefault="004B10B5" w:rsidP="00E54B9B">
      <w:pPr>
        <w:numPr>
          <w:ilvl w:val="0"/>
          <w:numId w:val="8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описание внешности/места события/отношения кого-либо к чему-либо.</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2. Догадаться:</w:t>
      </w:r>
    </w:p>
    <w:p w:rsidR="004B10B5" w:rsidRPr="004B10B5" w:rsidRDefault="004B10B5" w:rsidP="00E54B9B">
      <w:pPr>
        <w:numPr>
          <w:ilvl w:val="0"/>
          <w:numId w:val="8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о значении слова или слов по контексту;</w:t>
      </w:r>
    </w:p>
    <w:p w:rsidR="004B10B5" w:rsidRPr="004B10B5" w:rsidRDefault="004B10B5" w:rsidP="00E54B9B">
      <w:pPr>
        <w:numPr>
          <w:ilvl w:val="0"/>
          <w:numId w:val="8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 xml:space="preserve">какой из предложенных </w:t>
      </w:r>
      <w:proofErr w:type="gramStart"/>
      <w:r w:rsidRPr="004B10B5">
        <w:rPr>
          <w:rFonts w:ascii="Times New Roman" w:eastAsia="Times New Roman" w:hAnsi="Times New Roman" w:cs="Times New Roman"/>
          <w:color w:val="000000"/>
          <w:sz w:val="24"/>
          <w:szCs w:val="24"/>
          <w:lang w:eastAsia="ru-RU"/>
        </w:rPr>
        <w:t>переводов</w:t>
      </w:r>
      <w:proofErr w:type="gramEnd"/>
      <w:r w:rsidRPr="004B10B5">
        <w:rPr>
          <w:rFonts w:ascii="Times New Roman" w:eastAsia="Times New Roman" w:hAnsi="Times New Roman" w:cs="Times New Roman"/>
          <w:color w:val="000000"/>
          <w:sz w:val="24"/>
          <w:szCs w:val="24"/>
          <w:lang w:eastAsia="ru-RU"/>
        </w:rPr>
        <w:t>/какая дефиниция слова наиболее точно отражает его значение в данном контексте;</w:t>
      </w:r>
    </w:p>
    <w:p w:rsidR="004B10B5" w:rsidRPr="004B10B5" w:rsidRDefault="004B10B5" w:rsidP="00E54B9B">
      <w:pPr>
        <w:numPr>
          <w:ilvl w:val="0"/>
          <w:numId w:val="8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как будут развиваться события во второй главе/следующей части текста.</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i/>
          <w:iCs/>
          <w:color w:val="000000"/>
          <w:sz w:val="24"/>
          <w:szCs w:val="24"/>
          <w:lang w:eastAsia="ru-RU"/>
        </w:rPr>
        <w:t>Послетекстовый этап. </w:t>
      </w:r>
      <w:r w:rsidRPr="004B10B5">
        <w:rPr>
          <w:rFonts w:ascii="Times New Roman" w:eastAsia="Times New Roman" w:hAnsi="Times New Roman" w:cs="Times New Roman"/>
          <w:color w:val="000000"/>
          <w:sz w:val="24"/>
          <w:szCs w:val="24"/>
          <w:lang w:eastAsia="ru-RU"/>
        </w:rPr>
        <w:t>Цель:</w:t>
      </w:r>
    </w:p>
    <w:p w:rsidR="004B10B5" w:rsidRPr="004B10B5" w:rsidRDefault="004B10B5" w:rsidP="00E54B9B">
      <w:pPr>
        <w:numPr>
          <w:ilvl w:val="0"/>
          <w:numId w:val="8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Использовать ситуацию текста в качестве языковой/речевой /содержательной опоры для развития умений в устной и письменной речи.</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Упражнения и задания.</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1. Опровергнуть утверждения или согласиться с ними.</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2. Доказать, что…</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3. Охарактеризовать…</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4. Сказать, какое из следующих высказываний наиболее точно передает основную мысль текста. Обосновать свой ответ.</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5. Сказать, с каким из данных выражений был бы не согласен автор.</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6. Составить план текста, выделив его основные мысли.</w:t>
      </w:r>
    </w:p>
    <w:p w:rsidR="004B10B5" w:rsidRPr="004B10B5" w:rsidRDefault="004B10B5" w:rsidP="004B10B5">
      <w:pPr>
        <w:shd w:val="clear" w:color="auto" w:fill="FFFFFF"/>
        <w:spacing w:after="0"/>
        <w:ind w:firstLine="709"/>
        <w:jc w:val="both"/>
        <w:rPr>
          <w:rFonts w:ascii="Times New Roman" w:eastAsia="Times New Roman" w:hAnsi="Times New Roman" w:cs="Times New Roman"/>
          <w:color w:val="000000"/>
          <w:sz w:val="24"/>
          <w:szCs w:val="24"/>
          <w:lang w:eastAsia="ru-RU"/>
        </w:rPr>
      </w:pPr>
      <w:r w:rsidRPr="004B10B5">
        <w:rPr>
          <w:rFonts w:ascii="Times New Roman" w:eastAsia="Times New Roman" w:hAnsi="Times New Roman" w:cs="Times New Roman"/>
          <w:color w:val="000000"/>
          <w:sz w:val="24"/>
          <w:szCs w:val="24"/>
          <w:lang w:eastAsia="ru-RU"/>
        </w:rPr>
        <w:t>7. Взять за основу ситуацию текста, написать собственный те</w:t>
      </w:r>
      <w:proofErr w:type="gramStart"/>
      <w:r w:rsidRPr="004B10B5">
        <w:rPr>
          <w:rFonts w:ascii="Times New Roman" w:eastAsia="Times New Roman" w:hAnsi="Times New Roman" w:cs="Times New Roman"/>
          <w:color w:val="000000"/>
          <w:sz w:val="24"/>
          <w:szCs w:val="24"/>
          <w:lang w:eastAsia="ru-RU"/>
        </w:rPr>
        <w:t>кст в др</w:t>
      </w:r>
      <w:proofErr w:type="gramEnd"/>
      <w:r w:rsidRPr="004B10B5">
        <w:rPr>
          <w:rFonts w:ascii="Times New Roman" w:eastAsia="Times New Roman" w:hAnsi="Times New Roman" w:cs="Times New Roman"/>
          <w:color w:val="000000"/>
          <w:sz w:val="24"/>
          <w:szCs w:val="24"/>
          <w:lang w:eastAsia="ru-RU"/>
        </w:rPr>
        <w:t>угом жанре.</w:t>
      </w:r>
    </w:p>
    <w:p w:rsidR="004B10B5" w:rsidRPr="00B3121E" w:rsidRDefault="004B10B5" w:rsidP="004B10B5">
      <w:pPr>
        <w:pStyle w:val="a3"/>
        <w:shd w:val="clear" w:color="auto" w:fill="FFFFFF"/>
        <w:spacing w:before="0" w:beforeAutospacing="0" w:after="0" w:afterAutospacing="0" w:line="276" w:lineRule="auto"/>
        <w:ind w:firstLine="709"/>
        <w:jc w:val="both"/>
        <w:rPr>
          <w:b/>
          <w:color w:val="002060"/>
        </w:rPr>
      </w:pPr>
    </w:p>
    <w:p w:rsidR="002E6627" w:rsidRPr="00B3121E" w:rsidRDefault="004B10B5" w:rsidP="00B3121E">
      <w:pPr>
        <w:pStyle w:val="a3"/>
        <w:shd w:val="clear" w:color="auto" w:fill="FFFFFF"/>
        <w:spacing w:before="0" w:beforeAutospacing="0" w:after="0" w:afterAutospacing="0" w:line="276" w:lineRule="auto"/>
        <w:jc w:val="both"/>
        <w:rPr>
          <w:b/>
          <w:color w:val="002060"/>
        </w:rPr>
      </w:pPr>
      <w:r w:rsidRPr="00B3121E">
        <w:rPr>
          <w:b/>
          <w:color w:val="002060"/>
        </w:rPr>
        <w:t xml:space="preserve">6. </w:t>
      </w:r>
      <w:hyperlink r:id="rId67" w:history="1">
        <w:r w:rsidR="002E6627" w:rsidRPr="00B3121E">
          <w:rPr>
            <w:rStyle w:val="a4"/>
            <w:b/>
            <w:color w:val="002060"/>
            <w:u w:val="none"/>
          </w:rPr>
          <w:t>Контроль сформированности навыков и умений чтения</w:t>
        </w:r>
      </w:hyperlink>
    </w:p>
    <w:p w:rsidR="00B3121E" w:rsidRPr="004B10B5" w:rsidRDefault="00B3121E" w:rsidP="00B3121E">
      <w:pPr>
        <w:pStyle w:val="a3"/>
        <w:shd w:val="clear" w:color="auto" w:fill="FFFFFF"/>
        <w:spacing w:before="0" w:beforeAutospacing="0" w:after="0" w:afterAutospacing="0" w:line="276" w:lineRule="auto"/>
        <w:jc w:val="both"/>
        <w:rPr>
          <w:color w:val="000000"/>
        </w:rPr>
      </w:pP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При определении уровня сформированности умений читать тексты на иностранном языке оценка осуществляется по результатам выполнения заданий на поисковое, ознакомительное или изучающее чтение. Методисты (Гез Н.И., Гальскова Н.Д.) предлагают при этом использовать материалы, рекомендованные для каждого вида чтения программой.</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На начальном этапе обучения проверяются: узнавание и называние букв; соотнесение букв и буквосочетаний со звуками; озвучивание слов, словосочетаний, предложений; деление предложений на ритмические группы, интонирование; полное и точное понимание текстов (для изучающего чтения); понимание общего содержания текстов (для ознакомительного и поискового чтения); правильное, обращенное чтение вслух.</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Для проверки понимания на продвинутых этапах (среднем и старшем) используются разные упражнения для различных видов чтения.</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 xml:space="preserve">Ознакомительное чтение контролируется с помощью следующих упражнений: прогнозировать содержание по заголовку и иллюстрациям; ставить вопросы к основной </w:t>
      </w:r>
      <w:r w:rsidRPr="004B10B5">
        <w:rPr>
          <w:color w:val="000000"/>
        </w:rPr>
        <w:lastRenderedPageBreak/>
        <w:t>информации и отвечать на них; выбирать заголовок, адекватный содержанию текста; делить текст на смысловые части и озаглавливать их; делать выписки основной информации.</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Для проверки изучающего чтения используются следующие упражнения: составить развернутый план (резюме, выводы, комментарий); назвать утверждения, к</w:t>
      </w:r>
      <w:r w:rsidR="00B3121E">
        <w:rPr>
          <w:color w:val="000000"/>
        </w:rPr>
        <w:t>оторые нужно подтвердить или оп</w:t>
      </w:r>
      <w:r w:rsidRPr="004B10B5">
        <w:rPr>
          <w:color w:val="000000"/>
        </w:rPr>
        <w:t>ровергнуть; поставить вопросы ко всему тексту; выполнить выборочно или полностью адекватный перевод текста.</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Поисковое чтение проверяется с помощью следующих упражнений: перечислить основные данные/факты; поставить вопросы к наиболее существенной информации; составить оценку/рецензию на весь те</w:t>
      </w:r>
      <w:proofErr w:type="gramStart"/>
      <w:r w:rsidRPr="004B10B5">
        <w:rPr>
          <w:color w:val="000000"/>
        </w:rPr>
        <w:t>кст/фр</w:t>
      </w:r>
      <w:proofErr w:type="gramEnd"/>
      <w:r w:rsidRPr="004B10B5">
        <w:rPr>
          <w:color w:val="000000"/>
        </w:rPr>
        <w:t>агмент; сравнить два текста на аналогичную тему (по сходству и различию); интерпретировать коммуникативную задачу автора; составить аннотацию/реферат; сделать выборочный перевод.</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 xml:space="preserve">На профильно-ориентированном этапе для контроля должны привлекаться тексты по будущей специальности. </w:t>
      </w:r>
      <w:proofErr w:type="gramStart"/>
      <w:r w:rsidRPr="004B10B5">
        <w:rPr>
          <w:color w:val="000000"/>
        </w:rPr>
        <w:t>К вышеназванным упражнениям по разным видам чтения следует добавить упражнения: подготовить устные рефераты/обзоры по одному/двум текстам; составить характеристику действующих лиц; сравнить социокультурную информацию текста с культурой своей страны; выбрать из журнала (справочной литературы) по профилю специальности необходимую информацию и интерпретировать ее; назвать устно/письменно идею/проблему, изложенную в статье/брошюре, сделать выводы;</w:t>
      </w:r>
      <w:proofErr w:type="gramEnd"/>
      <w:r w:rsidRPr="004B10B5">
        <w:rPr>
          <w:color w:val="000000"/>
        </w:rPr>
        <w:t xml:space="preserve"> сгруппировать и систематизировать информацию из двух-трех текстов в соответствии с поставленной задачей.</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В чтении объектом проверки должно выступать то, что является целью обучения этим видам речевой деятельности. А конечной целью является извлечение информации в определённом объёме и определённой ситуации. Следовательно, при составлении контрольного задания необходимо определить, в первую очередь, для себя, какой вид чтения будет являться объектом контроля: будет ли это задание на общее понимание текстовой информации, запрашиваемой/ нужной информации, полное понимание услышанного/ прочитанного. Экзаменующий учитель должен понимать, что нельзя проверять одновременно несколько видов чтения на материале одного текста.</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Поскольку чтение является рецептивным видом деятельности, то и контролировать его необходимо через рецепцию, а не продукцию, как это делалось в отечественной практике вплоть до недавнего времени. В Европе эти вопросы исследовались более глубоко и, соответственно, этот раздел методики обучения ИЯ более развит. В последнее время опыт европейских коллег стал вне</w:t>
      </w:r>
      <w:r w:rsidRPr="004B10B5">
        <w:rPr>
          <w:color w:val="000000"/>
        </w:rPr>
        <w:softHyphen/>
        <w:t>дряться в практику преподавания иностранных языков в России, что приводит к положительным изменениям в сфере разработки контрольно-измерительных материалов по чтению.</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 xml:space="preserve">Некоторые учёные справедливо отмечают, что все, что связано со смысловым анализом текста, в равной мере типично и для чтения на родном языке. Однако формирование аналогичных умений в условиях иноязычной речевой деятельности существенно затрудняется наличием непривычных или просто незнакомых средств выражения содержания текста. Соответственно, ведущую роль при овладении чтением на иностранном языке играет сформированность умения извлекать из текста максимум возможных опор для понимания </w:t>
      </w:r>
      <w:r w:rsidR="00B3121E">
        <w:rPr>
          <w:color w:val="000000"/>
        </w:rPr>
        <w:t>–</w:t>
      </w:r>
      <w:r w:rsidRPr="004B10B5">
        <w:rPr>
          <w:color w:val="000000"/>
        </w:rPr>
        <w:t xml:space="preserve"> фактологических, логических, лингвистических, контекстуальных. Наиболее специфичными для иностранного языка являются содержательные опоры страноведческого плана, лексические опоры, формирующие потенциальный запас, и грамматические опоры, обусловливающие связи слов внутри предложения. Если учащийся в предложенном тексте сумел правильно подчеркнуть известные ему имена общественных деятелей, литературных персонажей, героев современных событий, выделить сами эти события, подчеркнуть слова и компоненты слов, </w:t>
      </w:r>
      <w:r w:rsidRPr="004B10B5">
        <w:rPr>
          <w:color w:val="000000"/>
        </w:rPr>
        <w:lastRenderedPageBreak/>
        <w:t xml:space="preserve">позволяющие установить смысловые связи внутри предложения, абзаца, текста, то этим самым он продемонстрировал умение опознать необходимые опоры. Это является, по сути дела, первым этапом восприятия. Далее нужно выяснить, как он умеет их интерпретировать, т.е. делать вывод о том, к какому жанру относится читаемый текст, к какой стране, к какому историческому периоду, о каком времени идет повествование; наконец, подлежит выяснению, как он сумел актуализировать причинно-следственные связи и другие зависимости внутри контекста и пр. Выяснить это можно, предложив ученику ряд соответствующих вопросов или утверждений, среди которых нужно выбрать </w:t>
      </w:r>
      <w:proofErr w:type="gramStart"/>
      <w:r w:rsidRPr="004B10B5">
        <w:rPr>
          <w:color w:val="000000"/>
        </w:rPr>
        <w:t>правильные</w:t>
      </w:r>
      <w:proofErr w:type="gramEnd"/>
      <w:r w:rsidRPr="004B10B5">
        <w:rPr>
          <w:color w:val="000000"/>
        </w:rPr>
        <w:t>.</w:t>
      </w:r>
    </w:p>
    <w:p w:rsidR="004B10B5" w:rsidRP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 xml:space="preserve">Умение пользоваться различными стратегиями чтения также является существенным объектом контроля. </w:t>
      </w:r>
      <w:proofErr w:type="gramStart"/>
      <w:r w:rsidRPr="004B10B5">
        <w:rPr>
          <w:color w:val="000000"/>
        </w:rPr>
        <w:t>Преодоление сложившейся в многолетней практике школы тенденции обучения одинаково полному дискурсивному пониманию любого текста (т. е. прибегая в случае затруднений к анализу отдельных моментов и переводу) может быть достигнуто именно с помощью соответствующей организации итогового контроля, нацеленного на проверку умения выбирать подход к тому или иному тексту в зависимости от его особенностей и потребностей читающего.</w:t>
      </w:r>
      <w:proofErr w:type="gramEnd"/>
    </w:p>
    <w:p w:rsidR="004B10B5" w:rsidRDefault="004B10B5" w:rsidP="004B10B5">
      <w:pPr>
        <w:pStyle w:val="a3"/>
        <w:shd w:val="clear" w:color="auto" w:fill="FFFFFF"/>
        <w:spacing w:before="0" w:beforeAutospacing="0" w:after="0" w:afterAutospacing="0" w:line="276" w:lineRule="auto"/>
        <w:ind w:firstLine="709"/>
        <w:jc w:val="both"/>
        <w:rPr>
          <w:color w:val="000000"/>
        </w:rPr>
      </w:pPr>
      <w:r w:rsidRPr="004B10B5">
        <w:rPr>
          <w:color w:val="000000"/>
        </w:rPr>
        <w:t xml:space="preserve">Человек читающий – homo legens – это другой человек, отличающийся в интеллектуальном развитии от нечитающего. Проведенные исследования в ряде стран показали, что читатели способны мыслить проблемно, схватывать целое и выявлять противоречивые взаимосвязи явлений, наиболее адекватно оценивать ситуацию и быстрее находить новые верные решения. Особенность чтения в отличие от восприятия таких видов культуры как телевидение, видео, в том, что это </w:t>
      </w:r>
      <w:r w:rsidR="00B3121E">
        <w:rPr>
          <w:color w:val="000000"/>
        </w:rPr>
        <w:t>–</w:t>
      </w:r>
      <w:r w:rsidRPr="004B10B5">
        <w:rPr>
          <w:color w:val="000000"/>
        </w:rPr>
        <w:t xml:space="preserve"> всегда – труд – интересный, доставляющий удовольствие, радость, но труд. Надо потрудиться, чтобы научиться читать, и надо потрудиться, чтобы стать человеком. Н.Н.Светловская разработала теорию читательской самостоятельности. Согласно которой, формирование читательской культуры представляет собой обучение чтению-общению с собеседником-книгой, сознательно избранному ребенком-читателем для себя из круга других возможных собеседников-книг.</w:t>
      </w:r>
    </w:p>
    <w:p w:rsidR="00B3121E" w:rsidRDefault="00B3121E" w:rsidP="00B3121E">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B3121E" w:rsidTr="00B3121E">
        <w:tc>
          <w:tcPr>
            <w:tcW w:w="1384" w:type="dxa"/>
            <w:hideMark/>
          </w:tcPr>
          <w:p w:rsidR="00B3121E" w:rsidRDefault="00B3121E">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61"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B3121E" w:rsidRDefault="00B3121E">
            <w:pPr>
              <w:ind w:firstLine="0"/>
              <w:rPr>
                <w:rFonts w:ascii="Times New Roman" w:hAnsi="Times New Roman" w:cs="Times New Roman"/>
                <w:b/>
                <w:shadow/>
                <w:color w:val="0070C0"/>
                <w:sz w:val="24"/>
                <w:szCs w:val="24"/>
              </w:rPr>
            </w:pPr>
          </w:p>
          <w:p w:rsidR="00B3121E" w:rsidRPr="00B3121E" w:rsidRDefault="00B3121E">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ТЕХНОЛОГИЯ РАЗВИТИЯ НАВЫКОВ И УМЕНИЙ ИНОЯЗЫЧНОЙ ПИСЬМЕННОЙ РЕЧИ</w:t>
            </w:r>
          </w:p>
          <w:p w:rsidR="00B3121E" w:rsidRPr="00B3121E" w:rsidRDefault="00B3121E">
            <w:pPr>
              <w:ind w:firstLine="0"/>
              <w:rPr>
                <w:rFonts w:ascii="Times New Roman" w:hAnsi="Times New Roman" w:cs="Times New Roman"/>
                <w:b/>
                <w:shadow/>
                <w:color w:val="0070C0"/>
                <w:sz w:val="24"/>
                <w:szCs w:val="24"/>
                <w:lang w:val="ru-RU"/>
              </w:rPr>
            </w:pPr>
          </w:p>
        </w:tc>
      </w:tr>
    </w:tbl>
    <w:p w:rsidR="00B3121E" w:rsidRDefault="00B3121E" w:rsidP="00B3121E">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B3121E" w:rsidTr="00B3121E">
        <w:tc>
          <w:tcPr>
            <w:tcW w:w="1384" w:type="dxa"/>
            <w:hideMark/>
          </w:tcPr>
          <w:p w:rsidR="00B3121E" w:rsidRDefault="00B3121E" w:rsidP="00B3121E">
            <w:pPr>
              <w:pStyle w:val="a3"/>
              <w:spacing w:before="0" w:beforeAutospacing="0" w:after="0" w:afterAutospacing="0"/>
              <w:ind w:firstLine="0"/>
              <w:jc w:val="both"/>
              <w:rPr>
                <w:color w:val="000000"/>
                <w:lang w:eastAsia="en-US"/>
              </w:rPr>
            </w:pPr>
            <w:r>
              <w:rPr>
                <w:noProof/>
                <w:color w:val="000000"/>
              </w:rPr>
              <w:drawing>
                <wp:inline distT="0" distB="0" distL="0" distR="0">
                  <wp:extent cx="1266825" cy="561975"/>
                  <wp:effectExtent l="19050" t="0" r="9525" b="0"/>
                  <wp:docPr id="63"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B3121E" w:rsidRPr="00B3121E" w:rsidRDefault="00B3121E" w:rsidP="00B3121E">
            <w:pPr>
              <w:pStyle w:val="a3"/>
              <w:shd w:val="clear" w:color="auto" w:fill="FFFFFF"/>
              <w:spacing w:before="0" w:beforeAutospacing="0" w:after="0" w:afterAutospacing="0"/>
              <w:ind w:firstLine="0"/>
              <w:rPr>
                <w:b/>
                <w:color w:val="002060"/>
                <w:lang w:val="ru-RU" w:eastAsia="en-US"/>
              </w:rPr>
            </w:pPr>
            <w:r w:rsidRPr="00B3121E">
              <w:rPr>
                <w:b/>
                <w:color w:val="002060"/>
                <w:lang w:val="ru-RU" w:eastAsia="en-US"/>
              </w:rPr>
              <w:t xml:space="preserve">1. </w:t>
            </w:r>
            <w:r>
              <w:rPr>
                <w:b/>
                <w:color w:val="002060"/>
                <w:lang w:val="ru-RU" w:eastAsia="en-US"/>
              </w:rPr>
              <w:t>Письмо и письменная речь как вид речевой деятельности</w:t>
            </w:r>
          </w:p>
          <w:p w:rsidR="00B3121E" w:rsidRPr="00B3121E" w:rsidRDefault="00B3121E" w:rsidP="00B3121E">
            <w:pPr>
              <w:pStyle w:val="a3"/>
              <w:shd w:val="clear" w:color="auto" w:fill="FFFFFF"/>
              <w:spacing w:before="0" w:beforeAutospacing="0" w:after="0" w:afterAutospacing="0"/>
              <w:ind w:firstLine="0"/>
              <w:rPr>
                <w:b/>
                <w:color w:val="002060"/>
                <w:lang w:val="ru-RU" w:eastAsia="en-US"/>
              </w:rPr>
            </w:pPr>
            <w:r w:rsidRPr="00B3121E">
              <w:rPr>
                <w:b/>
                <w:color w:val="002060"/>
                <w:lang w:val="ru-RU" w:eastAsia="en-US"/>
              </w:rPr>
              <w:t xml:space="preserve">2. </w:t>
            </w:r>
            <w:r>
              <w:rPr>
                <w:b/>
                <w:color w:val="002060"/>
                <w:lang w:val="ru-RU" w:eastAsia="en-US"/>
              </w:rPr>
              <w:t>Цели и содержание обучения письму</w:t>
            </w:r>
          </w:p>
          <w:p w:rsidR="00B3121E" w:rsidRPr="00B3121E" w:rsidRDefault="00B3121E" w:rsidP="00B3121E">
            <w:pPr>
              <w:pStyle w:val="a3"/>
              <w:shd w:val="clear" w:color="auto" w:fill="FFFFFF"/>
              <w:spacing w:before="0" w:beforeAutospacing="0" w:after="0" w:afterAutospacing="0"/>
              <w:ind w:firstLine="0"/>
              <w:rPr>
                <w:color w:val="000000"/>
                <w:lang w:val="ru-RU" w:eastAsia="en-US"/>
              </w:rPr>
            </w:pPr>
            <w:r w:rsidRPr="00B3121E">
              <w:rPr>
                <w:b/>
                <w:color w:val="002060"/>
                <w:lang w:val="ru-RU" w:eastAsia="en-US"/>
              </w:rPr>
              <w:t xml:space="preserve">3. </w:t>
            </w:r>
            <w:r>
              <w:rPr>
                <w:b/>
                <w:color w:val="002060"/>
                <w:lang w:val="ru-RU" w:eastAsia="en-US"/>
              </w:rPr>
              <w:t>Контроль сформированности умений письменной речи</w:t>
            </w:r>
          </w:p>
        </w:tc>
      </w:tr>
    </w:tbl>
    <w:p w:rsidR="00B3121E" w:rsidRPr="004B10B5" w:rsidRDefault="00B3121E" w:rsidP="00B3121E">
      <w:pPr>
        <w:pStyle w:val="a3"/>
        <w:shd w:val="clear" w:color="auto" w:fill="FFFFFF"/>
        <w:spacing w:before="0" w:beforeAutospacing="0" w:after="0" w:afterAutospacing="0" w:line="276" w:lineRule="auto"/>
        <w:jc w:val="both"/>
        <w:rPr>
          <w:color w:val="000000"/>
        </w:rPr>
      </w:pPr>
    </w:p>
    <w:p w:rsidR="002E6627" w:rsidRPr="00B3121E" w:rsidRDefault="00B3121E" w:rsidP="00B3121E">
      <w:pPr>
        <w:pStyle w:val="a3"/>
        <w:shd w:val="clear" w:color="auto" w:fill="FFFFFF"/>
        <w:spacing w:before="0" w:beforeAutospacing="0" w:after="0" w:afterAutospacing="0" w:line="276" w:lineRule="auto"/>
        <w:jc w:val="both"/>
        <w:rPr>
          <w:b/>
          <w:color w:val="002060"/>
        </w:rPr>
      </w:pPr>
      <w:r w:rsidRPr="00B3121E">
        <w:rPr>
          <w:b/>
          <w:color w:val="002060"/>
        </w:rPr>
        <w:t xml:space="preserve">1. </w:t>
      </w:r>
      <w:hyperlink r:id="rId68" w:history="1">
        <w:r w:rsidR="002E6627" w:rsidRPr="00B3121E">
          <w:rPr>
            <w:rStyle w:val="a4"/>
            <w:b/>
            <w:color w:val="002060"/>
            <w:u w:val="none"/>
          </w:rPr>
          <w:t>Письмо и письменная речь как вид речевой деятельности</w:t>
        </w:r>
      </w:hyperlink>
    </w:p>
    <w:p w:rsidR="00B3121E" w:rsidRPr="00B3121E" w:rsidRDefault="00B3121E" w:rsidP="00B3121E">
      <w:pPr>
        <w:pStyle w:val="a3"/>
        <w:shd w:val="clear" w:color="auto" w:fill="FFFFFF"/>
        <w:spacing w:before="0" w:beforeAutospacing="0" w:after="0" w:afterAutospacing="0" w:line="276" w:lineRule="auto"/>
        <w:jc w:val="both"/>
        <w:rPr>
          <w:color w:val="000000"/>
        </w:rPr>
      </w:pP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i/>
          <w:iCs/>
          <w:color w:val="000000"/>
          <w:sz w:val="24"/>
          <w:szCs w:val="24"/>
          <w:lang w:eastAsia="ru-RU"/>
        </w:rPr>
        <w:t>Письмо – сложное речевое умение, позволяющее при помощи системы графических знаков обеспечивать общение людей</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(Г.В.</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Рогова). Это продуктивный вид деятельности, при котором человек записывает речь для передачи другим. Продуктом этой деятельности является речевое произведение или текст, предназначенный для прочтения.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Письменная речь является одним из способов формирования и формулирования мысли. Внешне выраженная, как и устная, письменная речь вторична. Вторичность письма не умаляет его значения в жизни человека.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Овладение письменной речью на иностранном языке долгие годы не являлась целью обучения в школе в силу доминирующего положения устной речи в программах и сложностью </w:t>
      </w:r>
      <w:r w:rsidRPr="00B3121E">
        <w:rPr>
          <w:rFonts w:ascii="Times New Roman" w:eastAsia="Times New Roman" w:hAnsi="Times New Roman" w:cs="Times New Roman"/>
          <w:color w:val="000000"/>
          <w:sz w:val="24"/>
          <w:szCs w:val="24"/>
          <w:lang w:eastAsia="ru-RU"/>
        </w:rPr>
        <w:lastRenderedPageBreak/>
        <w:t xml:space="preserve">овладения данным умением (при ограниченном количестве часов) и соответственно не было отражено </w:t>
      </w:r>
      <w:proofErr w:type="gramStart"/>
      <w:r w:rsidRPr="00B3121E">
        <w:rPr>
          <w:rFonts w:ascii="Times New Roman" w:eastAsia="Times New Roman" w:hAnsi="Times New Roman" w:cs="Times New Roman"/>
          <w:color w:val="000000"/>
          <w:sz w:val="24"/>
          <w:szCs w:val="24"/>
          <w:lang w:eastAsia="ru-RU"/>
        </w:rPr>
        <w:t>в</w:t>
      </w:r>
      <w:proofErr w:type="gramEnd"/>
      <w:r w:rsidRPr="00B3121E">
        <w:rPr>
          <w:rFonts w:ascii="Times New Roman" w:eastAsia="Times New Roman" w:hAnsi="Times New Roman" w:cs="Times New Roman"/>
          <w:color w:val="000000"/>
          <w:sz w:val="24"/>
          <w:szCs w:val="24"/>
          <w:lang w:eastAsia="ru-RU"/>
        </w:rPr>
        <w:t xml:space="preserve"> отечественных УМК по иностранным языкам. Письмо выступало лишь как средство обучения другим видам речевой деятельности, позволяющее учащимся лучше усвоить программный языковой материал, а также как средство контроля сформированности речевых навыков и умений обучающихся. Между тем письменная форма общения в современном обществе выполняет важную коммуникативную функцию. Поэтому в настоящее время отношение к письму и обучению учащихся умениям выражать свои мысли в письменной форме резко изменилось. Письмо как цель обучения присутствует в программах для всех типов учебных учреждений, на всех этапах обучения иностранным языкам.</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При реализации письма задействованы следующие анализаторы: </w:t>
      </w:r>
      <w:proofErr w:type="gramStart"/>
      <w:r w:rsidRPr="00B3121E">
        <w:rPr>
          <w:rFonts w:ascii="Times New Roman" w:eastAsia="Times New Roman" w:hAnsi="Times New Roman" w:cs="Times New Roman"/>
          <w:color w:val="000000"/>
          <w:sz w:val="24"/>
          <w:szCs w:val="24"/>
          <w:lang w:eastAsia="ru-RU"/>
        </w:rPr>
        <w:t>двигательный</w:t>
      </w:r>
      <w:proofErr w:type="gramEnd"/>
      <w:r w:rsidRPr="00B3121E">
        <w:rPr>
          <w:rFonts w:ascii="Times New Roman" w:eastAsia="Times New Roman" w:hAnsi="Times New Roman" w:cs="Times New Roman"/>
          <w:color w:val="000000"/>
          <w:sz w:val="24"/>
          <w:szCs w:val="24"/>
          <w:lang w:eastAsia="ru-RU"/>
        </w:rPr>
        <w:t xml:space="preserve"> (основной), зрительный, речемоторный, слуховой (второстепенные).</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Письмо, как и говорение, характеризуется трехчастной структурой: побудительно-мотивационной, аналитико-синтетической и исполнительной. В побудительно-мотивационной части появляется мотив, который выступает в виде потребности, желания вступить в общение, что-то передать письменно, сообщить какую-либо информацию. У пишущего возникает замысел высказывания. В аналитико-синтетической части формируется само высказывание: происходит отбор слов, нужных для составления текста, распределение предметных признаков в группе предложений, выделение предиката или стержневой части в смысловой организации связей между предложениями. Исполнительная часть письменной речи как деятельности реализуется в фиксации продукта с помощью графических знаков – письменного текста.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Различают письмо и письменную речь. В лингвистике под письмом понимается графическая система как одна из форм плана выражения. Под письменной речью – книжный стиль речи. В психологии письмо рассматривается как сложный процесс, в котором происходит соотношение речевых звуков, букв и производимых человеком речедвижений. Письменная речь – это процесс выражения мыслей в графической форме. В методике письмо – объект овладения учащимися графической и орфографической системами иностранного языка для фиксации языкового и речевого материала в целях его лучшего запоминания и в качестве помощника в овладении устной речью и чтением, так как письмо с ними тесно связано. Базой письменной речи является устная речь. В обоих случаях в результате состоится понимание сообщения другими людьми. Письмо связано с чтением. В их основе лежит одна графическая система языка. При письме, также как и при чтении, устанавливаются графемно-фонемные соответствия; они только имеют разную направленность: при чтении от бу</w:t>
      </w:r>
      <w:proofErr w:type="gramStart"/>
      <w:r w:rsidRPr="00B3121E">
        <w:rPr>
          <w:rFonts w:ascii="Times New Roman" w:eastAsia="Times New Roman" w:hAnsi="Times New Roman" w:cs="Times New Roman"/>
          <w:color w:val="000000"/>
          <w:sz w:val="24"/>
          <w:szCs w:val="24"/>
          <w:lang w:eastAsia="ru-RU"/>
        </w:rPr>
        <w:t>кв к зв</w:t>
      </w:r>
      <w:proofErr w:type="gramEnd"/>
      <w:r w:rsidRPr="00B3121E">
        <w:rPr>
          <w:rFonts w:ascii="Times New Roman" w:eastAsia="Times New Roman" w:hAnsi="Times New Roman" w:cs="Times New Roman"/>
          <w:color w:val="000000"/>
          <w:sz w:val="24"/>
          <w:szCs w:val="24"/>
          <w:lang w:eastAsia="ru-RU"/>
        </w:rPr>
        <w:t>укам, при письме от звуков к буквам. В первом случае идет декодирование или дешифровка, во втором – кодирование, зашифровка сообщения.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Часто в методике термины «письмо» и «письменная речь» не противопоставляются. Термин «письмо» – понятие более широкое, чем письменная речь, оно может включать в себя и письмо как таковое, и письменную речь.</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Письмо предполагает:</w:t>
      </w:r>
    </w:p>
    <w:p w:rsidR="00B3121E" w:rsidRPr="00B3121E" w:rsidRDefault="00B3121E" w:rsidP="00E54B9B">
      <w:pPr>
        <w:numPr>
          <w:ilvl w:val="0"/>
          <w:numId w:val="9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графику – систему знаков-графем</w:t>
      </w:r>
    </w:p>
    <w:p w:rsidR="00B3121E" w:rsidRPr="00B3121E" w:rsidRDefault="00B3121E" w:rsidP="00E54B9B">
      <w:pPr>
        <w:numPr>
          <w:ilvl w:val="0"/>
          <w:numId w:val="9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орфографию – правописание, систему правил использования знаков</w:t>
      </w:r>
    </w:p>
    <w:p w:rsidR="00B3121E" w:rsidRPr="00B3121E" w:rsidRDefault="00B3121E" w:rsidP="00E54B9B">
      <w:pPr>
        <w:numPr>
          <w:ilvl w:val="0"/>
          <w:numId w:val="9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запись – письменную фиксацию языковых единиц разной протяженности</w:t>
      </w:r>
    </w:p>
    <w:p w:rsidR="00B3121E" w:rsidRPr="00B3121E" w:rsidRDefault="00B3121E" w:rsidP="00E54B9B">
      <w:pPr>
        <w:numPr>
          <w:ilvl w:val="0"/>
          <w:numId w:val="9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письменную речь – письменную фиксацию устного высказывания для решения определенной коммуникативной задачи.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В практике обучения под</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письмом</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понимают технологический, или процессуальный аспект, а под</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письменной речью</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 сложную творческую деятельность, направленную на выражение мыслей в письменной форме.</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lastRenderedPageBreak/>
        <w:t>Когда говорят о письме как самостоятельном виде речевой деятельности, то имеют в виду письменную речь.</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Цель обучения письму в данном контексте – научить учащихся писать на иностранном языке те же тексты, которые образованный человек умеет писать на родном языке.</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Любой текст, написанный автором, — это выражение мыслей в графической форме.</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Трудности обучения письменной речи очевидны:</w:t>
      </w:r>
    </w:p>
    <w:p w:rsidR="00B3121E" w:rsidRPr="00B3121E" w:rsidRDefault="00B3121E" w:rsidP="00E54B9B">
      <w:pPr>
        <w:numPr>
          <w:ilvl w:val="0"/>
          <w:numId w:val="9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процесс обучения письменной речи постоянно осложняется расхождениями между звуковым и графическим планами выражения мысли на иностранном языке;</w:t>
      </w:r>
    </w:p>
    <w:p w:rsidR="00B3121E" w:rsidRPr="00B3121E" w:rsidRDefault="00B3121E" w:rsidP="00E54B9B">
      <w:pPr>
        <w:numPr>
          <w:ilvl w:val="0"/>
          <w:numId w:val="9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B3121E">
        <w:rPr>
          <w:rFonts w:ascii="Times New Roman" w:eastAsia="Times New Roman" w:hAnsi="Times New Roman" w:cs="Times New Roman"/>
          <w:color w:val="000000"/>
          <w:sz w:val="24"/>
          <w:szCs w:val="24"/>
          <w:lang w:eastAsia="ru-RU"/>
        </w:rPr>
        <w:t>если при устном сообщении что-либо может быть опущено говорящим, восполнено мимикой, жестом, интонацией, то при сообщении в письменной форме высказывание должно быть конкретным и полным, максимально развернутым, чтобы выполнить свою коммуникативную функцию; отсутствие возможности выразительно интонировать свою речь требует более тщательного отбора синтаксических средств, а отсутствие возможности использовать мимику и жесты требует более строгого грамматического оформления письменной речи;</w:t>
      </w:r>
      <w:proofErr w:type="gramEnd"/>
    </w:p>
    <w:p w:rsidR="00B3121E" w:rsidRPr="00B3121E" w:rsidRDefault="00B3121E" w:rsidP="00E54B9B">
      <w:pPr>
        <w:numPr>
          <w:ilvl w:val="0"/>
          <w:numId w:val="9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формирование навыков в области графико-орфографической системы изучаемого языка, наличие таких особенностей, как нечитаемые буквы, слова-омофоны, изменяемые формы грамматической орфографии, которые проявляются только на письме и не влекут за собой изменение звуковой формы слова;</w:t>
      </w:r>
    </w:p>
    <w:p w:rsidR="00B3121E" w:rsidRPr="00B3121E" w:rsidRDefault="00B3121E" w:rsidP="00E54B9B">
      <w:pPr>
        <w:numPr>
          <w:ilvl w:val="0"/>
          <w:numId w:val="9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овладение письменной речью наличие у обучаемого определенного уровня социокультурной компетенции.</w:t>
      </w:r>
    </w:p>
    <w:p w:rsidR="00B3121E" w:rsidRPr="00B3121E" w:rsidRDefault="00B3121E" w:rsidP="00B3121E">
      <w:pPr>
        <w:pStyle w:val="a3"/>
        <w:shd w:val="clear" w:color="auto" w:fill="FFFFFF"/>
        <w:spacing w:before="0" w:beforeAutospacing="0" w:after="0" w:afterAutospacing="0" w:line="276" w:lineRule="auto"/>
        <w:ind w:firstLine="709"/>
        <w:jc w:val="both"/>
        <w:rPr>
          <w:color w:val="000000"/>
        </w:rPr>
      </w:pPr>
    </w:p>
    <w:p w:rsidR="002E6627" w:rsidRPr="00B3121E" w:rsidRDefault="00B3121E" w:rsidP="00B3121E">
      <w:pPr>
        <w:pStyle w:val="a3"/>
        <w:shd w:val="clear" w:color="auto" w:fill="FFFFFF"/>
        <w:spacing w:before="0" w:beforeAutospacing="0" w:after="0" w:afterAutospacing="0" w:line="276" w:lineRule="auto"/>
        <w:jc w:val="both"/>
        <w:rPr>
          <w:b/>
          <w:color w:val="002060"/>
        </w:rPr>
      </w:pPr>
      <w:r w:rsidRPr="00B3121E">
        <w:rPr>
          <w:b/>
          <w:color w:val="002060"/>
        </w:rPr>
        <w:t xml:space="preserve">2. </w:t>
      </w:r>
      <w:hyperlink r:id="rId69" w:history="1">
        <w:r w:rsidR="002E6627" w:rsidRPr="00B3121E">
          <w:rPr>
            <w:rStyle w:val="a4"/>
            <w:b/>
            <w:color w:val="002060"/>
            <w:u w:val="none"/>
          </w:rPr>
          <w:t>Цели и содержание обучения письму</w:t>
        </w:r>
      </w:hyperlink>
    </w:p>
    <w:p w:rsidR="00B3121E" w:rsidRPr="00B3121E" w:rsidRDefault="00B3121E" w:rsidP="00B3121E">
      <w:pPr>
        <w:pStyle w:val="a3"/>
        <w:shd w:val="clear" w:color="auto" w:fill="FFFFFF"/>
        <w:spacing w:before="0" w:beforeAutospacing="0" w:after="0" w:afterAutospacing="0" w:line="276" w:lineRule="auto"/>
        <w:jc w:val="both"/>
        <w:rPr>
          <w:color w:val="000000"/>
        </w:rPr>
      </w:pP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В качестве конечных требований в области обучения письму выдвигается развитие у учащихся умений письменно выражать свои мысли. Базовый курс обучения ИЯ предполагает овладение письменной речью на «уровне выживания», т.е. достижения элементарной коммуникативной компетенции. Письменная коммуникативная компетенция, включающая овладение письменными знаками, содержанием и формой письменного произведения, ограничена в рамках Программы обучения иностранным языкам в средней школе до умений:</w:t>
      </w:r>
    </w:p>
    <w:p w:rsidR="00B3121E" w:rsidRPr="00B3121E" w:rsidRDefault="00B3121E" w:rsidP="00E54B9B">
      <w:pPr>
        <w:numPr>
          <w:ilvl w:val="0"/>
          <w:numId w:val="9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графически правильного письма;</w:t>
      </w:r>
    </w:p>
    <w:p w:rsidR="00B3121E" w:rsidRPr="00B3121E" w:rsidRDefault="00B3121E" w:rsidP="00E54B9B">
      <w:pPr>
        <w:numPr>
          <w:ilvl w:val="0"/>
          <w:numId w:val="9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письма как самостоятельного вида речевой деятельности (по окончании базового курса учащиеся должны уметь в рамках наиболее типичных ситуаций общения делать выписки из текста; составлять и записывать план прочитанного или прослушанного текста; написать короткое поздравление, </w:t>
      </w:r>
      <w:proofErr w:type="gramStart"/>
      <w:r w:rsidRPr="00B3121E">
        <w:rPr>
          <w:rFonts w:ascii="Times New Roman" w:eastAsia="Times New Roman" w:hAnsi="Times New Roman" w:cs="Times New Roman"/>
          <w:color w:val="000000"/>
          <w:sz w:val="24"/>
          <w:szCs w:val="24"/>
          <w:lang w:eastAsia="ru-RU"/>
        </w:rPr>
        <w:t>выразить пожелание</w:t>
      </w:r>
      <w:proofErr w:type="gramEnd"/>
      <w:r w:rsidRPr="00B3121E">
        <w:rPr>
          <w:rFonts w:ascii="Times New Roman" w:eastAsia="Times New Roman" w:hAnsi="Times New Roman" w:cs="Times New Roman"/>
          <w:color w:val="000000"/>
          <w:sz w:val="24"/>
          <w:szCs w:val="24"/>
          <w:lang w:eastAsia="ru-RU"/>
        </w:rPr>
        <w:t>; заполнить формуляр; написать личное письмо (расспросить адресата о его жизни, делах, сообщить то же о себе, выразить благодарность, используя материал одной или нескольких тем, усвоенных в устной речи, употребляя формулы речевого этикета, принятые в стране изучаемого языка);</w:t>
      </w:r>
    </w:p>
    <w:p w:rsidR="00B3121E" w:rsidRPr="00B3121E" w:rsidRDefault="00B3121E" w:rsidP="00E54B9B">
      <w:pPr>
        <w:numPr>
          <w:ilvl w:val="0"/>
          <w:numId w:val="9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письма как средства обучения другим видам речевой деятельности.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B3121E">
        <w:rPr>
          <w:rFonts w:ascii="Times New Roman" w:eastAsia="Times New Roman" w:hAnsi="Times New Roman" w:cs="Times New Roman"/>
          <w:color w:val="000000"/>
          <w:sz w:val="24"/>
          <w:szCs w:val="24"/>
          <w:lang w:eastAsia="ru-RU"/>
        </w:rPr>
        <w:t>Задачи обучения письменной речи связаны с созданием условий для овладения содержанием обучения письменной речи, включают формирование у учащихся необходмых графических автоматизмов, речемыслительных навыков и умений формулировать мысль, расширение знаний и кругозора, овладение культурой и интеллектуальной готовностью создавать содержание письменного произведения речи, формирование аутентичных представлений о предметном содержании, речевом стиле и графической форме письменного текста.</w:t>
      </w:r>
      <w:proofErr w:type="gramEnd"/>
      <w:r w:rsidRPr="00B3121E">
        <w:rPr>
          <w:rFonts w:ascii="Times New Roman" w:eastAsia="Times New Roman" w:hAnsi="Times New Roman" w:cs="Times New Roman"/>
          <w:color w:val="000000"/>
          <w:sz w:val="24"/>
          <w:szCs w:val="24"/>
          <w:lang w:eastAsia="ru-RU"/>
        </w:rPr>
        <w:t xml:space="preserve"> </w:t>
      </w:r>
      <w:proofErr w:type="gramStart"/>
      <w:r w:rsidRPr="00B3121E">
        <w:rPr>
          <w:rFonts w:ascii="Times New Roman" w:eastAsia="Times New Roman" w:hAnsi="Times New Roman" w:cs="Times New Roman"/>
          <w:color w:val="000000"/>
          <w:sz w:val="24"/>
          <w:szCs w:val="24"/>
          <w:lang w:eastAsia="ru-RU"/>
        </w:rPr>
        <w:t xml:space="preserve">Лингвистический компонент содержания обучения письму включает графику, </w:t>
      </w:r>
      <w:r w:rsidRPr="00B3121E">
        <w:rPr>
          <w:rFonts w:ascii="Times New Roman" w:eastAsia="Times New Roman" w:hAnsi="Times New Roman" w:cs="Times New Roman"/>
          <w:color w:val="000000"/>
          <w:sz w:val="24"/>
          <w:szCs w:val="24"/>
          <w:lang w:eastAsia="ru-RU"/>
        </w:rPr>
        <w:lastRenderedPageBreak/>
        <w:t>орфографию, запись (списывние, репродукция, продукция), письменную речь в ограниченном объеме (анкета, формуляр, открытка, письмо</w:t>
      </w:r>
      <w:r w:rsidRPr="00B3121E">
        <w:rPr>
          <w:rFonts w:ascii="Times New Roman" w:eastAsia="Times New Roman" w:hAnsi="Times New Roman" w:cs="Times New Roman"/>
          <w:i/>
          <w:iCs/>
          <w:color w:val="000000"/>
          <w:sz w:val="24"/>
          <w:szCs w:val="24"/>
          <w:lang w:eastAsia="ru-RU"/>
        </w:rPr>
        <w:t>).</w:t>
      </w:r>
      <w:proofErr w:type="gramEnd"/>
      <w:r w:rsidRPr="00B3121E">
        <w:rPr>
          <w:rFonts w:ascii="Times New Roman" w:eastAsia="Times New Roman" w:hAnsi="Times New Roman" w:cs="Times New Roman"/>
          <w:i/>
          <w:iCs/>
          <w:color w:val="000000"/>
          <w:sz w:val="24"/>
          <w:szCs w:val="24"/>
          <w:lang w:eastAsia="ru-RU"/>
        </w:rPr>
        <w:t xml:space="preserve"> Компенсационные умения</w:t>
      </w:r>
      <w:r>
        <w:rPr>
          <w:rFonts w:ascii="Times New Roman" w:eastAsia="Times New Roman" w:hAnsi="Times New Roman" w:cs="Times New Roman"/>
          <w:i/>
          <w:iCs/>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включают умения перефразировать высказывание, выразить сложную мысль простыми языковыми средствами, опираться на текст с целью поиска необходимой информации.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Обучение</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технике письма</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включает в себя овладение алфавитом, графикой, орфографией и пунктуацией.</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Письмо (техника письма) является средством обучения иноязычной речи, начальным этапом в развитии продуктивной письменной речи.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Продуктивная (экспрессивная) письменная речь в зависимости от назначения подразделяется на два уровня:</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учебную письменную речь</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коммуникативную письменную речь</w:t>
      </w:r>
      <w:r>
        <w:rPr>
          <w:rFonts w:ascii="Times New Roman" w:eastAsia="Times New Roman" w:hAnsi="Times New Roman" w:cs="Times New Roman"/>
          <w:i/>
          <w:iCs/>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(И.Л.</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Колесникова, О.А.</w:t>
      </w:r>
      <w:r>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Долгина).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Под</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учебной письменной речью</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понимается выполнение в письменной форме разнообразных языковых и условно-речевых упражнений, направленных на овладение продуктивными лексико-грамматическими навыками, а также речевыми умениями, включая умения коммуникативной письменной речи. Учебная письменная речь не только эффективное средство обучения, но и действенное средство контроля. Упражнениями самого высокого уровня в иерархии учебных письменных работ являются сочинение и подробное изложение. Они же – традиционное средство контроля сформированности продуктивных навыков и умений письма.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i/>
          <w:iCs/>
          <w:color w:val="000000"/>
          <w:sz w:val="24"/>
          <w:szCs w:val="24"/>
          <w:lang w:eastAsia="ru-RU"/>
        </w:rPr>
        <w:t>Коммуникативная письменная речь</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 это экспрессивный вид речевой деятельности, нацеленный на порождение речевого сообщения в письменной форме. Развитие умения выражать мысли в письменной форме происходит на базе и посредством учебной письменной речи, которая в свою очередь, опирается на технику письма, сформированные графические и орфографические навыки.</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Целью обучения коммуникативной письменной речи</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является развитие умений создавать различные типы или жанры письменных сообщений – текстов, которые могут понадобиться обучаемым в их учебной или профессиональной деятельности, а также в личных целях.</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Многообразие письменных сообщений с различной функционально-коммуникативной направленностью, содержанием, композиционной структурой и языковой формой можно классифицировать в зависимости от сферы их применения. Т. Хедж дает следующую классификацию типов экспрессивной письменной речи в зависимости от ее назначения и сферы функционирования, а также виды письменных сообщений, в которых реализуется каждый из этих типов и которым целесообразно обучать в зависимости от конкретных условий и целей.</w:t>
      </w:r>
    </w:p>
    <w:p w:rsidR="00B3121E" w:rsidRPr="00400573" w:rsidRDefault="00B3121E" w:rsidP="00400573">
      <w:pPr>
        <w:shd w:val="clear" w:color="auto" w:fill="FFFFFF"/>
        <w:spacing w:after="0"/>
        <w:jc w:val="center"/>
        <w:rPr>
          <w:rFonts w:ascii="Times New Roman" w:eastAsia="Times New Roman" w:hAnsi="Times New Roman" w:cs="Times New Roman"/>
          <w:b/>
          <w:bCs/>
          <w:color w:val="000000"/>
          <w:sz w:val="24"/>
          <w:szCs w:val="24"/>
          <w:lang w:val="en-US" w:eastAsia="ru-RU"/>
        </w:rPr>
      </w:pPr>
      <w:r w:rsidRPr="00B3121E">
        <w:rPr>
          <w:rFonts w:ascii="Times New Roman" w:eastAsia="Times New Roman" w:hAnsi="Times New Roman" w:cs="Times New Roman"/>
          <w:b/>
          <w:bCs/>
          <w:color w:val="000000"/>
          <w:sz w:val="24"/>
          <w:szCs w:val="24"/>
          <w:lang w:val="en-US" w:eastAsia="ru-RU"/>
        </w:rPr>
        <w:t>Types of writing (T.</w:t>
      </w:r>
      <w:r w:rsidR="00400573" w:rsidRPr="00400573">
        <w:rPr>
          <w:rFonts w:ascii="Times New Roman" w:eastAsia="Times New Roman" w:hAnsi="Times New Roman" w:cs="Times New Roman"/>
          <w:b/>
          <w:bCs/>
          <w:color w:val="000000"/>
          <w:sz w:val="24"/>
          <w:szCs w:val="24"/>
          <w:lang w:val="en-US" w:eastAsia="ru-RU"/>
        </w:rPr>
        <w:t xml:space="preserve"> </w:t>
      </w:r>
      <w:r w:rsidRPr="00B3121E">
        <w:rPr>
          <w:rFonts w:ascii="Times New Roman" w:eastAsia="Times New Roman" w:hAnsi="Times New Roman" w:cs="Times New Roman"/>
          <w:b/>
          <w:bCs/>
          <w:color w:val="000000"/>
          <w:sz w:val="24"/>
          <w:szCs w:val="24"/>
          <w:lang w:val="en-US" w:eastAsia="ru-RU"/>
        </w:rPr>
        <w:t>Hedge)</w:t>
      </w:r>
    </w:p>
    <w:p w:rsidR="00400573" w:rsidRPr="00400573" w:rsidRDefault="00400573" w:rsidP="00400573">
      <w:pPr>
        <w:shd w:val="clear" w:color="auto" w:fill="FFFFFF"/>
        <w:spacing w:after="0"/>
        <w:jc w:val="center"/>
        <w:rPr>
          <w:rFonts w:ascii="Times New Roman" w:eastAsia="Times New Roman" w:hAnsi="Times New Roman" w:cs="Times New Roman"/>
          <w:color w:val="000000"/>
          <w:sz w:val="24"/>
          <w:szCs w:val="24"/>
          <w:lang w:val="en-US" w:eastAsia="ru-RU"/>
        </w:rPr>
      </w:pPr>
    </w:p>
    <w:tbl>
      <w:tblPr>
        <w:tblStyle w:val="-5"/>
        <w:tblW w:w="5000" w:type="pct"/>
        <w:tblLook w:val="04A0"/>
      </w:tblPr>
      <w:tblGrid>
        <w:gridCol w:w="2215"/>
        <w:gridCol w:w="2334"/>
        <w:gridCol w:w="2115"/>
        <w:gridCol w:w="1896"/>
        <w:gridCol w:w="1577"/>
      </w:tblGrid>
      <w:tr w:rsidR="00B3121E" w:rsidRPr="00B3121E" w:rsidTr="00400573">
        <w:trPr>
          <w:cnfStyle w:val="100000000000"/>
        </w:trPr>
        <w:tc>
          <w:tcPr>
            <w:cnfStyle w:val="001000000000"/>
            <w:tcW w:w="1093" w:type="pct"/>
            <w:vAlign w:val="center"/>
            <w:hideMark/>
          </w:tcPr>
          <w:p w:rsidR="00B3121E" w:rsidRPr="00400573" w:rsidRDefault="00B3121E" w:rsidP="00400573">
            <w:pPr>
              <w:jc w:val="center"/>
              <w:rPr>
                <w:rFonts w:ascii="Times New Roman" w:eastAsia="Times New Roman" w:hAnsi="Times New Roman" w:cs="Times New Roman"/>
                <w:color w:val="000000"/>
                <w:sz w:val="24"/>
                <w:szCs w:val="24"/>
                <w:lang w:eastAsia="ru-RU"/>
              </w:rPr>
            </w:pPr>
            <w:r w:rsidRPr="00400573">
              <w:rPr>
                <w:rFonts w:ascii="Times New Roman" w:eastAsia="Times New Roman" w:hAnsi="Times New Roman" w:cs="Times New Roman"/>
                <w:bCs w:val="0"/>
                <w:color w:val="000000"/>
                <w:sz w:val="24"/>
                <w:szCs w:val="24"/>
                <w:lang w:eastAsia="ru-RU"/>
              </w:rPr>
              <w:t>Study writing</w:t>
            </w:r>
          </w:p>
        </w:tc>
        <w:tc>
          <w:tcPr>
            <w:tcW w:w="1151" w:type="pct"/>
            <w:vAlign w:val="center"/>
            <w:hideMark/>
          </w:tcPr>
          <w:p w:rsidR="00B3121E" w:rsidRPr="00400573" w:rsidRDefault="00B3121E" w:rsidP="00400573">
            <w:pPr>
              <w:jc w:val="center"/>
              <w:cnfStyle w:val="100000000000"/>
              <w:rPr>
                <w:rFonts w:ascii="Times New Roman" w:eastAsia="Times New Roman" w:hAnsi="Times New Roman" w:cs="Times New Roman"/>
                <w:color w:val="000000"/>
                <w:sz w:val="24"/>
                <w:szCs w:val="24"/>
                <w:lang w:eastAsia="ru-RU"/>
              </w:rPr>
            </w:pPr>
            <w:r w:rsidRPr="00400573">
              <w:rPr>
                <w:rFonts w:ascii="Times New Roman" w:eastAsia="Times New Roman" w:hAnsi="Times New Roman" w:cs="Times New Roman"/>
                <w:bCs w:val="0"/>
                <w:color w:val="000000"/>
                <w:sz w:val="24"/>
                <w:szCs w:val="24"/>
                <w:lang w:eastAsia="ru-RU"/>
              </w:rPr>
              <w:t>Professional writing</w:t>
            </w:r>
          </w:p>
        </w:tc>
        <w:tc>
          <w:tcPr>
            <w:tcW w:w="1043" w:type="pct"/>
            <w:vAlign w:val="center"/>
            <w:hideMark/>
          </w:tcPr>
          <w:p w:rsidR="00B3121E" w:rsidRPr="00400573" w:rsidRDefault="00B3121E" w:rsidP="00400573">
            <w:pPr>
              <w:jc w:val="center"/>
              <w:cnfStyle w:val="100000000000"/>
              <w:rPr>
                <w:rFonts w:ascii="Times New Roman" w:eastAsia="Times New Roman" w:hAnsi="Times New Roman" w:cs="Times New Roman"/>
                <w:color w:val="000000"/>
                <w:sz w:val="24"/>
                <w:szCs w:val="24"/>
                <w:lang w:eastAsia="ru-RU"/>
              </w:rPr>
            </w:pPr>
            <w:r w:rsidRPr="00400573">
              <w:rPr>
                <w:rFonts w:ascii="Times New Roman" w:eastAsia="Times New Roman" w:hAnsi="Times New Roman" w:cs="Times New Roman"/>
                <w:bCs w:val="0"/>
                <w:color w:val="000000"/>
                <w:sz w:val="24"/>
                <w:szCs w:val="24"/>
                <w:lang w:eastAsia="ru-RU"/>
              </w:rPr>
              <w:t>Social writing</w:t>
            </w:r>
          </w:p>
        </w:tc>
        <w:tc>
          <w:tcPr>
            <w:tcW w:w="935" w:type="pct"/>
            <w:vAlign w:val="center"/>
            <w:hideMark/>
          </w:tcPr>
          <w:p w:rsidR="00B3121E" w:rsidRPr="00400573" w:rsidRDefault="00B3121E" w:rsidP="00400573">
            <w:pPr>
              <w:jc w:val="center"/>
              <w:cnfStyle w:val="100000000000"/>
              <w:rPr>
                <w:rFonts w:ascii="Times New Roman" w:eastAsia="Times New Roman" w:hAnsi="Times New Roman" w:cs="Times New Roman"/>
                <w:color w:val="000000"/>
                <w:sz w:val="24"/>
                <w:szCs w:val="24"/>
                <w:lang w:eastAsia="ru-RU"/>
              </w:rPr>
            </w:pPr>
            <w:r w:rsidRPr="00400573">
              <w:rPr>
                <w:rFonts w:ascii="Times New Roman" w:eastAsia="Times New Roman" w:hAnsi="Times New Roman" w:cs="Times New Roman"/>
                <w:bCs w:val="0"/>
                <w:color w:val="000000"/>
                <w:sz w:val="24"/>
                <w:szCs w:val="24"/>
                <w:lang w:eastAsia="ru-RU"/>
              </w:rPr>
              <w:t>Personal writing</w:t>
            </w:r>
          </w:p>
        </w:tc>
        <w:tc>
          <w:tcPr>
            <w:tcW w:w="778" w:type="pct"/>
            <w:vAlign w:val="center"/>
            <w:hideMark/>
          </w:tcPr>
          <w:p w:rsidR="00B3121E" w:rsidRPr="00400573" w:rsidRDefault="00B3121E" w:rsidP="00400573">
            <w:pPr>
              <w:jc w:val="center"/>
              <w:cnfStyle w:val="100000000000"/>
              <w:rPr>
                <w:rFonts w:ascii="Times New Roman" w:eastAsia="Times New Roman" w:hAnsi="Times New Roman" w:cs="Times New Roman"/>
                <w:color w:val="000000"/>
                <w:sz w:val="24"/>
                <w:szCs w:val="24"/>
                <w:lang w:eastAsia="ru-RU"/>
              </w:rPr>
            </w:pPr>
            <w:r w:rsidRPr="00400573">
              <w:rPr>
                <w:rFonts w:ascii="Times New Roman" w:eastAsia="Times New Roman" w:hAnsi="Times New Roman" w:cs="Times New Roman"/>
                <w:bCs w:val="0"/>
                <w:color w:val="000000"/>
                <w:sz w:val="24"/>
                <w:szCs w:val="24"/>
                <w:lang w:eastAsia="ru-RU"/>
              </w:rPr>
              <w:t>Creative writing</w:t>
            </w:r>
          </w:p>
        </w:tc>
      </w:tr>
      <w:tr w:rsidR="00B3121E" w:rsidRPr="00EA262D" w:rsidTr="00400573">
        <w:trPr>
          <w:cnfStyle w:val="000000100000"/>
        </w:trPr>
        <w:tc>
          <w:tcPr>
            <w:cnfStyle w:val="001000000000"/>
            <w:tcW w:w="1093" w:type="pct"/>
            <w:hideMark/>
          </w:tcPr>
          <w:p w:rsidR="00B3121E" w:rsidRPr="00400573" w:rsidRDefault="00B3121E" w:rsidP="00400573">
            <w:pPr>
              <w:jc w:val="center"/>
              <w:rPr>
                <w:rFonts w:ascii="Times New Roman" w:eastAsia="Times New Roman" w:hAnsi="Times New Roman" w:cs="Times New Roman"/>
                <w:b w:val="0"/>
                <w:color w:val="000000"/>
                <w:sz w:val="24"/>
                <w:szCs w:val="24"/>
                <w:lang w:val="en-US" w:eastAsia="ru-RU"/>
              </w:rPr>
            </w:pPr>
            <w:r w:rsidRPr="00400573">
              <w:rPr>
                <w:rFonts w:ascii="Times New Roman" w:eastAsia="Times New Roman" w:hAnsi="Times New Roman" w:cs="Times New Roman"/>
                <w:b w:val="0"/>
                <w:color w:val="000000"/>
                <w:sz w:val="24"/>
                <w:szCs w:val="24"/>
                <w:lang w:val="en-US" w:eastAsia="ru-RU"/>
              </w:rPr>
              <w:t>essays</w:t>
            </w:r>
          </w:p>
          <w:p w:rsidR="00B3121E" w:rsidRPr="00400573" w:rsidRDefault="00B3121E" w:rsidP="00400573">
            <w:pPr>
              <w:jc w:val="center"/>
              <w:rPr>
                <w:rFonts w:ascii="Times New Roman" w:eastAsia="Times New Roman" w:hAnsi="Times New Roman" w:cs="Times New Roman"/>
                <w:b w:val="0"/>
                <w:color w:val="000000"/>
                <w:sz w:val="24"/>
                <w:szCs w:val="24"/>
                <w:lang w:val="en-US" w:eastAsia="ru-RU"/>
              </w:rPr>
            </w:pPr>
            <w:r w:rsidRPr="00400573">
              <w:rPr>
                <w:rFonts w:ascii="Times New Roman" w:eastAsia="Times New Roman" w:hAnsi="Times New Roman" w:cs="Times New Roman"/>
                <w:b w:val="0"/>
                <w:color w:val="000000"/>
                <w:sz w:val="24"/>
                <w:szCs w:val="24"/>
                <w:lang w:val="en-US" w:eastAsia="ru-RU"/>
              </w:rPr>
              <w:t>research reports</w:t>
            </w:r>
          </w:p>
          <w:p w:rsidR="00B3121E" w:rsidRPr="00400573" w:rsidRDefault="00B3121E" w:rsidP="00400573">
            <w:pPr>
              <w:jc w:val="center"/>
              <w:rPr>
                <w:rFonts w:ascii="Times New Roman" w:eastAsia="Times New Roman" w:hAnsi="Times New Roman" w:cs="Times New Roman"/>
                <w:b w:val="0"/>
                <w:color w:val="000000"/>
                <w:sz w:val="24"/>
                <w:szCs w:val="24"/>
                <w:lang w:val="en-US" w:eastAsia="ru-RU"/>
              </w:rPr>
            </w:pPr>
            <w:r w:rsidRPr="00400573">
              <w:rPr>
                <w:rFonts w:ascii="Times New Roman" w:eastAsia="Times New Roman" w:hAnsi="Times New Roman" w:cs="Times New Roman"/>
                <w:b w:val="0"/>
                <w:color w:val="000000"/>
                <w:sz w:val="24"/>
                <w:szCs w:val="24"/>
                <w:lang w:val="en-US" w:eastAsia="ru-RU"/>
              </w:rPr>
              <w:t>summaries</w:t>
            </w:r>
          </w:p>
          <w:p w:rsidR="00B3121E" w:rsidRPr="00400573" w:rsidRDefault="00B3121E" w:rsidP="00400573">
            <w:pPr>
              <w:jc w:val="center"/>
              <w:rPr>
                <w:rFonts w:ascii="Times New Roman" w:eastAsia="Times New Roman" w:hAnsi="Times New Roman" w:cs="Times New Roman"/>
                <w:b w:val="0"/>
                <w:color w:val="000000"/>
                <w:sz w:val="24"/>
                <w:szCs w:val="24"/>
                <w:lang w:val="en-US" w:eastAsia="ru-RU"/>
              </w:rPr>
            </w:pPr>
            <w:r w:rsidRPr="00400573">
              <w:rPr>
                <w:rFonts w:ascii="Times New Roman" w:eastAsia="Times New Roman" w:hAnsi="Times New Roman" w:cs="Times New Roman"/>
                <w:b w:val="0"/>
                <w:color w:val="000000"/>
                <w:sz w:val="24"/>
                <w:szCs w:val="24"/>
                <w:lang w:val="en-US" w:eastAsia="ru-RU"/>
              </w:rPr>
              <w:t>reviews</w:t>
            </w:r>
          </w:p>
          <w:p w:rsidR="00B3121E" w:rsidRPr="00400573" w:rsidRDefault="00B3121E" w:rsidP="00400573">
            <w:pPr>
              <w:jc w:val="center"/>
              <w:rPr>
                <w:rFonts w:ascii="Times New Roman" w:eastAsia="Times New Roman" w:hAnsi="Times New Roman" w:cs="Times New Roman"/>
                <w:b w:val="0"/>
                <w:color w:val="000000"/>
                <w:sz w:val="24"/>
                <w:szCs w:val="24"/>
                <w:lang w:val="en-US" w:eastAsia="ru-RU"/>
              </w:rPr>
            </w:pPr>
            <w:r w:rsidRPr="00400573">
              <w:rPr>
                <w:rFonts w:ascii="Times New Roman" w:eastAsia="Times New Roman" w:hAnsi="Times New Roman" w:cs="Times New Roman"/>
                <w:b w:val="0"/>
                <w:color w:val="000000"/>
                <w:sz w:val="24"/>
                <w:szCs w:val="24"/>
                <w:lang w:val="en-US" w:eastAsia="ru-RU"/>
              </w:rPr>
              <w:t>annotations</w:t>
            </w:r>
          </w:p>
          <w:p w:rsidR="00B3121E" w:rsidRPr="00400573" w:rsidRDefault="00B3121E" w:rsidP="00400573">
            <w:pPr>
              <w:jc w:val="center"/>
              <w:rPr>
                <w:rFonts w:ascii="Times New Roman" w:eastAsia="Times New Roman" w:hAnsi="Times New Roman" w:cs="Times New Roman"/>
                <w:b w:val="0"/>
                <w:color w:val="000000"/>
                <w:sz w:val="24"/>
                <w:szCs w:val="24"/>
                <w:lang w:eastAsia="ru-RU"/>
              </w:rPr>
            </w:pPr>
            <w:r w:rsidRPr="00400573">
              <w:rPr>
                <w:rFonts w:ascii="Times New Roman" w:eastAsia="Times New Roman" w:hAnsi="Times New Roman" w:cs="Times New Roman"/>
                <w:b w:val="0"/>
                <w:color w:val="000000"/>
                <w:sz w:val="24"/>
                <w:szCs w:val="24"/>
                <w:lang w:eastAsia="ru-RU"/>
              </w:rPr>
              <w:t>abstracts</w:t>
            </w:r>
          </w:p>
          <w:p w:rsidR="00B3121E" w:rsidRPr="00B3121E" w:rsidRDefault="00B3121E" w:rsidP="00400573">
            <w:pPr>
              <w:jc w:val="center"/>
              <w:rPr>
                <w:rFonts w:ascii="Times New Roman" w:eastAsia="Times New Roman" w:hAnsi="Times New Roman" w:cs="Times New Roman"/>
                <w:color w:val="000000"/>
                <w:sz w:val="24"/>
                <w:szCs w:val="24"/>
                <w:lang w:eastAsia="ru-RU"/>
              </w:rPr>
            </w:pPr>
            <w:r w:rsidRPr="00400573">
              <w:rPr>
                <w:rFonts w:ascii="Times New Roman" w:eastAsia="Times New Roman" w:hAnsi="Times New Roman" w:cs="Times New Roman"/>
                <w:b w:val="0"/>
                <w:color w:val="000000"/>
                <w:sz w:val="24"/>
                <w:szCs w:val="24"/>
                <w:lang w:eastAsia="ru-RU"/>
              </w:rPr>
              <w:t>notes</w:t>
            </w:r>
          </w:p>
        </w:tc>
        <w:tc>
          <w:tcPr>
            <w:tcW w:w="1151" w:type="pct"/>
            <w:hideMark/>
          </w:tcPr>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Business letters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Progress reports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Resumes/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Curriculum vitae</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Applications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public notices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contracts</w:t>
            </w:r>
          </w:p>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memoranda</w:t>
            </w:r>
          </w:p>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minutes</w:t>
            </w:r>
          </w:p>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advertisements</w:t>
            </w:r>
          </w:p>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articles</w:t>
            </w:r>
          </w:p>
        </w:tc>
        <w:tc>
          <w:tcPr>
            <w:tcW w:w="1043" w:type="pct"/>
            <w:hideMark/>
          </w:tcPr>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notes</w:t>
            </w:r>
          </w:p>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letters</w:t>
            </w:r>
          </w:p>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invitations</w:t>
            </w:r>
          </w:p>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messages</w:t>
            </w:r>
          </w:p>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instructions</w:t>
            </w:r>
          </w:p>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p>
        </w:tc>
        <w:tc>
          <w:tcPr>
            <w:tcW w:w="935" w:type="pct"/>
            <w:hideMark/>
          </w:tcPr>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diaries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journals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reminders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addresses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recipes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shopping lists</w:t>
            </w:r>
          </w:p>
          <w:p w:rsidR="00B3121E" w:rsidRPr="00B3121E" w:rsidRDefault="00B3121E" w:rsidP="00400573">
            <w:pPr>
              <w:jc w:val="center"/>
              <w:cnfStyle w:val="000000100000"/>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packing lists</w:t>
            </w:r>
          </w:p>
        </w:tc>
        <w:tc>
          <w:tcPr>
            <w:tcW w:w="778" w:type="pct"/>
            <w:hideMark/>
          </w:tcPr>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poems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stories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rhymes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drama</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scripts</w:t>
            </w:r>
          </w:p>
          <w:p w:rsidR="00B3121E" w:rsidRPr="00B3121E" w:rsidRDefault="00B3121E" w:rsidP="00400573">
            <w:pPr>
              <w:jc w:val="center"/>
              <w:cnfStyle w:val="000000100000"/>
              <w:rPr>
                <w:rFonts w:ascii="Times New Roman" w:eastAsia="Times New Roman" w:hAnsi="Times New Roman" w:cs="Times New Roman"/>
                <w:color w:val="000000"/>
                <w:sz w:val="24"/>
                <w:szCs w:val="24"/>
                <w:lang w:val="en-US" w:eastAsia="ru-RU"/>
              </w:rPr>
            </w:pPr>
            <w:r w:rsidRPr="00B3121E">
              <w:rPr>
                <w:rFonts w:ascii="Times New Roman" w:eastAsia="Times New Roman" w:hAnsi="Times New Roman" w:cs="Times New Roman"/>
                <w:color w:val="000000"/>
                <w:sz w:val="24"/>
                <w:szCs w:val="24"/>
                <w:lang w:val="en-US" w:eastAsia="ru-RU"/>
              </w:rPr>
              <w:t>lyrics</w:t>
            </w:r>
          </w:p>
        </w:tc>
      </w:tr>
    </w:tbl>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lastRenderedPageBreak/>
        <w:t>Е.Н.</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Соловова дает следующую классификацию типов текстов, написанию которых следует обучать на иностранном языке:</w:t>
      </w:r>
    </w:p>
    <w:p w:rsidR="00B3121E" w:rsidRPr="00B3121E" w:rsidRDefault="00B3121E" w:rsidP="00E54B9B">
      <w:pPr>
        <w:numPr>
          <w:ilvl w:val="0"/>
          <w:numId w:val="9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заполнение анкет;</w:t>
      </w:r>
    </w:p>
    <w:p w:rsidR="00B3121E" w:rsidRPr="00B3121E" w:rsidRDefault="00B3121E" w:rsidP="00E54B9B">
      <w:pPr>
        <w:numPr>
          <w:ilvl w:val="0"/>
          <w:numId w:val="9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написание различного рода писем и ответов на них;</w:t>
      </w:r>
    </w:p>
    <w:p w:rsidR="00B3121E" w:rsidRPr="00B3121E" w:rsidRDefault="00B3121E" w:rsidP="00E54B9B">
      <w:pPr>
        <w:numPr>
          <w:ilvl w:val="0"/>
          <w:numId w:val="9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составление автобиографии/резюме;</w:t>
      </w:r>
    </w:p>
    <w:p w:rsidR="00B3121E" w:rsidRPr="00B3121E" w:rsidRDefault="00B3121E" w:rsidP="00E54B9B">
      <w:pPr>
        <w:numPr>
          <w:ilvl w:val="0"/>
          <w:numId w:val="9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написание заявлений;</w:t>
      </w:r>
    </w:p>
    <w:p w:rsidR="00B3121E" w:rsidRPr="00B3121E" w:rsidRDefault="00B3121E" w:rsidP="00E54B9B">
      <w:pPr>
        <w:numPr>
          <w:ilvl w:val="0"/>
          <w:numId w:val="9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написание рецензий;</w:t>
      </w:r>
    </w:p>
    <w:p w:rsidR="00B3121E" w:rsidRPr="00B3121E" w:rsidRDefault="00B3121E" w:rsidP="00E54B9B">
      <w:pPr>
        <w:numPr>
          <w:ilvl w:val="0"/>
          <w:numId w:val="9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написание аннотаций;</w:t>
      </w:r>
    </w:p>
    <w:p w:rsidR="00B3121E" w:rsidRPr="00B3121E" w:rsidRDefault="00B3121E" w:rsidP="00E54B9B">
      <w:pPr>
        <w:numPr>
          <w:ilvl w:val="0"/>
          <w:numId w:val="9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написание докладов;</w:t>
      </w:r>
    </w:p>
    <w:p w:rsidR="00B3121E" w:rsidRPr="00B3121E" w:rsidRDefault="00B3121E" w:rsidP="00E54B9B">
      <w:pPr>
        <w:numPr>
          <w:ilvl w:val="0"/>
          <w:numId w:val="9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написание сочинений/эссе;</w:t>
      </w:r>
    </w:p>
    <w:p w:rsidR="00B3121E" w:rsidRPr="00B3121E" w:rsidRDefault="00B3121E" w:rsidP="00E54B9B">
      <w:pPr>
        <w:numPr>
          <w:ilvl w:val="0"/>
          <w:numId w:val="9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написание поздравительных открыток;</w:t>
      </w:r>
    </w:p>
    <w:p w:rsidR="00B3121E" w:rsidRPr="00B3121E" w:rsidRDefault="00B3121E" w:rsidP="00E54B9B">
      <w:pPr>
        <w:numPr>
          <w:ilvl w:val="0"/>
          <w:numId w:val="9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написание записок.</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В данных типах текстов особое внимание уделяется содержанию сообщения и его структурной организации. Автор должен помнить о назначении данного письменного текста, учитывать характер читающей аудитории и соответственно выбирать языковые средства, выстраивать композицию.</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В методике выделяют</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лингвистический, психологический и методический компоненты содержания обучения письму.</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b/>
          <w:bCs/>
          <w:i/>
          <w:iCs/>
          <w:color w:val="000000"/>
          <w:sz w:val="24"/>
          <w:szCs w:val="24"/>
          <w:lang w:eastAsia="ru-RU"/>
        </w:rPr>
        <w:t>Лингвистическое содержание</w:t>
      </w:r>
      <w:r w:rsidR="00400573">
        <w:rPr>
          <w:rFonts w:ascii="Times New Roman" w:eastAsia="Times New Roman" w:hAnsi="Times New Roman" w:cs="Times New Roman"/>
          <w:i/>
          <w:iCs/>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обучения письму обеспечивает возможность пользоваться письмом как средством обучения и изучения иностранного языка. Во-первых, это</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b/>
          <w:bCs/>
          <w:i/>
          <w:iCs/>
          <w:color w:val="000000"/>
          <w:sz w:val="24"/>
          <w:szCs w:val="24"/>
          <w:lang w:eastAsia="ru-RU"/>
        </w:rPr>
        <w:t>графика</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 xml:space="preserve">– совокупность всех средств данной письменности. Изучаемые в школе языки: английский, немецкий, французский, испанский – пользуются латинской графикой. Графика названных языков существует в двух вариантах: печатном и рукописном. Каждый из них, в свою очередь, имеет прописные и строчные буквы. Таким образом, каждая графема представлена набором алфавитных единиц. </w:t>
      </w:r>
      <w:proofErr w:type="gramStart"/>
      <w:r w:rsidRPr="00B3121E">
        <w:rPr>
          <w:rFonts w:ascii="Times New Roman" w:eastAsia="Times New Roman" w:hAnsi="Times New Roman" w:cs="Times New Roman"/>
          <w:color w:val="000000"/>
          <w:sz w:val="24"/>
          <w:szCs w:val="24"/>
          <w:lang w:eastAsia="ru-RU"/>
        </w:rPr>
        <w:t>Сравнение начертаний букв печатного и письменного шрифтов показывает, что у одних графем наблюдаются близкие соответствия, у других – печатный и рукописный варианты резко отличаются друг от друга.</w:t>
      </w:r>
      <w:proofErr w:type="gramEnd"/>
      <w:r w:rsidRPr="00B3121E">
        <w:rPr>
          <w:rFonts w:ascii="Times New Roman" w:eastAsia="Times New Roman" w:hAnsi="Times New Roman" w:cs="Times New Roman"/>
          <w:color w:val="000000"/>
          <w:sz w:val="24"/>
          <w:szCs w:val="24"/>
          <w:lang w:eastAsia="ru-RU"/>
        </w:rPr>
        <w:t xml:space="preserve"> Поскольку звуковая система языка богаче, чем графическая, то букв, которые соответствовали бы только одному звуку, очень мало. Другие буквы могут передавать разные звуки в зависимости от позиции в слове, семантики слова и т.д. Кроме того, имеются диакритические знаки для передачи фонем языка.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Во-вторых, к лингвистическому содержанию обучения письму относится</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b/>
          <w:bCs/>
          <w:i/>
          <w:iCs/>
          <w:color w:val="000000"/>
          <w:sz w:val="24"/>
          <w:szCs w:val="24"/>
          <w:lang w:eastAsia="ru-RU"/>
        </w:rPr>
        <w:t>орфография</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 xml:space="preserve">– правописание или система правил использования письменных знаков при написании конкретных слов. Если графика допускает несколько вариантов для передачи звука или звукосочетания, то в орфографии всегда употребляется одно написание для передачи определенного слова с этим звуком, которое признается правильным, а все другие </w:t>
      </w:r>
      <w:proofErr w:type="gramStart"/>
      <w:r w:rsidRPr="00B3121E">
        <w:rPr>
          <w:rFonts w:ascii="Times New Roman" w:eastAsia="Times New Roman" w:hAnsi="Times New Roman" w:cs="Times New Roman"/>
          <w:color w:val="000000"/>
          <w:sz w:val="24"/>
          <w:szCs w:val="24"/>
          <w:lang w:eastAsia="ru-RU"/>
        </w:rPr>
        <w:t>ошибочными</w:t>
      </w:r>
      <w:proofErr w:type="gramEnd"/>
      <w:r w:rsidRPr="00B3121E">
        <w:rPr>
          <w:rFonts w:ascii="Times New Roman" w:eastAsia="Times New Roman" w:hAnsi="Times New Roman" w:cs="Times New Roman"/>
          <w:color w:val="000000"/>
          <w:sz w:val="24"/>
          <w:szCs w:val="24"/>
          <w:lang w:eastAsia="ru-RU"/>
        </w:rPr>
        <w:t>.</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В-третьих, каллиграфия – запись. Поскольку овладение письмом осуществляется путем усвоения букв, словосочетаний, предложений, сверхфразовых единств, то соответствующими уровнями записи выступает каждая из указанных единиц.</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В-четвертых, – письменная речь. Анализ системы печатных знаков русского и латинского алфавитов показывает, что в них есть сходные буквы, частично совпадающие по написанию, и буквы, начертание которых является для русских учащихся новым. К наиболее типичным орфографическим ошибкам относятся начертания сходных букв в самом иностранном языке и в иностранном и русском языках. Учащиеся не видят дифференцированных образов букв. Так, они часто взаимозаменяют близкие графемы: b и d, d и </w:t>
      </w:r>
      <w:r w:rsidRPr="00B3121E">
        <w:rPr>
          <w:rFonts w:ascii="Times New Roman" w:eastAsia="Times New Roman" w:hAnsi="Times New Roman" w:cs="Times New Roman"/>
          <w:color w:val="000000"/>
          <w:sz w:val="24"/>
          <w:szCs w:val="24"/>
          <w:lang w:eastAsia="ru-RU"/>
        </w:rPr>
        <w:lastRenderedPageBreak/>
        <w:t>g. Ошибки зрительного типа кроются в неумении учащихся различать в буквах направления сходных элементов. Например, буквы t, f, l вызывают затруднения потому, что они представляют собой длинную вертикальную прямую – буква t с небольшим закруглением внизу, а буква f – вверху. От буквы l буквы t и f отличает маленькая горизонтальная черточка поперек вертикальной линии. Эти различия учащийся часто не замечает. Психологически это объясняют тем, что  ему легче определить сходство различных элементов, чем различие в сходных элементах.</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Учащиеся испытывают трудности в овладении графемно-фонемной системой изучаемого языка, что проявляется в орфографических ошибках из-за отсутствия простого соответствия между графемами и фонемами в данном языке. Одна и та же фонема может быть выражена различными буквами, буквосочетаниями, и одна и та же буква может передавать различные фонемы. Например, в английском языке </w:t>
      </w:r>
      <w:proofErr w:type="gramStart"/>
      <w:r w:rsidRPr="00B3121E">
        <w:rPr>
          <w:rFonts w:ascii="Times New Roman" w:eastAsia="Times New Roman" w:hAnsi="Times New Roman" w:cs="Times New Roman"/>
          <w:color w:val="000000"/>
          <w:sz w:val="24"/>
          <w:szCs w:val="24"/>
          <w:lang w:eastAsia="ru-RU"/>
        </w:rPr>
        <w:t>буква</w:t>
      </w:r>
      <w:proofErr w:type="gramEnd"/>
      <w:r w:rsidRPr="00B3121E">
        <w:rPr>
          <w:rFonts w:ascii="Times New Roman" w:eastAsia="Times New Roman" w:hAnsi="Times New Roman" w:cs="Times New Roman"/>
          <w:color w:val="000000"/>
          <w:sz w:val="24"/>
          <w:szCs w:val="24"/>
          <w:lang w:eastAsia="ru-RU"/>
        </w:rPr>
        <w:t> </w:t>
      </w:r>
      <w:r w:rsidRPr="00B3121E">
        <w:rPr>
          <w:rFonts w:ascii="Times New Roman" w:eastAsia="Times New Roman" w:hAnsi="Times New Roman" w:cs="Times New Roman"/>
          <w:i/>
          <w:iCs/>
          <w:color w:val="000000"/>
          <w:sz w:val="24"/>
          <w:szCs w:val="24"/>
          <w:lang w:eastAsia="ru-RU"/>
        </w:rPr>
        <w:t>а</w:t>
      </w:r>
      <w:r w:rsidRPr="00B3121E">
        <w:rPr>
          <w:rFonts w:ascii="Times New Roman" w:eastAsia="Times New Roman" w:hAnsi="Times New Roman" w:cs="Times New Roman"/>
          <w:color w:val="000000"/>
          <w:sz w:val="24"/>
          <w:szCs w:val="24"/>
          <w:lang w:eastAsia="ru-RU"/>
        </w:rPr>
        <w:t> может передавать до семи фонем; звук [f] быть передан буквами и буквосочетаниями </w:t>
      </w:r>
      <w:r w:rsidRPr="00B3121E">
        <w:rPr>
          <w:rFonts w:ascii="Times New Roman" w:eastAsia="Times New Roman" w:hAnsi="Times New Roman" w:cs="Times New Roman"/>
          <w:i/>
          <w:iCs/>
          <w:color w:val="000000"/>
          <w:sz w:val="24"/>
          <w:szCs w:val="24"/>
          <w:lang w:eastAsia="ru-RU"/>
        </w:rPr>
        <w:t>f, ph, ff, gh</w:t>
      </w:r>
      <w:r w:rsidRPr="00B3121E">
        <w:rPr>
          <w:rFonts w:ascii="Times New Roman" w:eastAsia="Times New Roman" w:hAnsi="Times New Roman" w:cs="Times New Roman"/>
          <w:color w:val="000000"/>
          <w:sz w:val="24"/>
          <w:szCs w:val="24"/>
          <w:lang w:eastAsia="ru-RU"/>
        </w:rPr>
        <w:t>.</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Для преодоления трудностей требуется целенаправленное обучение графемно-фонемным соответствиям. Известно, что орфография языка может строиться: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по фонетическому принципу – пиши, как говоришь. Опорой для написания является произношение;</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по морфологическому принципу, когда та или иная морфема на письме в родственных словах или формах сохраняет единый графический образ независимо от фонетических условий, например: </w:t>
      </w:r>
      <w:r w:rsidRPr="00B3121E">
        <w:rPr>
          <w:rFonts w:ascii="Times New Roman" w:eastAsia="Times New Roman" w:hAnsi="Times New Roman" w:cs="Times New Roman"/>
          <w:b/>
          <w:bCs/>
          <w:color w:val="000000"/>
          <w:sz w:val="24"/>
          <w:szCs w:val="24"/>
          <w:lang w:eastAsia="ru-RU"/>
        </w:rPr>
        <w:t>рыб</w:t>
      </w:r>
      <w:r w:rsidRPr="00B3121E">
        <w:rPr>
          <w:rFonts w:ascii="Times New Roman" w:eastAsia="Times New Roman" w:hAnsi="Times New Roman" w:cs="Times New Roman"/>
          <w:color w:val="000000"/>
          <w:sz w:val="24"/>
          <w:szCs w:val="24"/>
          <w:lang w:eastAsia="ru-RU"/>
        </w:rPr>
        <w:t>ка – </w:t>
      </w:r>
      <w:r w:rsidRPr="00B3121E">
        <w:rPr>
          <w:rFonts w:ascii="Times New Roman" w:eastAsia="Times New Roman" w:hAnsi="Times New Roman" w:cs="Times New Roman"/>
          <w:b/>
          <w:bCs/>
          <w:color w:val="000000"/>
          <w:sz w:val="24"/>
          <w:szCs w:val="24"/>
          <w:lang w:eastAsia="ru-RU"/>
        </w:rPr>
        <w:t>рыб</w:t>
      </w:r>
      <w:r w:rsidRPr="00B3121E">
        <w:rPr>
          <w:rFonts w:ascii="Times New Roman" w:eastAsia="Times New Roman" w:hAnsi="Times New Roman" w:cs="Times New Roman"/>
          <w:color w:val="000000"/>
          <w:sz w:val="24"/>
          <w:szCs w:val="24"/>
          <w:lang w:eastAsia="ru-RU"/>
        </w:rPr>
        <w:t>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по историческому или традиционному принципу, при котором написания отражают исчезнувшие нормы произношения, различные орфографические приемы, либо вообще являются случайными написаниями, традиционно закрепившимися, например, «ко</w:t>
      </w:r>
      <w:r w:rsidRPr="00B3121E">
        <w:rPr>
          <w:rFonts w:ascii="Times New Roman" w:eastAsia="Times New Roman" w:hAnsi="Times New Roman" w:cs="Times New Roman"/>
          <w:b/>
          <w:bCs/>
          <w:color w:val="000000"/>
          <w:sz w:val="24"/>
          <w:szCs w:val="24"/>
          <w:lang w:eastAsia="ru-RU"/>
        </w:rPr>
        <w:t>го</w:t>
      </w:r>
      <w:r w:rsidRPr="00B3121E">
        <w:rPr>
          <w:rFonts w:ascii="Times New Roman" w:eastAsia="Times New Roman" w:hAnsi="Times New Roman" w:cs="Times New Roman"/>
          <w:color w:val="000000"/>
          <w:sz w:val="24"/>
          <w:szCs w:val="24"/>
          <w:lang w:eastAsia="ru-RU"/>
        </w:rPr>
        <w:t>, сине</w:t>
      </w:r>
      <w:r w:rsidRPr="00B3121E">
        <w:rPr>
          <w:rFonts w:ascii="Times New Roman" w:eastAsia="Times New Roman" w:hAnsi="Times New Roman" w:cs="Times New Roman"/>
          <w:b/>
          <w:bCs/>
          <w:color w:val="000000"/>
          <w:sz w:val="24"/>
          <w:szCs w:val="24"/>
          <w:lang w:eastAsia="ru-RU"/>
        </w:rPr>
        <w:t>го</w:t>
      </w:r>
      <w:r w:rsidRPr="00B3121E">
        <w:rPr>
          <w:rFonts w:ascii="Times New Roman" w:eastAsia="Times New Roman" w:hAnsi="Times New Roman" w:cs="Times New Roman"/>
          <w:color w:val="000000"/>
          <w:sz w:val="24"/>
          <w:szCs w:val="24"/>
          <w:lang w:eastAsia="ru-RU"/>
        </w:rPr>
        <w:t>».</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Г.В.</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Рогова выделяет</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пять групп слов</w:t>
      </w:r>
      <w:r w:rsidRPr="00B3121E">
        <w:rPr>
          <w:rFonts w:ascii="Times New Roman" w:eastAsia="Times New Roman" w:hAnsi="Times New Roman" w:cs="Times New Roman"/>
          <w:color w:val="000000"/>
          <w:sz w:val="24"/>
          <w:szCs w:val="24"/>
          <w:lang w:eastAsia="ru-RU"/>
        </w:rPr>
        <w:t>, орфографией которых учащимся нужно овладеть. К группе I относят слова, подчиняющиеся фонетическому принципу написания, например,  </w:t>
      </w:r>
      <w:r w:rsidRPr="00B3121E">
        <w:rPr>
          <w:rFonts w:ascii="Times New Roman" w:eastAsia="Times New Roman" w:hAnsi="Times New Roman" w:cs="Times New Roman"/>
          <w:i/>
          <w:iCs/>
          <w:color w:val="000000"/>
          <w:sz w:val="24"/>
          <w:szCs w:val="24"/>
          <w:lang w:eastAsia="ru-RU"/>
        </w:rPr>
        <w:t>англ.</w:t>
      </w:r>
      <w:r w:rsidRPr="00B3121E">
        <w:rPr>
          <w:rFonts w:ascii="Times New Roman" w:eastAsia="Times New Roman" w:hAnsi="Times New Roman" w:cs="Times New Roman"/>
          <w:color w:val="000000"/>
          <w:sz w:val="24"/>
          <w:szCs w:val="24"/>
          <w:lang w:eastAsia="ru-RU"/>
        </w:rPr>
        <w:t>: bed, not, sit. В этих словах число звуков и букв совпадает, что и обеспечивает быстрое установление устойчивых графемно-фонемных соответствий. К этой группе относятся односложные и двусложные слова, в которых один согласный звук передается устойчивым буквосочетанием согласных: ben</w:t>
      </w:r>
      <w:r w:rsidRPr="00B3121E">
        <w:rPr>
          <w:rFonts w:ascii="Times New Roman" w:eastAsia="Times New Roman" w:hAnsi="Times New Roman" w:cs="Times New Roman"/>
          <w:b/>
          <w:bCs/>
          <w:color w:val="000000"/>
          <w:sz w:val="24"/>
          <w:szCs w:val="24"/>
          <w:lang w:eastAsia="ru-RU"/>
        </w:rPr>
        <w:t>ch</w:t>
      </w:r>
      <w:r w:rsidRPr="00B3121E">
        <w:rPr>
          <w:rFonts w:ascii="Times New Roman" w:eastAsia="Times New Roman" w:hAnsi="Times New Roman" w:cs="Times New Roman"/>
          <w:color w:val="000000"/>
          <w:sz w:val="24"/>
          <w:szCs w:val="24"/>
          <w:lang w:eastAsia="ru-RU"/>
        </w:rPr>
        <w:t>, </w:t>
      </w:r>
      <w:r w:rsidRPr="00B3121E">
        <w:rPr>
          <w:rFonts w:ascii="Times New Roman" w:eastAsia="Times New Roman" w:hAnsi="Times New Roman" w:cs="Times New Roman"/>
          <w:b/>
          <w:bCs/>
          <w:color w:val="000000"/>
          <w:sz w:val="24"/>
          <w:szCs w:val="24"/>
          <w:lang w:eastAsia="ru-RU"/>
        </w:rPr>
        <w:t>sh</w:t>
      </w:r>
      <w:r w:rsidRPr="00B3121E">
        <w:rPr>
          <w:rFonts w:ascii="Times New Roman" w:eastAsia="Times New Roman" w:hAnsi="Times New Roman" w:cs="Times New Roman"/>
          <w:color w:val="000000"/>
          <w:sz w:val="24"/>
          <w:szCs w:val="24"/>
          <w:lang w:eastAsia="ru-RU"/>
        </w:rPr>
        <w:t>ut, so</w:t>
      </w:r>
      <w:r w:rsidRPr="00B3121E">
        <w:rPr>
          <w:rFonts w:ascii="Times New Roman" w:eastAsia="Times New Roman" w:hAnsi="Times New Roman" w:cs="Times New Roman"/>
          <w:b/>
          <w:bCs/>
          <w:color w:val="000000"/>
          <w:sz w:val="24"/>
          <w:szCs w:val="24"/>
          <w:lang w:eastAsia="ru-RU"/>
        </w:rPr>
        <w:t>ck</w:t>
      </w:r>
      <w:r w:rsidRPr="00B3121E">
        <w:rPr>
          <w:rFonts w:ascii="Times New Roman" w:eastAsia="Times New Roman" w:hAnsi="Times New Roman" w:cs="Times New Roman"/>
          <w:color w:val="000000"/>
          <w:sz w:val="24"/>
          <w:szCs w:val="24"/>
          <w:lang w:eastAsia="ru-RU"/>
        </w:rPr>
        <w:t>.</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Группа II включает слова, в которых буква пишется, но не имеет звукового эквивалента. Например, </w:t>
      </w:r>
      <w:r w:rsidRPr="00B3121E">
        <w:rPr>
          <w:rFonts w:ascii="Times New Roman" w:eastAsia="Times New Roman" w:hAnsi="Times New Roman" w:cs="Times New Roman"/>
          <w:i/>
          <w:iCs/>
          <w:color w:val="000000"/>
          <w:sz w:val="24"/>
          <w:szCs w:val="24"/>
          <w:lang w:eastAsia="ru-RU"/>
        </w:rPr>
        <w:t>англ.</w:t>
      </w:r>
      <w:r w:rsidRPr="00B3121E">
        <w:rPr>
          <w:rFonts w:ascii="Times New Roman" w:eastAsia="Times New Roman" w:hAnsi="Times New Roman" w:cs="Times New Roman"/>
          <w:color w:val="000000"/>
          <w:sz w:val="24"/>
          <w:szCs w:val="24"/>
          <w:lang w:eastAsia="ru-RU"/>
        </w:rPr>
        <w:t>: слова с открытым, условно-открытым слогом: nine, lake, rose.</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В группу III входят слова, содержащие буквосочетания, которые передают один звук, но сами состоят из разных букв. Например, </w:t>
      </w:r>
      <w:r w:rsidRPr="00B3121E">
        <w:rPr>
          <w:rFonts w:ascii="Times New Roman" w:eastAsia="Times New Roman" w:hAnsi="Times New Roman" w:cs="Times New Roman"/>
          <w:i/>
          <w:iCs/>
          <w:color w:val="000000"/>
          <w:sz w:val="24"/>
          <w:szCs w:val="24"/>
          <w:lang w:eastAsia="ru-RU"/>
        </w:rPr>
        <w:t>англ. </w:t>
      </w:r>
      <w:r w:rsidRPr="00B3121E">
        <w:rPr>
          <w:rFonts w:ascii="Times New Roman" w:eastAsia="Times New Roman" w:hAnsi="Times New Roman" w:cs="Times New Roman"/>
          <w:color w:val="000000"/>
          <w:sz w:val="24"/>
          <w:szCs w:val="24"/>
          <w:lang w:eastAsia="ru-RU"/>
        </w:rPr>
        <w:t>[э</w:t>
      </w:r>
      <w:proofErr w:type="gramStart"/>
      <w:r w:rsidRPr="00B3121E">
        <w:rPr>
          <w:rFonts w:ascii="Times New Roman" w:eastAsia="Times New Roman" w:hAnsi="Times New Roman" w:cs="Times New Roman"/>
          <w:color w:val="000000"/>
          <w:sz w:val="24"/>
          <w:szCs w:val="24"/>
          <w:lang w:eastAsia="ru-RU"/>
        </w:rPr>
        <w:t xml:space="preserve">:] </w:t>
      </w:r>
      <w:proofErr w:type="gramEnd"/>
      <w:r w:rsidRPr="00B3121E">
        <w:rPr>
          <w:rFonts w:ascii="Times New Roman" w:eastAsia="Times New Roman" w:hAnsi="Times New Roman" w:cs="Times New Roman"/>
          <w:color w:val="000000"/>
          <w:sz w:val="24"/>
          <w:szCs w:val="24"/>
          <w:lang w:eastAsia="ru-RU"/>
        </w:rPr>
        <w:t>передается сочетаниями </w:t>
      </w:r>
      <w:r w:rsidRPr="00B3121E">
        <w:rPr>
          <w:rFonts w:ascii="Times New Roman" w:eastAsia="Times New Roman" w:hAnsi="Times New Roman" w:cs="Times New Roman"/>
          <w:i/>
          <w:iCs/>
          <w:color w:val="000000"/>
          <w:sz w:val="24"/>
          <w:szCs w:val="24"/>
          <w:lang w:eastAsia="ru-RU"/>
        </w:rPr>
        <w:t>ir, er, ur</w:t>
      </w:r>
      <w:r w:rsidRPr="00B3121E">
        <w:rPr>
          <w:rFonts w:ascii="Times New Roman" w:eastAsia="Times New Roman" w:hAnsi="Times New Roman" w:cs="Times New Roman"/>
          <w:color w:val="000000"/>
          <w:sz w:val="24"/>
          <w:szCs w:val="24"/>
          <w:lang w:eastAsia="ru-RU"/>
        </w:rPr>
        <w:t>.</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К группе IV относят слова, содержащие типичные буквосочетания гласных, согласных, гласных и согласных. Сложность написания слов этой группы состоит в том, что в них нет однозначных </w:t>
      </w:r>
      <w:proofErr w:type="gramStart"/>
      <w:r w:rsidRPr="00B3121E">
        <w:rPr>
          <w:rFonts w:ascii="Times New Roman" w:eastAsia="Times New Roman" w:hAnsi="Times New Roman" w:cs="Times New Roman"/>
          <w:color w:val="000000"/>
          <w:sz w:val="24"/>
          <w:szCs w:val="24"/>
          <w:lang w:eastAsia="ru-RU"/>
        </w:rPr>
        <w:t>звуко-буквенных</w:t>
      </w:r>
      <w:proofErr w:type="gramEnd"/>
      <w:r w:rsidRPr="00B3121E">
        <w:rPr>
          <w:rFonts w:ascii="Times New Roman" w:eastAsia="Times New Roman" w:hAnsi="Times New Roman" w:cs="Times New Roman"/>
          <w:color w:val="000000"/>
          <w:sz w:val="24"/>
          <w:szCs w:val="24"/>
          <w:lang w:eastAsia="ru-RU"/>
        </w:rPr>
        <w:t xml:space="preserve"> соответствий. В </w:t>
      </w:r>
      <w:r w:rsidRPr="00B3121E">
        <w:rPr>
          <w:rFonts w:ascii="Times New Roman" w:eastAsia="Times New Roman" w:hAnsi="Times New Roman" w:cs="Times New Roman"/>
          <w:i/>
          <w:iCs/>
          <w:color w:val="000000"/>
          <w:sz w:val="24"/>
          <w:szCs w:val="24"/>
          <w:lang w:eastAsia="ru-RU"/>
        </w:rPr>
        <w:t>английском</w:t>
      </w:r>
      <w:proofErr w:type="gramStart"/>
      <w:r w:rsidRPr="00B3121E">
        <w:rPr>
          <w:rFonts w:ascii="Times New Roman" w:eastAsia="Times New Roman" w:hAnsi="Times New Roman" w:cs="Times New Roman"/>
          <w:i/>
          <w:iCs/>
          <w:color w:val="000000"/>
          <w:sz w:val="24"/>
          <w:szCs w:val="24"/>
          <w:lang w:eastAsia="ru-RU"/>
        </w:rPr>
        <w:t>.</w:t>
      </w:r>
      <w:r w:rsidRPr="00B3121E">
        <w:rPr>
          <w:rFonts w:ascii="Times New Roman" w:eastAsia="Times New Roman" w:hAnsi="Times New Roman" w:cs="Times New Roman"/>
          <w:color w:val="000000"/>
          <w:sz w:val="24"/>
          <w:szCs w:val="24"/>
          <w:lang w:eastAsia="ru-RU"/>
        </w:rPr>
        <w:t xml:space="preserve">: </w:t>
      </w:r>
      <w:proofErr w:type="gramEnd"/>
      <w:r w:rsidRPr="00B3121E">
        <w:rPr>
          <w:rFonts w:ascii="Times New Roman" w:eastAsia="Times New Roman" w:hAnsi="Times New Roman" w:cs="Times New Roman"/>
          <w:color w:val="000000"/>
          <w:sz w:val="24"/>
          <w:szCs w:val="24"/>
          <w:lang w:eastAsia="ru-RU"/>
        </w:rPr>
        <w:t>ee, ea, oo, ou, oy, ay, ei, oi, ai, wh, wr, aw, ow, ew, al, ild. Так, например, буквосочетание ea может читаться как [i:] – clean, [e] – head, [ei] – break. В то же время буквосочетания ai, ay, ei, ey читаются одинаково [ei], и все же эти буквосочетания поддаются упорядочению: ei, ai пишутся в начале или середине слова: main, eight; ay, ey – в конце слова: May, grey. Можно выделить целый ряд слов, в которых прослеживается определенная закономерность, например, в </w:t>
      </w:r>
      <w:r w:rsidRPr="00B3121E">
        <w:rPr>
          <w:rFonts w:ascii="Times New Roman" w:eastAsia="Times New Roman" w:hAnsi="Times New Roman" w:cs="Times New Roman"/>
          <w:i/>
          <w:iCs/>
          <w:color w:val="000000"/>
          <w:sz w:val="24"/>
          <w:szCs w:val="24"/>
          <w:lang w:eastAsia="ru-RU"/>
        </w:rPr>
        <w:t>англ.</w:t>
      </w:r>
      <w:r w:rsidRPr="00B3121E">
        <w:rPr>
          <w:rFonts w:ascii="Times New Roman" w:eastAsia="Times New Roman" w:hAnsi="Times New Roman" w:cs="Times New Roman"/>
          <w:color w:val="000000"/>
          <w:sz w:val="24"/>
          <w:szCs w:val="24"/>
          <w:lang w:eastAsia="ru-RU"/>
        </w:rPr>
        <w:t>: out, house, mouse, blouse, trousers; eat, meat, team; green, three.</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Группа V включает так называемую трудную группу слов, орфография которых подчинена историческому принципу написания. Например, </w:t>
      </w:r>
      <w:r w:rsidRPr="00B3121E">
        <w:rPr>
          <w:rFonts w:ascii="Times New Roman" w:eastAsia="Times New Roman" w:hAnsi="Times New Roman" w:cs="Times New Roman"/>
          <w:i/>
          <w:iCs/>
          <w:color w:val="000000"/>
          <w:sz w:val="24"/>
          <w:szCs w:val="24"/>
          <w:lang w:eastAsia="ru-RU"/>
        </w:rPr>
        <w:t>в англ.</w:t>
      </w:r>
      <w:r w:rsidRPr="00B3121E">
        <w:rPr>
          <w:rFonts w:ascii="Times New Roman" w:eastAsia="Times New Roman" w:hAnsi="Times New Roman" w:cs="Times New Roman"/>
          <w:color w:val="000000"/>
          <w:sz w:val="24"/>
          <w:szCs w:val="24"/>
          <w:lang w:eastAsia="ru-RU"/>
        </w:rPr>
        <w:t>: one, two, busy, daughter. Овладение орфографией подобных слов возможно только на основе зрительных представлений при многократном повторении действий в установлении звукобуквенных соответствий.</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lastRenderedPageBreak/>
        <w:t>Следует заметить, что анализ школьного лексического минимума с точки зрения выделенных групп показывает, что в английском языке самую многочисленную группу составляют слова IV, V групп. Так, от всего объема изучаемых слов в 5-8 классах 65% – трудных слов.</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Усвоение написания даже несложных слов вызывает у школьников на первых порах большие трудности. Для преодоления трудностей учащимся нужна длительная тренировка в чтении и письме, чтобы прочно усвоить графемно-фонемные соответствия. В целях облегчения овладения чтением и письмом в самом начале учащиеся пишут печатными буквами, а затем переходят на пропись. </w:t>
      </w:r>
      <w:proofErr w:type="gramStart"/>
      <w:r w:rsidRPr="00B3121E">
        <w:rPr>
          <w:rFonts w:ascii="Times New Roman" w:eastAsia="Times New Roman" w:hAnsi="Times New Roman" w:cs="Times New Roman"/>
          <w:color w:val="000000"/>
          <w:sz w:val="24"/>
          <w:szCs w:val="24"/>
          <w:lang w:eastAsia="ru-RU"/>
        </w:rPr>
        <w:t>При обучении английскому языку, который отличается сложностью графемно-фонемных соотношений, в школе используют print script, в котором печатные и прописные шрифты практически совпадают.</w:t>
      </w:r>
      <w:proofErr w:type="gramEnd"/>
      <w:r w:rsidRPr="00B3121E">
        <w:rPr>
          <w:rFonts w:ascii="Times New Roman" w:eastAsia="Times New Roman" w:hAnsi="Times New Roman" w:cs="Times New Roman"/>
          <w:color w:val="000000"/>
          <w:sz w:val="24"/>
          <w:szCs w:val="24"/>
          <w:lang w:eastAsia="ru-RU"/>
        </w:rPr>
        <w:t xml:space="preserve"> Школьники пишут полупечатным шрифтом.</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b/>
          <w:bCs/>
          <w:i/>
          <w:iCs/>
          <w:color w:val="000000"/>
          <w:sz w:val="24"/>
          <w:szCs w:val="24"/>
          <w:lang w:eastAsia="ru-RU"/>
        </w:rPr>
        <w:t>Психологическое</w:t>
      </w:r>
      <w:r w:rsidR="00400573">
        <w:rPr>
          <w:rFonts w:ascii="Times New Roman" w:eastAsia="Times New Roman" w:hAnsi="Times New Roman" w:cs="Times New Roman"/>
          <w:i/>
          <w:iCs/>
          <w:color w:val="000000"/>
          <w:sz w:val="24"/>
          <w:szCs w:val="24"/>
          <w:lang w:eastAsia="ru-RU"/>
        </w:rPr>
        <w:t xml:space="preserve"> </w:t>
      </w:r>
      <w:r w:rsidRPr="00B3121E">
        <w:rPr>
          <w:rFonts w:ascii="Times New Roman" w:eastAsia="Times New Roman" w:hAnsi="Times New Roman" w:cs="Times New Roman"/>
          <w:b/>
          <w:bCs/>
          <w:i/>
          <w:iCs/>
          <w:color w:val="000000"/>
          <w:sz w:val="24"/>
          <w:szCs w:val="24"/>
          <w:lang w:eastAsia="ru-RU"/>
        </w:rPr>
        <w:t>содержание</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обучения письму заключается в формировании графических и орфографических навыков и умений для выполнения письменных заданий. Школьники выполняют задания разной степени сложности в соответствии с логикой учебного процесса и этапом обучения.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 начальном этапе – это написание букв алфавита, перевод звуков речи в графические символы – буквы и буквосочетания, орфографически правильное написание слов, словосочетаний и предложений, способствующих лучшему усвоению учебного материала, необходимого для формирования и развития навыков устной речи и чтения на изучаемом языке. Письмо на этом этапе помогает овладевать самой графикой языка и орфографией изучаемых слов и грамматических явлений. Оно позволяет учащемуся фиксировать в памяти графические комплексы, графические знаки, в силу того, что при письме активно работают зрительный, слуховой, речедвигательный и моторный </w:t>
      </w:r>
      <w:r w:rsidRPr="00B3121E">
        <w:rPr>
          <w:rFonts w:ascii="Times New Roman" w:eastAsia="Times New Roman" w:hAnsi="Times New Roman" w:cs="Times New Roman"/>
          <w:i/>
          <w:iCs/>
          <w:color w:val="000000"/>
          <w:sz w:val="24"/>
          <w:szCs w:val="24"/>
          <w:lang w:eastAsia="ru-RU"/>
        </w:rPr>
        <w:t>анализаторы</w:t>
      </w:r>
      <w:r w:rsidRPr="00B3121E">
        <w:rPr>
          <w:rFonts w:ascii="Times New Roman" w:eastAsia="Times New Roman" w:hAnsi="Times New Roman" w:cs="Times New Roman"/>
          <w:color w:val="000000"/>
          <w:sz w:val="24"/>
          <w:szCs w:val="24"/>
          <w:lang w:eastAsia="ru-RU"/>
        </w:rPr>
        <w:t>. На начальном этапе следует заложить прочные основы графических и орфографических навыков, чтобы обеспечить школьникам возможность пользоваться письмом на последующих этапах.</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 среднем этапе продолжается работа по формированию орфографических навыков. Широко используется запись. Используются письменные задания типа: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Перепишите предложения и подчеркните выделенные слова красной чертой, если они являются существительными, зеленой – глаголами, синей – прилагательными.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Образуйте от прилагательных наречия и запишите их.</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Выпишите слова, относящиеся к теме «Путешествие», и прочитайте написанное.</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Напишите 6 вопросов своему другу о его поездке во время каникул.</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Напишите по одной фразе, что бы вы сказали в подобных ситуациях (даны 5 вербальных ситуаций).</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На старшем этапе письмо используется как средство для лучшего усвоения лексико-грамматического материала. Предлагаются задания на списывание, преобразования с опорой на справочный аппарат (грамматический справочник, словарь иностранных слов, список нестандартных глаголов, двуязычные словари). Предлагаемые для письменного выполнения задания нацеливают на углубленное понимание читаемого, на поиск нужного ответа, на выражение собственного отношения к </w:t>
      </w:r>
      <w:proofErr w:type="gramStart"/>
      <w:r w:rsidRPr="00B3121E">
        <w:rPr>
          <w:rFonts w:ascii="Times New Roman" w:eastAsia="Times New Roman" w:hAnsi="Times New Roman" w:cs="Times New Roman"/>
          <w:color w:val="000000"/>
          <w:sz w:val="24"/>
          <w:szCs w:val="24"/>
          <w:lang w:eastAsia="ru-RU"/>
        </w:rPr>
        <w:t>прочитанному</w:t>
      </w:r>
      <w:proofErr w:type="gramEnd"/>
      <w:r w:rsidRPr="00B3121E">
        <w:rPr>
          <w:rFonts w:ascii="Times New Roman" w:eastAsia="Times New Roman" w:hAnsi="Times New Roman" w:cs="Times New Roman"/>
          <w:color w:val="000000"/>
          <w:sz w:val="24"/>
          <w:szCs w:val="24"/>
          <w:lang w:eastAsia="ru-RU"/>
        </w:rPr>
        <w:t>. На старшем этапе при работе с иноязычным текстом следует обучать школьников составлению реферата и аннотации.</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i/>
          <w:iCs/>
          <w:color w:val="000000"/>
          <w:sz w:val="24"/>
          <w:szCs w:val="24"/>
          <w:lang w:eastAsia="ru-RU"/>
        </w:rPr>
        <w:t>Реферат</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 это текст, который передает основную информацию подлинника в свернутом виде и составленный в результате ее смысловой переработки. </w:t>
      </w:r>
      <w:r w:rsidRPr="00B3121E">
        <w:rPr>
          <w:rFonts w:ascii="Times New Roman" w:eastAsia="Times New Roman" w:hAnsi="Times New Roman" w:cs="Times New Roman"/>
          <w:i/>
          <w:iCs/>
          <w:color w:val="000000"/>
          <w:sz w:val="24"/>
          <w:szCs w:val="24"/>
          <w:lang w:eastAsia="ru-RU"/>
        </w:rPr>
        <w:t>Аннотация </w:t>
      </w:r>
      <w:r w:rsidRPr="00B3121E">
        <w:rPr>
          <w:rFonts w:ascii="Times New Roman" w:eastAsia="Times New Roman" w:hAnsi="Times New Roman" w:cs="Times New Roman"/>
          <w:color w:val="000000"/>
          <w:sz w:val="24"/>
          <w:szCs w:val="24"/>
          <w:lang w:eastAsia="ru-RU"/>
        </w:rPr>
        <w:t>– предельно краткое изложение главного смысла текста, передающее тематику оригинала.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b/>
          <w:bCs/>
          <w:i/>
          <w:iCs/>
          <w:color w:val="000000"/>
          <w:sz w:val="24"/>
          <w:szCs w:val="24"/>
          <w:lang w:eastAsia="ru-RU"/>
        </w:rPr>
        <w:t>Методическое содержание</w:t>
      </w:r>
      <w:r w:rsidR="00400573">
        <w:rPr>
          <w:rFonts w:ascii="Times New Roman" w:eastAsia="Times New Roman" w:hAnsi="Times New Roman" w:cs="Times New Roman"/>
          <w:b/>
          <w:bCs/>
          <w:i/>
          <w:iCs/>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 xml:space="preserve">обучения письму составляет овладение учащимися рациональными приемами усвоения графики, орфографии изучаемого языка, овладение </w:t>
      </w:r>
      <w:r w:rsidRPr="00B3121E">
        <w:rPr>
          <w:rFonts w:ascii="Times New Roman" w:eastAsia="Times New Roman" w:hAnsi="Times New Roman" w:cs="Times New Roman"/>
          <w:color w:val="000000"/>
          <w:sz w:val="24"/>
          <w:szCs w:val="24"/>
          <w:lang w:eastAsia="ru-RU"/>
        </w:rPr>
        <w:lastRenderedPageBreak/>
        <w:t xml:space="preserve">записью, реферированием, аннотированием </w:t>
      </w:r>
      <w:proofErr w:type="gramStart"/>
      <w:r w:rsidRPr="00B3121E">
        <w:rPr>
          <w:rFonts w:ascii="Times New Roman" w:eastAsia="Times New Roman" w:hAnsi="Times New Roman" w:cs="Times New Roman"/>
          <w:color w:val="000000"/>
          <w:sz w:val="24"/>
          <w:szCs w:val="24"/>
          <w:lang w:eastAsia="ru-RU"/>
        </w:rPr>
        <w:t>на</w:t>
      </w:r>
      <w:proofErr w:type="gramEnd"/>
      <w:r w:rsidRPr="00B3121E">
        <w:rPr>
          <w:rFonts w:ascii="Times New Roman" w:eastAsia="Times New Roman" w:hAnsi="Times New Roman" w:cs="Times New Roman"/>
          <w:color w:val="000000"/>
          <w:sz w:val="24"/>
          <w:szCs w:val="24"/>
          <w:lang w:eastAsia="ru-RU"/>
        </w:rPr>
        <w:t xml:space="preserve"> ИЯ. Для облегчения запоминания орфографически трудных слов используются различные специальные приемы, одним из которых является побуквенное прочтение слов. Существуют также приемы записи словосочетаний, предложений и выписывания предложений, несущих главные мысли в абзаце, тексте; приемы составления плана устного высказывания, написания реферата, аннотации, письма в соответствии с этикетом.</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Основная задача начального этапа обучения – заложить основы техники письма (т.е. сформировать каллиграфические, графические и орфографические навыки) через ознакомление учащихся с написанием букв, тренировку написания, усвоение орфографии слов, отработанных устно, написание предложений, содержащих усвоенное. В комплексе упражнений по развитию графических навыков особое место занимает работа над теми явлениями (буквами, буквосочетаниями), которые отсутствуют в родном языке обучаемых или элементы которых совпадают с элементами букв в родном языке. В остальных случаях имеет место перенос навыков письма, сформированных на базе родного языка. Знакомя учащихся с написанием буквы, учитель должен показать на доске, как она пишется, или использовать специальное пособие, где подробно показано стрелками и точками, обозначающими, в </w:t>
      </w:r>
      <w:proofErr w:type="gramStart"/>
      <w:r w:rsidRPr="00B3121E">
        <w:rPr>
          <w:rFonts w:ascii="Times New Roman" w:eastAsia="Times New Roman" w:hAnsi="Times New Roman" w:cs="Times New Roman"/>
          <w:color w:val="000000"/>
          <w:sz w:val="24"/>
          <w:szCs w:val="24"/>
          <w:lang w:eastAsia="ru-RU"/>
        </w:rPr>
        <w:t>какой</w:t>
      </w:r>
      <w:proofErr w:type="gramEnd"/>
      <w:r w:rsidRPr="00B3121E">
        <w:rPr>
          <w:rFonts w:ascii="Times New Roman" w:eastAsia="Times New Roman" w:hAnsi="Times New Roman" w:cs="Times New Roman"/>
          <w:color w:val="000000"/>
          <w:sz w:val="24"/>
          <w:szCs w:val="24"/>
          <w:lang w:eastAsia="ru-RU"/>
        </w:rPr>
        <w:t xml:space="preserve"> последовательности и в </w:t>
      </w:r>
      <w:proofErr w:type="gramStart"/>
      <w:r w:rsidRPr="00B3121E">
        <w:rPr>
          <w:rFonts w:ascii="Times New Roman" w:eastAsia="Times New Roman" w:hAnsi="Times New Roman" w:cs="Times New Roman"/>
          <w:color w:val="000000"/>
          <w:sz w:val="24"/>
          <w:szCs w:val="24"/>
          <w:lang w:eastAsia="ru-RU"/>
        </w:rPr>
        <w:t>каком</w:t>
      </w:r>
      <w:proofErr w:type="gramEnd"/>
      <w:r w:rsidRPr="00B3121E">
        <w:rPr>
          <w:rFonts w:ascii="Times New Roman" w:eastAsia="Times New Roman" w:hAnsi="Times New Roman" w:cs="Times New Roman"/>
          <w:color w:val="000000"/>
          <w:sz w:val="24"/>
          <w:szCs w:val="24"/>
          <w:lang w:eastAsia="ru-RU"/>
        </w:rPr>
        <w:t xml:space="preserve"> направлении должна двигаться рука, чтобы образ буквы получился правильным. Учащиеся должны овладеть полупечатно-полурукописным шрифтом, поскольку введение рукописного шрифта помешает формированию графемно-фонемных соответствий.</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Обучение графике проводится в следующей последовательности:</w:t>
      </w:r>
    </w:p>
    <w:p w:rsidR="00B3121E" w:rsidRPr="00B3121E" w:rsidRDefault="00B3121E" w:rsidP="00E54B9B">
      <w:pPr>
        <w:numPr>
          <w:ilvl w:val="0"/>
          <w:numId w:val="94"/>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Показ буквы: прописной и строчной;</w:t>
      </w:r>
    </w:p>
    <w:p w:rsidR="00B3121E" w:rsidRPr="00B3121E" w:rsidRDefault="00B3121E" w:rsidP="00E54B9B">
      <w:pPr>
        <w:numPr>
          <w:ilvl w:val="0"/>
          <w:numId w:val="94"/>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Медленное изображение буквы учителем на доске или изображение на пленке при использовании кодоскопа с необходимыми пояснениями в целях осознания учащимися выполнения нужных действий при ее написании;</w:t>
      </w:r>
    </w:p>
    <w:p w:rsidR="00B3121E" w:rsidRPr="00B3121E" w:rsidRDefault="00B3121E" w:rsidP="00E54B9B">
      <w:pPr>
        <w:numPr>
          <w:ilvl w:val="0"/>
          <w:numId w:val="94"/>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Вторичное написание буквы с заданием воспроизводить требуемые движения ручкой в воздухе за учителем;</w:t>
      </w:r>
    </w:p>
    <w:p w:rsidR="00B3121E" w:rsidRPr="00B3121E" w:rsidRDefault="00B3121E" w:rsidP="00E54B9B">
      <w:pPr>
        <w:numPr>
          <w:ilvl w:val="0"/>
          <w:numId w:val="94"/>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Написание буквы в тетрадях.</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Чтобы сформировать правильный навык начертания иноязычных букв, целесообразно учить детей определенной логике действий, последовательности их выполнения:</w:t>
      </w:r>
    </w:p>
    <w:p w:rsidR="00B3121E" w:rsidRPr="00B3121E" w:rsidRDefault="00B3121E" w:rsidP="00E54B9B">
      <w:pPr>
        <w:numPr>
          <w:ilvl w:val="0"/>
          <w:numId w:val="9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сначала внимательно посмотреть, как пишется (написана) буква;</w:t>
      </w:r>
    </w:p>
    <w:p w:rsidR="00B3121E" w:rsidRPr="00B3121E" w:rsidRDefault="00B3121E" w:rsidP="00E54B9B">
      <w:pPr>
        <w:numPr>
          <w:ilvl w:val="0"/>
          <w:numId w:val="9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затем повторить написание буквы несколько раз в воздухе;</w:t>
      </w:r>
    </w:p>
    <w:p w:rsidR="00B3121E" w:rsidRPr="00B3121E" w:rsidRDefault="00B3121E" w:rsidP="00E54B9B">
      <w:pPr>
        <w:numPr>
          <w:ilvl w:val="0"/>
          <w:numId w:val="9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записать букву в тетрадь;</w:t>
      </w:r>
    </w:p>
    <w:p w:rsidR="00B3121E" w:rsidRPr="00B3121E" w:rsidRDefault="00B3121E" w:rsidP="00E54B9B">
      <w:pPr>
        <w:numPr>
          <w:ilvl w:val="0"/>
          <w:numId w:val="9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сверить свою запись буквы с образцом;</w:t>
      </w:r>
    </w:p>
    <w:p w:rsidR="00B3121E" w:rsidRPr="00B3121E" w:rsidRDefault="00B3121E" w:rsidP="00E54B9B">
      <w:pPr>
        <w:numPr>
          <w:ilvl w:val="0"/>
          <w:numId w:val="9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B3121E">
        <w:rPr>
          <w:rFonts w:ascii="Times New Roman" w:eastAsia="Times New Roman" w:hAnsi="Times New Roman" w:cs="Times New Roman"/>
          <w:color w:val="000000"/>
          <w:sz w:val="24"/>
          <w:szCs w:val="24"/>
          <w:lang w:eastAsia="ru-RU"/>
        </w:rPr>
        <w:t>выполнить</w:t>
      </w:r>
      <w:proofErr w:type="gramEnd"/>
      <w:r w:rsidRPr="00B3121E">
        <w:rPr>
          <w:rFonts w:ascii="Times New Roman" w:eastAsia="Times New Roman" w:hAnsi="Times New Roman" w:cs="Times New Roman"/>
          <w:color w:val="000000"/>
          <w:sz w:val="24"/>
          <w:szCs w:val="24"/>
          <w:lang w:eastAsia="ru-RU"/>
        </w:rPr>
        <w:t xml:space="preserve"> таким образом все задание.</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В ходе формирования графических навыков возможны и игровые приемы, например, игра «Отгадайка». Учитель или ученик в воздухе пишет букву, учащиеся отгадывают, какую букву он написал. </w:t>
      </w:r>
      <w:proofErr w:type="gramStart"/>
      <w:r w:rsidRPr="00B3121E">
        <w:rPr>
          <w:rFonts w:ascii="Times New Roman" w:eastAsia="Times New Roman" w:hAnsi="Times New Roman" w:cs="Times New Roman"/>
          <w:color w:val="000000"/>
          <w:sz w:val="24"/>
          <w:szCs w:val="24"/>
          <w:lang w:eastAsia="ru-RU"/>
        </w:rPr>
        <w:t>Чтобы не было зеркального отображения, пишущий стоит в полуоборот к классу.</w:t>
      </w:r>
      <w:proofErr w:type="gramEnd"/>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 xml:space="preserve">При обучении орфографии широко используется списывание. При списывании слов следует вырабатывать у учащегося привычку не срисовывать слово буква за буквой, что наблюдается, когда ребенок поднимает глаза после каждой буквы, чтобы посмотреть, какую надо писать дальше, а внимательно посмотреть на слово, запомнить его буквенный состав и писать по памяти. Этот прием дает возможность развивать зрительную (орфографическую) память, без чего практически нельзя научиться </w:t>
      </w:r>
      <w:proofErr w:type="gramStart"/>
      <w:r w:rsidRPr="00B3121E">
        <w:rPr>
          <w:rFonts w:ascii="Times New Roman" w:eastAsia="Times New Roman" w:hAnsi="Times New Roman" w:cs="Times New Roman"/>
          <w:color w:val="000000"/>
          <w:sz w:val="24"/>
          <w:szCs w:val="24"/>
          <w:lang w:eastAsia="ru-RU"/>
        </w:rPr>
        <w:t>грамотно</w:t>
      </w:r>
      <w:proofErr w:type="gramEnd"/>
      <w:r w:rsidRPr="00B3121E">
        <w:rPr>
          <w:rFonts w:ascii="Times New Roman" w:eastAsia="Times New Roman" w:hAnsi="Times New Roman" w:cs="Times New Roman"/>
          <w:color w:val="000000"/>
          <w:sz w:val="24"/>
          <w:szCs w:val="24"/>
          <w:lang w:eastAsia="ru-RU"/>
        </w:rPr>
        <w:t xml:space="preserve"> писать, ускоряет темп письма.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lastRenderedPageBreak/>
        <w:t>Письмо как самостоятельный вид речевой деятельности используют лишь на старшем, завершающем этапе. Но путь к письменной речи довольно длителен и далеко не прост. Успех завершающего этапа во многом зависит от того, насколько хорошо были сформированы базовые навыки письма как такового.</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i/>
          <w:iCs/>
          <w:color w:val="000000"/>
          <w:sz w:val="24"/>
          <w:szCs w:val="24"/>
          <w:lang w:eastAsia="ru-RU"/>
        </w:rPr>
        <w:t>Формирование умений письменной речи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Умение выражать свои мысли в письменной форме формируется на базе упражнений репродуктивного, репродуктивно-продуктивного и продуктивного характера.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В</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b/>
          <w:bCs/>
          <w:color w:val="000000"/>
          <w:sz w:val="24"/>
          <w:szCs w:val="24"/>
          <w:lang w:eastAsia="ru-RU"/>
        </w:rPr>
        <w:t>первую группу упражнений</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входит написание текста (письма, открытки, сообщения) с опорой на образец.</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b/>
          <w:bCs/>
          <w:color w:val="000000"/>
          <w:sz w:val="24"/>
          <w:szCs w:val="24"/>
          <w:lang w:eastAsia="ru-RU"/>
        </w:rPr>
        <w:t>Вторая группа</w:t>
      </w:r>
      <w:r w:rsidR="00400573">
        <w:rPr>
          <w:rFonts w:ascii="Times New Roman" w:eastAsia="Times New Roman" w:hAnsi="Times New Roman" w:cs="Times New Roman"/>
          <w:b/>
          <w:bCs/>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 это упражнения в построении собственного письменного высказывания с использованием различных опор: вербальных (ключевые слова, логическая схема высказывания, план) и вербально-изобразительных (картина, фотография и ключевые слова, фразы, выражения).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b/>
          <w:bCs/>
          <w:color w:val="000000"/>
          <w:sz w:val="24"/>
          <w:szCs w:val="24"/>
          <w:lang w:eastAsia="ru-RU"/>
        </w:rPr>
        <w:t>Третья группа упражнений</w:t>
      </w:r>
      <w:r w:rsidRPr="00B3121E">
        <w:rPr>
          <w:rFonts w:ascii="Times New Roman" w:eastAsia="Times New Roman" w:hAnsi="Times New Roman" w:cs="Times New Roman"/>
          <w:color w:val="000000"/>
          <w:sz w:val="24"/>
          <w:szCs w:val="24"/>
          <w:lang w:eastAsia="ru-RU"/>
        </w:rPr>
        <w:t>, имеющих продуктивный характер, требует от учащихся умений выражать свои мысли в письменной форме без непосредственной опоры на вербальные элементы. Стимулы, побуждающие к письменному высказыванию, могут быть сформулированы словесно (проблемный тезис) или визуально (просмотр видеофильма, фотография).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B3121E">
        <w:rPr>
          <w:rFonts w:ascii="Times New Roman" w:eastAsia="Times New Roman" w:hAnsi="Times New Roman" w:cs="Times New Roman"/>
          <w:i/>
          <w:iCs/>
          <w:color w:val="000000"/>
          <w:sz w:val="24"/>
          <w:szCs w:val="24"/>
          <w:lang w:eastAsia="ru-RU"/>
        </w:rPr>
        <w:t>Критерии оценки умений письменной речи</w:t>
      </w:r>
      <w:r w:rsidRPr="00B3121E">
        <w:rPr>
          <w:rFonts w:ascii="Times New Roman" w:eastAsia="Times New Roman" w:hAnsi="Times New Roman" w:cs="Times New Roman"/>
          <w:color w:val="000000"/>
          <w:sz w:val="24"/>
          <w:szCs w:val="24"/>
          <w:lang w:eastAsia="ru-RU"/>
        </w:rPr>
        <w:t>: содержание и полнота (насколько учащиеся успешно справились с выражением содержания с учетом цели высказывания и адресата при соблюдении принятых норм вежливости); организация текста (логичное и последовательное изложение материала с делением текста на абзацы, использование различных средств передачи логической связи между отдельными частями текста, выбор формата письма);</w:t>
      </w:r>
      <w:proofErr w:type="gramEnd"/>
      <w:r w:rsidRPr="00B3121E">
        <w:rPr>
          <w:rFonts w:ascii="Times New Roman" w:eastAsia="Times New Roman" w:hAnsi="Times New Roman" w:cs="Times New Roman"/>
          <w:color w:val="000000"/>
          <w:sz w:val="24"/>
          <w:szCs w:val="24"/>
          <w:lang w:eastAsia="ru-RU"/>
        </w:rPr>
        <w:t xml:space="preserve"> лексика, грамматика, орфография и пунктуация.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Обучение письменной речи неразрывно связано с обучением другим видам речевой деятельности. Письменная речь позволяет сохранить языковые и фактические знания, служит надежным инструментом мышления, стимулирует говорение, слушание и чтение на иностранном языке.</w:t>
      </w:r>
    </w:p>
    <w:p w:rsidR="00B3121E" w:rsidRPr="00B3121E" w:rsidRDefault="00B3121E" w:rsidP="00B3121E">
      <w:pPr>
        <w:pStyle w:val="a3"/>
        <w:shd w:val="clear" w:color="auto" w:fill="FFFFFF"/>
        <w:spacing w:before="0" w:beforeAutospacing="0" w:after="0" w:afterAutospacing="0" w:line="276" w:lineRule="auto"/>
        <w:ind w:firstLine="709"/>
        <w:jc w:val="both"/>
        <w:rPr>
          <w:color w:val="000000"/>
        </w:rPr>
      </w:pPr>
    </w:p>
    <w:p w:rsidR="002E6627" w:rsidRPr="00400573" w:rsidRDefault="00B3121E" w:rsidP="00400573">
      <w:pPr>
        <w:pStyle w:val="a3"/>
        <w:shd w:val="clear" w:color="auto" w:fill="FFFFFF"/>
        <w:spacing w:before="0" w:beforeAutospacing="0" w:after="0" w:afterAutospacing="0" w:line="276" w:lineRule="auto"/>
        <w:jc w:val="both"/>
        <w:rPr>
          <w:b/>
          <w:color w:val="002060"/>
        </w:rPr>
      </w:pPr>
      <w:r w:rsidRPr="00400573">
        <w:rPr>
          <w:b/>
          <w:color w:val="002060"/>
        </w:rPr>
        <w:t xml:space="preserve">3. </w:t>
      </w:r>
      <w:hyperlink r:id="rId70" w:history="1">
        <w:r w:rsidR="002E6627" w:rsidRPr="00400573">
          <w:rPr>
            <w:rStyle w:val="a4"/>
            <w:b/>
            <w:color w:val="002060"/>
            <w:u w:val="none"/>
          </w:rPr>
          <w:t>Контроль сформированности умений письменной речи</w:t>
        </w:r>
      </w:hyperlink>
    </w:p>
    <w:p w:rsidR="00400573" w:rsidRPr="00B3121E" w:rsidRDefault="00400573" w:rsidP="00400573">
      <w:pPr>
        <w:pStyle w:val="a3"/>
        <w:shd w:val="clear" w:color="auto" w:fill="FFFFFF"/>
        <w:spacing w:before="0" w:beforeAutospacing="0" w:after="0" w:afterAutospacing="0" w:line="276" w:lineRule="auto"/>
        <w:jc w:val="both"/>
        <w:rPr>
          <w:color w:val="000000"/>
        </w:rPr>
      </w:pP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Анализ требований нормативных документов и методической литературы свидетельствует о том, что показателями сформированности умений письма являются:</w:t>
      </w:r>
    </w:p>
    <w:p w:rsidR="00B3121E" w:rsidRPr="00B3121E" w:rsidRDefault="00400573"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00B3121E" w:rsidRPr="00B3121E">
        <w:rPr>
          <w:rFonts w:ascii="Times New Roman" w:eastAsia="Times New Roman" w:hAnsi="Times New Roman" w:cs="Times New Roman"/>
          <w:color w:val="000000"/>
          <w:sz w:val="24"/>
          <w:szCs w:val="24"/>
          <w:lang w:eastAsia="ru-RU"/>
        </w:rPr>
        <w:t>успешность осуществления письменного общения;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2)</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качество содержания продуцируемого письменного текста;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3)</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качество языковой стороны письменного текста;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4)</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степень самостоятельности в выполнении письменных заданий.</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Успешность осуществления письменного общения определяется: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1)</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разнообразием ситуаций, в рамках которых создается письменный текст;</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2)</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наличием речевого намерения;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3)</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способностью выбирать языковые средства в зависимости от речевого замысла и ситуации.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Качество содержания письменного текста определяется: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1)</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разнообразием тематики;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2)</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количеством передаваемых фактов;</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3)</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уровнем языковой трудности;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lastRenderedPageBreak/>
        <w:t>4)</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разнообразием предложений и речевых, в том числе этикетных, формул;</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5)</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объемом письменного текста.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Качество языковой стороны определяется: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1)</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правильностью языковых средств и точностью информации, передаваемой в письменном тексте;</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2)</w:t>
      </w:r>
      <w:r w:rsidR="00400573">
        <w:rPr>
          <w:rFonts w:ascii="Times New Roman" w:eastAsia="Times New Roman" w:hAnsi="Times New Roman" w:cs="Times New Roman"/>
          <w:color w:val="000000"/>
          <w:sz w:val="24"/>
          <w:szCs w:val="24"/>
          <w:lang w:eastAsia="ru-RU"/>
        </w:rPr>
        <w:t xml:space="preserve"> </w:t>
      </w:r>
      <w:r w:rsidRPr="00B3121E">
        <w:rPr>
          <w:rFonts w:ascii="Times New Roman" w:eastAsia="Times New Roman" w:hAnsi="Times New Roman" w:cs="Times New Roman"/>
          <w:color w:val="000000"/>
          <w:sz w:val="24"/>
          <w:szCs w:val="24"/>
          <w:lang w:eastAsia="ru-RU"/>
        </w:rPr>
        <w:t>степенью соответствия языковых средств письма стилистическим нормам.</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Степень самостоятельности определяется:</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1) уверенностью в отношении использования языковых сре</w:t>
      </w:r>
      <w:proofErr w:type="gramStart"/>
      <w:r w:rsidRPr="00B3121E">
        <w:rPr>
          <w:rFonts w:ascii="Times New Roman" w:eastAsia="Times New Roman" w:hAnsi="Times New Roman" w:cs="Times New Roman"/>
          <w:color w:val="000000"/>
          <w:sz w:val="24"/>
          <w:szCs w:val="24"/>
          <w:lang w:eastAsia="ru-RU"/>
        </w:rPr>
        <w:t>дств пр</w:t>
      </w:r>
      <w:proofErr w:type="gramEnd"/>
      <w:r w:rsidRPr="00B3121E">
        <w:rPr>
          <w:rFonts w:ascii="Times New Roman" w:eastAsia="Times New Roman" w:hAnsi="Times New Roman" w:cs="Times New Roman"/>
          <w:color w:val="000000"/>
          <w:sz w:val="24"/>
          <w:szCs w:val="24"/>
          <w:lang w:eastAsia="ru-RU"/>
        </w:rPr>
        <w:t>и составлении письменного текста;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2) отсутствием повтора в решении коммуникативной задачи или необходимости исправления текста;</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3) отсутствием необходимости помощи.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Таким образом, умения создавать письменные тексты различных функциональных видов являются объектами контроля письменной речи.</w:t>
      </w:r>
    </w:p>
    <w:p w:rsidR="00B3121E" w:rsidRP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Для того чтобы создавать тексты эпистолярного жанра (открытки и письма), необходимо владеть умением выбирать языковые средства (формулы речевого этикета) в зависимости от адресата. Это умение проверяется в ходе текущего контроля при формировании умений письменной речи. Для этой цели можно, например, предложить задания на установление соответствия.</w:t>
      </w:r>
    </w:p>
    <w:p w:rsidR="00B3121E" w:rsidRDefault="00B3121E" w:rsidP="00B312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B3121E">
        <w:rPr>
          <w:rFonts w:ascii="Times New Roman" w:eastAsia="Times New Roman" w:hAnsi="Times New Roman" w:cs="Times New Roman"/>
          <w:color w:val="000000"/>
          <w:sz w:val="24"/>
          <w:szCs w:val="24"/>
          <w:lang w:eastAsia="ru-RU"/>
        </w:rPr>
        <w:t>Сформированность всей совокупности умений создавать тексты эпистолярного жанра (умений выражать свои мысли в письменной форме в соответствии с заданной ситуацией общения и целью высказывания, с учетом адресата, используя при этом соответствующий стиль речи) проверяется во время рубежного или итогового контроля. Учащимся предлагается самостоятельно написать открытку или письмо личного характера. Для этой цели используются тестовые задания открытой формы с развернутым ответом, направленные на решение коммуникативных задач.</w:t>
      </w:r>
    </w:p>
    <w:p w:rsidR="00063389" w:rsidRDefault="00063389" w:rsidP="00063389">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063389" w:rsidTr="00063389">
        <w:tc>
          <w:tcPr>
            <w:tcW w:w="1384" w:type="dxa"/>
            <w:hideMark/>
          </w:tcPr>
          <w:p w:rsidR="00063389" w:rsidRDefault="00063389">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65"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063389" w:rsidRDefault="00063389">
            <w:pPr>
              <w:ind w:firstLine="0"/>
              <w:rPr>
                <w:rFonts w:ascii="Times New Roman" w:hAnsi="Times New Roman" w:cs="Times New Roman"/>
                <w:b/>
                <w:shadow/>
                <w:color w:val="0070C0"/>
                <w:sz w:val="24"/>
                <w:szCs w:val="24"/>
              </w:rPr>
            </w:pPr>
          </w:p>
          <w:p w:rsidR="00063389" w:rsidRPr="00063389" w:rsidRDefault="00063389">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СОВРЕМЕННЫЕ СРЕДСТВА КОНТРОЛЯ РЕЗУЛЬТАТОВ ОБУЧЕНИЯ И ОЦЕНКИ ДОСТИЖЕНИЙ ШКОЛЬНИКОВ В ОСВОЕНИИ ПРЕДМЕТНОЙ ОБЛАСТИ «ИНОСТРАННЫЙ ЯЗЫК»</w:t>
            </w:r>
          </w:p>
          <w:p w:rsidR="00063389" w:rsidRPr="00063389" w:rsidRDefault="00063389">
            <w:pPr>
              <w:ind w:firstLine="0"/>
              <w:rPr>
                <w:rFonts w:ascii="Times New Roman" w:hAnsi="Times New Roman" w:cs="Times New Roman"/>
                <w:b/>
                <w:shadow/>
                <w:color w:val="0070C0"/>
                <w:sz w:val="24"/>
                <w:szCs w:val="24"/>
                <w:lang w:val="ru-RU"/>
              </w:rPr>
            </w:pPr>
          </w:p>
        </w:tc>
      </w:tr>
    </w:tbl>
    <w:p w:rsidR="00063389" w:rsidRDefault="00063389" w:rsidP="00063389">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063389" w:rsidTr="00063389">
        <w:tc>
          <w:tcPr>
            <w:tcW w:w="1384" w:type="dxa"/>
            <w:hideMark/>
          </w:tcPr>
          <w:p w:rsidR="00063389" w:rsidRDefault="00063389">
            <w:pPr>
              <w:pStyle w:val="a3"/>
              <w:spacing w:before="0" w:beforeAutospacing="0" w:after="0" w:afterAutospacing="0" w:line="276" w:lineRule="auto"/>
              <w:ind w:firstLine="0"/>
              <w:jc w:val="both"/>
              <w:rPr>
                <w:color w:val="000000"/>
                <w:lang w:eastAsia="en-US"/>
              </w:rPr>
            </w:pPr>
            <w:r>
              <w:rPr>
                <w:noProof/>
                <w:color w:val="000000"/>
              </w:rPr>
              <w:drawing>
                <wp:inline distT="0" distB="0" distL="0" distR="0">
                  <wp:extent cx="1266825" cy="561975"/>
                  <wp:effectExtent l="19050" t="0" r="9525" b="0"/>
                  <wp:docPr id="67"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063389" w:rsidRPr="00063389" w:rsidRDefault="00063389" w:rsidP="00063389">
            <w:pPr>
              <w:pStyle w:val="a3"/>
              <w:shd w:val="clear" w:color="auto" w:fill="FFFFFF"/>
              <w:spacing w:before="0" w:beforeAutospacing="0" w:after="0" w:afterAutospacing="0"/>
              <w:ind w:firstLine="0"/>
              <w:rPr>
                <w:b/>
                <w:color w:val="002060"/>
                <w:lang w:val="ru-RU" w:eastAsia="en-US"/>
              </w:rPr>
            </w:pPr>
            <w:r w:rsidRPr="00063389">
              <w:rPr>
                <w:b/>
                <w:color w:val="002060"/>
                <w:lang w:val="ru-RU" w:eastAsia="en-US"/>
              </w:rPr>
              <w:t>1.</w:t>
            </w:r>
            <w:r>
              <w:rPr>
                <w:b/>
                <w:color w:val="002060"/>
                <w:lang w:val="ru-RU" w:eastAsia="en-US"/>
              </w:rPr>
              <w:t xml:space="preserve"> Специфика контроля знаний, умений, навыков по предмету «Иностранный язык»</w:t>
            </w:r>
          </w:p>
          <w:p w:rsidR="00063389" w:rsidRDefault="00063389" w:rsidP="00063389">
            <w:pPr>
              <w:pStyle w:val="a3"/>
              <w:shd w:val="clear" w:color="auto" w:fill="FFFFFF"/>
              <w:spacing w:before="0" w:beforeAutospacing="0" w:after="0" w:afterAutospacing="0"/>
              <w:ind w:firstLine="0"/>
              <w:rPr>
                <w:b/>
                <w:color w:val="002060"/>
                <w:lang w:val="ru-RU" w:eastAsia="en-US"/>
              </w:rPr>
            </w:pPr>
            <w:r w:rsidRPr="00063389">
              <w:rPr>
                <w:b/>
                <w:color w:val="002060"/>
                <w:lang w:val="ru-RU" w:eastAsia="en-US"/>
              </w:rPr>
              <w:t xml:space="preserve">2. </w:t>
            </w:r>
            <w:r>
              <w:rPr>
                <w:b/>
                <w:color w:val="002060"/>
                <w:lang w:val="ru-RU" w:eastAsia="en-US"/>
              </w:rPr>
              <w:t>Функции контроля знаний, умений, навыков по иностранному языку</w:t>
            </w:r>
          </w:p>
          <w:p w:rsidR="00063389" w:rsidRPr="00063389" w:rsidRDefault="00063389" w:rsidP="00063389">
            <w:pPr>
              <w:pStyle w:val="a3"/>
              <w:shd w:val="clear" w:color="auto" w:fill="FFFFFF"/>
              <w:spacing w:before="0" w:beforeAutospacing="0" w:after="0" w:afterAutospacing="0"/>
              <w:ind w:firstLine="0"/>
              <w:rPr>
                <w:b/>
                <w:color w:val="002060"/>
                <w:lang w:val="ru-RU" w:eastAsia="en-US"/>
              </w:rPr>
            </w:pPr>
            <w:r w:rsidRPr="00063389">
              <w:rPr>
                <w:b/>
                <w:color w:val="002060"/>
                <w:lang w:val="ru-RU" w:eastAsia="en-US"/>
              </w:rPr>
              <w:t xml:space="preserve">3. </w:t>
            </w:r>
            <w:r>
              <w:rPr>
                <w:b/>
                <w:color w:val="002060"/>
                <w:lang w:val="ru-RU" w:eastAsia="en-US"/>
              </w:rPr>
              <w:t>Виды и формы контроля</w:t>
            </w:r>
          </w:p>
          <w:p w:rsidR="00063389" w:rsidRDefault="00063389" w:rsidP="00063389">
            <w:pPr>
              <w:pStyle w:val="a3"/>
              <w:shd w:val="clear" w:color="auto" w:fill="FFFFFF"/>
              <w:spacing w:before="0" w:beforeAutospacing="0" w:after="0" w:afterAutospacing="0"/>
              <w:ind w:firstLine="0"/>
              <w:rPr>
                <w:b/>
                <w:color w:val="002060"/>
                <w:lang w:val="ru-RU" w:eastAsia="en-US"/>
              </w:rPr>
            </w:pPr>
            <w:r w:rsidRPr="00063389">
              <w:rPr>
                <w:b/>
                <w:color w:val="002060"/>
                <w:lang w:val="ru-RU" w:eastAsia="en-US"/>
              </w:rPr>
              <w:t>4.</w:t>
            </w:r>
            <w:r>
              <w:rPr>
                <w:b/>
                <w:color w:val="002060"/>
                <w:lang w:val="ru-RU" w:eastAsia="en-US"/>
              </w:rPr>
              <w:t xml:space="preserve"> Контроль уровня сформированности коммуникативных умений</w:t>
            </w:r>
          </w:p>
          <w:p w:rsidR="00063389" w:rsidRDefault="00063389" w:rsidP="00063389">
            <w:pPr>
              <w:pStyle w:val="a3"/>
              <w:shd w:val="clear" w:color="auto" w:fill="FFFFFF"/>
              <w:spacing w:before="0" w:beforeAutospacing="0" w:after="0" w:afterAutospacing="0"/>
              <w:ind w:firstLine="0"/>
              <w:rPr>
                <w:b/>
                <w:color w:val="002060"/>
                <w:lang w:val="ru-RU" w:eastAsia="en-US"/>
              </w:rPr>
            </w:pPr>
            <w:r>
              <w:rPr>
                <w:b/>
                <w:color w:val="002060"/>
                <w:lang w:val="ru-RU" w:eastAsia="en-US"/>
              </w:rPr>
              <w:t>5. Контроль уровня сформированности языковых навыков</w:t>
            </w:r>
          </w:p>
          <w:p w:rsidR="00063389" w:rsidRPr="00063389" w:rsidRDefault="00063389" w:rsidP="00063389">
            <w:pPr>
              <w:pStyle w:val="a3"/>
              <w:shd w:val="clear" w:color="auto" w:fill="FFFFFF"/>
              <w:spacing w:before="0" w:beforeAutospacing="0" w:after="0" w:afterAutospacing="0"/>
              <w:ind w:firstLine="0"/>
              <w:rPr>
                <w:color w:val="000000"/>
                <w:lang w:val="ru-RU" w:eastAsia="en-US"/>
              </w:rPr>
            </w:pPr>
            <w:r>
              <w:rPr>
                <w:b/>
                <w:color w:val="002060"/>
                <w:lang w:val="ru-RU" w:eastAsia="en-US"/>
              </w:rPr>
              <w:t>6. Тест как специфическая форма контроля знаний, умений, навыков</w:t>
            </w:r>
          </w:p>
        </w:tc>
      </w:tr>
    </w:tbl>
    <w:p w:rsidR="00063389" w:rsidRPr="00B3121E" w:rsidRDefault="00063389" w:rsidP="00063389">
      <w:pPr>
        <w:shd w:val="clear" w:color="auto" w:fill="FFFFFF"/>
        <w:spacing w:after="0"/>
        <w:jc w:val="both"/>
        <w:rPr>
          <w:rFonts w:ascii="Times New Roman" w:eastAsia="Times New Roman" w:hAnsi="Times New Roman" w:cs="Times New Roman"/>
          <w:color w:val="000000"/>
          <w:sz w:val="24"/>
          <w:szCs w:val="24"/>
          <w:lang w:eastAsia="ru-RU"/>
        </w:rPr>
      </w:pPr>
    </w:p>
    <w:p w:rsidR="002E6627" w:rsidRPr="00063389" w:rsidRDefault="00063389" w:rsidP="00063389">
      <w:pPr>
        <w:pStyle w:val="a3"/>
        <w:shd w:val="clear" w:color="auto" w:fill="FFFFFF"/>
        <w:spacing w:before="0" w:beforeAutospacing="0" w:after="0" w:afterAutospacing="0" w:line="276" w:lineRule="auto"/>
        <w:jc w:val="both"/>
        <w:rPr>
          <w:b/>
          <w:color w:val="002060"/>
        </w:rPr>
      </w:pPr>
      <w:r w:rsidRPr="00063389">
        <w:rPr>
          <w:b/>
          <w:color w:val="002060"/>
        </w:rPr>
        <w:t xml:space="preserve">1. </w:t>
      </w:r>
      <w:hyperlink r:id="rId71" w:history="1">
        <w:r w:rsidR="002E6627" w:rsidRPr="00063389">
          <w:rPr>
            <w:rStyle w:val="a4"/>
            <w:b/>
            <w:color w:val="002060"/>
            <w:u w:val="none"/>
          </w:rPr>
          <w:t>Специфика контроля знаний, умений, навыков по предмету «Иностранный язык»</w:t>
        </w:r>
      </w:hyperlink>
    </w:p>
    <w:p w:rsidR="00063389" w:rsidRPr="00063389" w:rsidRDefault="00063389" w:rsidP="00063389">
      <w:pPr>
        <w:pStyle w:val="a3"/>
        <w:shd w:val="clear" w:color="auto" w:fill="FFFFFF"/>
        <w:spacing w:before="0" w:beforeAutospacing="0" w:after="0" w:afterAutospacing="0" w:line="276" w:lineRule="auto"/>
        <w:jc w:val="both"/>
        <w:rPr>
          <w:color w:val="000000"/>
        </w:rPr>
      </w:pP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r w:rsidRPr="00063389">
        <w:rPr>
          <w:color w:val="000000"/>
        </w:rPr>
        <w:t xml:space="preserve">Проблема контроля и оценки качества обучения, определения степени сформированности иноязычной коммуникативной компетенции, уровня владения видами РД – одна из центральных проблем в методике обучения иностранным языкам. Контроль является </w:t>
      </w:r>
      <w:r w:rsidRPr="00063389">
        <w:rPr>
          <w:color w:val="000000"/>
        </w:rPr>
        <w:lastRenderedPageBreak/>
        <w:t>важнейшим фактором в процессе обучения ИЯ. Он должен сопутствовать обучению на протяжении всего базового курса.</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r w:rsidRPr="00063389">
        <w:rPr>
          <w:color w:val="000000"/>
        </w:rPr>
        <w:t>В отечественной методике контроль рассматривается «как сложное диалектическое явление, отличающееся многофункциональностью» (И. Колесникова, О. Долгина).</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r w:rsidRPr="00063389">
        <w:rPr>
          <w:color w:val="000000"/>
        </w:rPr>
        <w:t>Процедура контроля представляет собой процесс сравнения, сличения объекта и эталона. В качестве эталона выступают Государственный образовательный стандарт по иностранным языкам, требования к базовому уровню владения иностранным языком как средством общения. Сличение, сравнение, установление совпадения или расхождения объекта и эталона обычно осуществляется с помощью критерия, на основании которого производится оценка объекта контроля. В качестве критериев могут быть выбраны успешность решения коммуникативной задачи, языковая правильность речевого высказывания и т.д.</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r w:rsidRPr="00063389">
        <w:rPr>
          <w:color w:val="000000"/>
        </w:rPr>
        <w:t>Оценка объекта контроля осуществляется как в виде развернутой характеристики, лаконичного оценочного суждения типа «Молодец! Ты делаешь успехи в произношении», так и в виде процентов, баллов, отметок. Последние отражают полное совпадение объекта и эталона (на 100%, на «5») или уровень, степень различия объекта контроля и эталона. Информация об уровне обученности учащихся, полученная учителем в ходе проведенного контроля, может рассматриваться и как осуществление обратной связи в процессе взаимодействия сторон «преподавание — учение», как информация, которая позволяет учителю своевременно вносить соответствующую корректировку в учебный процесс, обеспечивать управление процессом обучения иностранному языку.</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r w:rsidRPr="00063389">
        <w:rPr>
          <w:color w:val="000000"/>
        </w:rPr>
        <w:t xml:space="preserve">Госстандартом по иностранному языку предусмотрено овладение учащимися основными коммуникативными умениями в чтении, устной речи и письме. Перечисленные коммуникативные умения предполагают знание языкового материала, равно как и навыки </w:t>
      </w:r>
      <w:proofErr w:type="gramStart"/>
      <w:r w:rsidRPr="00063389">
        <w:rPr>
          <w:color w:val="000000"/>
        </w:rPr>
        <w:t>владения</w:t>
      </w:r>
      <w:proofErr w:type="gramEnd"/>
      <w:r w:rsidRPr="00063389">
        <w:rPr>
          <w:color w:val="000000"/>
        </w:rPr>
        <w:t xml:space="preserve"> им, а также знания социокультурного, в том числе страноведческого характера, являющиеся важным условием для формирования коммуникативных умений. Проверка должна быть организована так, чтобы дать возможность судить о сформированности коммуникативных умений, а также о владении языковым и страноведческим материалом. Для определения достижения Стандарта обученности по иностранному языку предусмотрены проверочные работы по четырем коммуникативным умениям: чтению, говорению, пониманию на слух и письму.</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r w:rsidRPr="00063389">
        <w:rPr>
          <w:color w:val="000000"/>
        </w:rPr>
        <w:t>Проверка умений в устной речи может строиться на основе или в связи с прочитанным текстом в ходе беседы с учителем или путем воспроизведения учащимися наиболее типичных ситуаций общения и решения конкретных коммуникативных задач.</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r w:rsidRPr="00063389">
        <w:rPr>
          <w:color w:val="000000"/>
        </w:rPr>
        <w:t>Контроль следует рассматривать как измерение достижений, а не как подсчет ошибок. Контроль и оценивание результатов учебной деятельности учащихся должны выступать не как репрессивная мера, не как средство принуждения, не как источник возникновения противоборства между учителем и учеником, а как стимул к учению, как условие преодоления психологического барьера, как источник радости учебного труда.</w:t>
      </w:r>
      <w:r>
        <w:rPr>
          <w:color w:val="000000"/>
        </w:rPr>
        <w:t xml:space="preserve"> </w:t>
      </w:r>
      <w:r w:rsidRPr="00063389">
        <w:rPr>
          <w:rStyle w:val="a5"/>
          <w:color w:val="000000"/>
        </w:rPr>
        <w:t>Контроль</w:t>
      </w:r>
      <w:r>
        <w:rPr>
          <w:color w:val="000000"/>
        </w:rPr>
        <w:t xml:space="preserve"> </w:t>
      </w:r>
      <w:r w:rsidRPr="00063389">
        <w:rPr>
          <w:color w:val="000000"/>
        </w:rPr>
        <w:t>– это подсистема в рамках системы обучения в целом, реализующая присущие ей функции, имеющая собственный объект, свои методы. Однако контроль будет лишь тогда эффективен и способен выполнить свои функции, когда организуется и проводится с учетом специфики каждого учебного предмета, когда правильно определены объекты контроля.</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r w:rsidRPr="00063389">
        <w:rPr>
          <w:color w:val="000000"/>
        </w:rPr>
        <w:t xml:space="preserve">При обучении предметам, которые рассматриваются как основы наук, например, химия, история, математика, объектами контроля могут и должны </w:t>
      </w:r>
      <w:proofErr w:type="gramStart"/>
      <w:r w:rsidRPr="00063389">
        <w:rPr>
          <w:color w:val="000000"/>
        </w:rPr>
        <w:t>выступать</w:t>
      </w:r>
      <w:proofErr w:type="gramEnd"/>
      <w:r w:rsidRPr="00063389">
        <w:rPr>
          <w:color w:val="000000"/>
        </w:rPr>
        <w:t xml:space="preserve"> прежде всего знания законов, фактов, а также умение решать задачи или работать с картой, документами. Совершенно иной подход необходим при выделении объектов контроля при проверке </w:t>
      </w:r>
      <w:r w:rsidRPr="00063389">
        <w:rPr>
          <w:color w:val="000000"/>
        </w:rPr>
        <w:lastRenderedPageBreak/>
        <w:t>успешности овладения иностранным языком.</w:t>
      </w:r>
      <w:r>
        <w:rPr>
          <w:color w:val="000000"/>
        </w:rPr>
        <w:t xml:space="preserve"> Дело в том, что основной целью</w:t>
      </w:r>
      <w:r w:rsidRPr="00063389">
        <w:rPr>
          <w:color w:val="000000"/>
        </w:rPr>
        <w:t xml:space="preserve"> обучения этому предмету является овладение общением на изучаемом языке, т.е. умения говорить на иностранном языке, понимать иностранную речь на слух, излагать свои мысли письменно или читать и понимать иноязычный текст. Поэтому только овладение речевыми умениями в разных видах: чтении и понимании, говорении, понимании на слух, письме могут и должны быть основными объектами контроля. Они свидетельствуют об умении общаться с партнером. Знание слов, грамматических форм или правила оперирования ими не могут вообще считаться объектами контроля, ибо такие знания не обеспечивают общения сами по себе. Не могут быть основными объектами и умения, связанные с оперированием языковым материалом, например, составление предложений, заполнение пропусков, дополнение предложений и т.п. Дело в том, что умение оперирования языковым материалом еще не есть участие в иноязычном общении, т.к. оно не обеспечивает передачу или получение информации, а поэтому оно лишь необходимая предпосылка для развития речевых умений. К сожалению, во многих школах четвертные и годовые оценки выставляются на основе простого суммирования всех полученных учеником оценок, когда большинство из них поставлено в связи с выполнением учащимся операций с языковым материалом. Поэтому эти оценки не отражают степени истинной готовности учащегося вступать в непосредственное (говорение, понимание на слух) и опосредованное (чтение) общение. Для определения успешности учащегося в овладении общением на иностранном языке должны приниматься во внимание, прежде всего, оценки за выполнение речевых заданий: высказываться по теме, участвовать в беседе, понять иноязычный те</w:t>
      </w:r>
      <w:proofErr w:type="gramStart"/>
      <w:r w:rsidRPr="00063389">
        <w:rPr>
          <w:color w:val="000000"/>
        </w:rPr>
        <w:t>кст в зв</w:t>
      </w:r>
      <w:proofErr w:type="gramEnd"/>
      <w:r w:rsidRPr="00063389">
        <w:rPr>
          <w:color w:val="000000"/>
        </w:rPr>
        <w:t>учащей или письменной форме.</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p>
    <w:p w:rsidR="002E6627" w:rsidRPr="00063389" w:rsidRDefault="00063389" w:rsidP="00063389">
      <w:pPr>
        <w:pStyle w:val="a3"/>
        <w:shd w:val="clear" w:color="auto" w:fill="FFFFFF"/>
        <w:spacing w:before="0" w:beforeAutospacing="0" w:after="0" w:afterAutospacing="0" w:line="276" w:lineRule="auto"/>
        <w:jc w:val="both"/>
        <w:rPr>
          <w:b/>
          <w:color w:val="002060"/>
        </w:rPr>
      </w:pPr>
      <w:r w:rsidRPr="00063389">
        <w:rPr>
          <w:b/>
          <w:color w:val="002060"/>
        </w:rPr>
        <w:t xml:space="preserve">2. </w:t>
      </w:r>
      <w:hyperlink r:id="rId72" w:history="1">
        <w:r w:rsidR="002E6627" w:rsidRPr="00063389">
          <w:rPr>
            <w:rStyle w:val="a4"/>
            <w:b/>
            <w:color w:val="002060"/>
            <w:u w:val="none"/>
          </w:rPr>
          <w:t>Функции контроля знаний, умений, навыков по иностранному языку</w:t>
        </w:r>
      </w:hyperlink>
    </w:p>
    <w:p w:rsidR="00063389" w:rsidRPr="00063389" w:rsidRDefault="00063389" w:rsidP="00063389">
      <w:pPr>
        <w:pStyle w:val="a3"/>
        <w:shd w:val="clear" w:color="auto" w:fill="FFFFFF"/>
        <w:spacing w:before="0" w:beforeAutospacing="0" w:after="0" w:afterAutospacing="0" w:line="276" w:lineRule="auto"/>
        <w:jc w:val="both"/>
        <w:rPr>
          <w:color w:val="000000"/>
        </w:rPr>
      </w:pPr>
    </w:p>
    <w:p w:rsidR="00063389" w:rsidRPr="00063389" w:rsidRDefault="00063389" w:rsidP="00063389">
      <w:pPr>
        <w:pStyle w:val="a3"/>
        <w:spacing w:before="0" w:beforeAutospacing="0" w:after="0" w:afterAutospacing="0" w:line="276" w:lineRule="auto"/>
        <w:ind w:firstLine="709"/>
        <w:jc w:val="both"/>
      </w:pPr>
      <w:r w:rsidRPr="00063389">
        <w:t>Различают текущий, промежуточный, итоговый контроль за каждый год обучения и итоговый контроль за весь базовый курс. Функции контроля весьма многогранны. Контроль позволяет не только установить уровень успешности обучения, но и выявить недостатки в знаниях, умениях, навыках учащихся и тем самым определить необходимые изменения, которые следует внести в методику работы. Контроль оказывает воспитательное воздействие на учащихся, стимулируя их учебную деятельность. В отечественных методических публикациях выделяются следующие функции контроля:</w:t>
      </w:r>
    </w:p>
    <w:p w:rsidR="00063389" w:rsidRPr="00063389" w:rsidRDefault="00063389" w:rsidP="00063389">
      <w:pPr>
        <w:pStyle w:val="a3"/>
        <w:spacing w:before="0" w:beforeAutospacing="0" w:after="0" w:afterAutospacing="0" w:line="276" w:lineRule="auto"/>
        <w:ind w:firstLine="709"/>
        <w:jc w:val="both"/>
      </w:pPr>
      <w:r>
        <w:rPr>
          <w:color w:val="000000"/>
        </w:rPr>
        <w:t>–</w:t>
      </w:r>
      <w:r w:rsidRPr="00063389">
        <w:t xml:space="preserve"> собственно контролирующая (проверочная),</w:t>
      </w:r>
    </w:p>
    <w:p w:rsidR="00063389" w:rsidRPr="00063389" w:rsidRDefault="00063389" w:rsidP="00063389">
      <w:pPr>
        <w:pStyle w:val="a3"/>
        <w:spacing w:before="0" w:beforeAutospacing="0" w:after="0" w:afterAutospacing="0" w:line="276" w:lineRule="auto"/>
        <w:ind w:firstLine="709"/>
        <w:jc w:val="both"/>
      </w:pPr>
      <w:r>
        <w:rPr>
          <w:color w:val="000000"/>
        </w:rPr>
        <w:t>–</w:t>
      </w:r>
      <w:r w:rsidRPr="00063389">
        <w:t xml:space="preserve"> оценочная,</w:t>
      </w:r>
    </w:p>
    <w:p w:rsidR="00063389" w:rsidRPr="00063389" w:rsidRDefault="00063389" w:rsidP="00063389">
      <w:pPr>
        <w:pStyle w:val="a3"/>
        <w:spacing w:before="0" w:beforeAutospacing="0" w:after="0" w:afterAutospacing="0" w:line="276" w:lineRule="auto"/>
        <w:ind w:firstLine="709"/>
        <w:jc w:val="both"/>
      </w:pPr>
      <w:r>
        <w:rPr>
          <w:color w:val="000000"/>
        </w:rPr>
        <w:t>–</w:t>
      </w:r>
      <w:r w:rsidRPr="00063389">
        <w:t xml:space="preserve"> обучающая,</w:t>
      </w:r>
    </w:p>
    <w:p w:rsidR="00063389" w:rsidRPr="00063389" w:rsidRDefault="00063389" w:rsidP="00063389">
      <w:pPr>
        <w:pStyle w:val="a3"/>
        <w:spacing w:before="0" w:beforeAutospacing="0" w:after="0" w:afterAutospacing="0" w:line="276" w:lineRule="auto"/>
        <w:ind w:firstLine="709"/>
        <w:jc w:val="both"/>
      </w:pPr>
      <w:r>
        <w:rPr>
          <w:color w:val="000000"/>
        </w:rPr>
        <w:t>–</w:t>
      </w:r>
      <w:r w:rsidRPr="00063389">
        <w:t xml:space="preserve"> управленческая (управляющая) и, в частности, корректирующая,</w:t>
      </w:r>
    </w:p>
    <w:p w:rsidR="00063389" w:rsidRPr="00063389" w:rsidRDefault="00063389" w:rsidP="00063389">
      <w:pPr>
        <w:pStyle w:val="a3"/>
        <w:spacing w:before="0" w:beforeAutospacing="0" w:after="0" w:afterAutospacing="0" w:line="276" w:lineRule="auto"/>
        <w:ind w:firstLine="709"/>
        <w:jc w:val="both"/>
      </w:pPr>
      <w:r>
        <w:rPr>
          <w:color w:val="000000"/>
        </w:rPr>
        <w:t>–</w:t>
      </w:r>
      <w:r w:rsidRPr="00063389">
        <w:t xml:space="preserve"> диагностическая (диагностирующая),</w:t>
      </w:r>
    </w:p>
    <w:p w:rsidR="00063389" w:rsidRPr="00063389" w:rsidRDefault="00063389" w:rsidP="00063389">
      <w:pPr>
        <w:pStyle w:val="a3"/>
        <w:spacing w:before="0" w:beforeAutospacing="0" w:after="0" w:afterAutospacing="0" w:line="276" w:lineRule="auto"/>
        <w:ind w:firstLine="709"/>
        <w:jc w:val="both"/>
      </w:pPr>
      <w:r>
        <w:rPr>
          <w:color w:val="000000"/>
        </w:rPr>
        <w:t>–</w:t>
      </w:r>
      <w:r w:rsidRPr="00063389">
        <w:t xml:space="preserve"> предупредительная,</w:t>
      </w:r>
    </w:p>
    <w:p w:rsidR="00063389" w:rsidRPr="00063389" w:rsidRDefault="00063389" w:rsidP="00063389">
      <w:pPr>
        <w:pStyle w:val="a3"/>
        <w:spacing w:before="0" w:beforeAutospacing="0" w:after="0" w:afterAutospacing="0" w:line="276" w:lineRule="auto"/>
        <w:ind w:firstLine="709"/>
        <w:jc w:val="both"/>
      </w:pPr>
      <w:r>
        <w:rPr>
          <w:color w:val="000000"/>
        </w:rPr>
        <w:t>–</w:t>
      </w:r>
      <w:r w:rsidRPr="00063389">
        <w:t xml:space="preserve"> стимулирующая и мотивирующая,</w:t>
      </w:r>
    </w:p>
    <w:p w:rsidR="00063389" w:rsidRPr="00063389" w:rsidRDefault="00063389" w:rsidP="00063389">
      <w:pPr>
        <w:pStyle w:val="a3"/>
        <w:spacing w:before="0" w:beforeAutospacing="0" w:after="0" w:afterAutospacing="0" w:line="276" w:lineRule="auto"/>
        <w:ind w:firstLine="709"/>
        <w:jc w:val="both"/>
      </w:pPr>
      <w:r>
        <w:rPr>
          <w:color w:val="000000"/>
        </w:rPr>
        <w:t>–</w:t>
      </w:r>
      <w:r w:rsidRPr="00063389">
        <w:t xml:space="preserve"> обобщающая,</w:t>
      </w:r>
    </w:p>
    <w:p w:rsidR="00063389" w:rsidRPr="00063389" w:rsidRDefault="00063389" w:rsidP="00063389">
      <w:pPr>
        <w:pStyle w:val="a3"/>
        <w:spacing w:before="0" w:beforeAutospacing="0" w:after="0" w:afterAutospacing="0" w:line="276" w:lineRule="auto"/>
        <w:ind w:firstLine="709"/>
        <w:jc w:val="both"/>
      </w:pPr>
      <w:r>
        <w:rPr>
          <w:color w:val="000000"/>
        </w:rPr>
        <w:t>–</w:t>
      </w:r>
      <w:r w:rsidRPr="00063389">
        <w:t xml:space="preserve"> развивающая, воспитывающая и дисциплинирующая (И. Колесникова, О. Долгина).</w:t>
      </w:r>
    </w:p>
    <w:p w:rsidR="00063389" w:rsidRPr="00063389" w:rsidRDefault="00063389" w:rsidP="00063389">
      <w:pPr>
        <w:pStyle w:val="a3"/>
        <w:spacing w:before="0" w:beforeAutospacing="0" w:after="0" w:afterAutospacing="0" w:line="276" w:lineRule="auto"/>
        <w:ind w:firstLine="709"/>
        <w:jc w:val="both"/>
      </w:pPr>
      <w:r w:rsidRPr="00063389">
        <w:t>Рассмотрим некоторые функции подробней:</w:t>
      </w:r>
    </w:p>
    <w:p w:rsidR="00063389" w:rsidRPr="00063389" w:rsidRDefault="00063389" w:rsidP="00063389">
      <w:pPr>
        <w:pStyle w:val="a3"/>
        <w:spacing w:before="0" w:beforeAutospacing="0" w:after="0" w:afterAutospacing="0" w:line="276" w:lineRule="auto"/>
        <w:ind w:firstLine="709"/>
        <w:jc w:val="both"/>
      </w:pPr>
      <w:r w:rsidRPr="00063389">
        <w:rPr>
          <w:rStyle w:val="a5"/>
        </w:rPr>
        <w:t>Диагностирующая</w:t>
      </w:r>
      <w:r w:rsidR="00986567">
        <w:t xml:space="preserve"> </w:t>
      </w:r>
      <w:r w:rsidRPr="00063389">
        <w:t xml:space="preserve">функция контроля заключается в том, чтобы своевременно обнаружить успешность или неуспешность учения и в зависимости от обнаруженных результатов строить дальнейшую обучающую деятельность. Данная функция реализуется в ходе всего процесса овладения языковым материалом и развития речевых коммуникативных умений, что обеспечивает получение сведений об их качественных изменениях в ходе всего </w:t>
      </w:r>
      <w:r w:rsidRPr="00063389">
        <w:lastRenderedPageBreak/>
        <w:t>процесса учения. Содержанием диагностической функции является не только измерение достижений в учебной деятельности, но и анализ причин ее неуспешности.</w:t>
      </w:r>
    </w:p>
    <w:p w:rsidR="00063389" w:rsidRPr="00063389" w:rsidRDefault="00063389" w:rsidP="00063389">
      <w:pPr>
        <w:pStyle w:val="a3"/>
        <w:spacing w:before="0" w:beforeAutospacing="0" w:after="0" w:afterAutospacing="0" w:line="276" w:lineRule="auto"/>
        <w:ind w:firstLine="709"/>
        <w:jc w:val="both"/>
      </w:pPr>
      <w:r w:rsidRPr="00063389">
        <w:t>Уникальной функцией, реализующейся в процессе контроля, является</w:t>
      </w:r>
      <w:r w:rsidR="00986567">
        <w:t xml:space="preserve"> </w:t>
      </w:r>
      <w:proofErr w:type="gramStart"/>
      <w:r w:rsidRPr="00063389">
        <w:rPr>
          <w:rStyle w:val="a5"/>
        </w:rPr>
        <w:t>управленческая</w:t>
      </w:r>
      <w:proofErr w:type="gramEnd"/>
      <w:r w:rsidRPr="00063389">
        <w:t>. Она пронизывает весь педагогический процесс. Значение данной функции контроля определяется тем, в какой мере с помощью контроля обеспечивается грамотное протекание процесса учения. Она проявляется в руководстве учением на основе планируемого учебного взаимодействия учителя и учащихся (принцип обратной связи). Педагогическое управление процессом обучения ИЯ связано, главным образом, с</w:t>
      </w:r>
      <w:r w:rsidR="00986567">
        <w:t xml:space="preserve"> </w:t>
      </w:r>
      <w:r w:rsidRPr="00063389">
        <w:rPr>
          <w:rStyle w:val="a5"/>
        </w:rPr>
        <w:t>текущим контролем</w:t>
      </w:r>
      <w:r w:rsidRPr="00063389">
        <w:t>, который призван регулировать</w:t>
      </w:r>
      <w:r w:rsidR="00986567">
        <w:t xml:space="preserve"> </w:t>
      </w:r>
      <w:r w:rsidRPr="00063389">
        <w:rPr>
          <w:rStyle w:val="a5"/>
        </w:rPr>
        <w:t>процесс</w:t>
      </w:r>
      <w:r w:rsidR="00986567">
        <w:t xml:space="preserve"> </w:t>
      </w:r>
      <w:r w:rsidRPr="00063389">
        <w:t>овладения умениями и навыками оперирования единицами языка в речи. От качества протекания</w:t>
      </w:r>
      <w:r w:rsidR="00986567">
        <w:t xml:space="preserve"> </w:t>
      </w:r>
      <w:r w:rsidRPr="00063389">
        <w:rPr>
          <w:rStyle w:val="a5"/>
        </w:rPr>
        <w:t>процесса</w:t>
      </w:r>
      <w:r w:rsidR="00986567">
        <w:t xml:space="preserve"> </w:t>
      </w:r>
      <w:r w:rsidRPr="00063389">
        <w:t>овладения умениями и навыками зависит результат всей деятельности. Процесс овладения умениями и навыками складывается из промежуточных уровней, каждый предыдущий из которых становится условием достижения последующего. Наличие таких условий устанавливается с помощью контроля, выступающего в качестве объективного инструмента.</w:t>
      </w:r>
    </w:p>
    <w:p w:rsidR="00986567" w:rsidRDefault="00063389" w:rsidP="00063389">
      <w:pPr>
        <w:pStyle w:val="a3"/>
        <w:spacing w:before="0" w:beforeAutospacing="0" w:after="0" w:afterAutospacing="0" w:line="276" w:lineRule="auto"/>
        <w:ind w:firstLine="709"/>
        <w:jc w:val="both"/>
      </w:pPr>
      <w:r w:rsidRPr="00063389">
        <w:t>Учительский контроль как средство управления процессом овладения иностранным языком основным объектом имеет процесс формирования самоконтроля. Качество и уровень владения речевой деятельностью неразрывно связаны и зависят от степени сформированности у учащихся самоконтроля. В научной литературе самоконтроль рассматривается как:</w:t>
      </w:r>
    </w:p>
    <w:p w:rsidR="00986567" w:rsidRDefault="00063389" w:rsidP="00063389">
      <w:pPr>
        <w:pStyle w:val="a3"/>
        <w:spacing w:before="0" w:beforeAutospacing="0" w:after="0" w:afterAutospacing="0" w:line="276" w:lineRule="auto"/>
        <w:ind w:firstLine="709"/>
        <w:jc w:val="both"/>
      </w:pPr>
      <w:r w:rsidRPr="00063389">
        <w:t>1) свойство личности,</w:t>
      </w:r>
    </w:p>
    <w:p w:rsidR="00986567" w:rsidRDefault="00063389" w:rsidP="00063389">
      <w:pPr>
        <w:pStyle w:val="a3"/>
        <w:spacing w:before="0" w:beforeAutospacing="0" w:after="0" w:afterAutospacing="0" w:line="276" w:lineRule="auto"/>
        <w:ind w:firstLine="709"/>
        <w:jc w:val="both"/>
      </w:pPr>
      <w:r w:rsidRPr="00063389">
        <w:t>2) акт умственной деятельности,</w:t>
      </w:r>
    </w:p>
    <w:p w:rsidR="00986567" w:rsidRDefault="00063389" w:rsidP="00063389">
      <w:pPr>
        <w:pStyle w:val="a3"/>
        <w:spacing w:before="0" w:beforeAutospacing="0" w:after="0" w:afterAutospacing="0" w:line="276" w:lineRule="auto"/>
        <w:ind w:firstLine="709"/>
        <w:jc w:val="both"/>
      </w:pPr>
      <w:r w:rsidRPr="00063389">
        <w:t>3) компонент учебной деятельности,</w:t>
      </w:r>
    </w:p>
    <w:p w:rsidR="00986567" w:rsidRDefault="00063389" w:rsidP="00063389">
      <w:pPr>
        <w:pStyle w:val="a3"/>
        <w:spacing w:before="0" w:beforeAutospacing="0" w:after="0" w:afterAutospacing="0" w:line="276" w:lineRule="auto"/>
        <w:ind w:firstLine="709"/>
        <w:jc w:val="both"/>
      </w:pPr>
      <w:r w:rsidRPr="00063389">
        <w:t>4) умение осуществлять саморегуляцию,</w:t>
      </w:r>
    </w:p>
    <w:p w:rsidR="00986567" w:rsidRDefault="00063389" w:rsidP="00063389">
      <w:pPr>
        <w:pStyle w:val="a3"/>
        <w:spacing w:before="0" w:beforeAutospacing="0" w:after="0" w:afterAutospacing="0" w:line="276" w:lineRule="auto"/>
        <w:ind w:firstLine="709"/>
        <w:jc w:val="both"/>
      </w:pPr>
      <w:r w:rsidRPr="00063389">
        <w:t>5) метод саморегуляции поведения, деятельности.</w:t>
      </w:r>
    </w:p>
    <w:p w:rsidR="00063389" w:rsidRPr="00063389" w:rsidRDefault="00063389" w:rsidP="00063389">
      <w:pPr>
        <w:pStyle w:val="a3"/>
        <w:spacing w:before="0" w:beforeAutospacing="0" w:after="0" w:afterAutospacing="0" w:line="276" w:lineRule="auto"/>
        <w:ind w:firstLine="709"/>
        <w:jc w:val="both"/>
      </w:pPr>
      <w:r w:rsidRPr="00063389">
        <w:t>Все названные аспекты самоконтроля формируются и функционируют в единстве и взаимосвязи в рамках контроля и системы обучения в целом, в которой ведущее место отводится учительскому контролю. Развитие самоконтроля у учащихся должно выступать в качестве важного объекта целенаправленного формирования. Чтобы научиться осуществлять самоконтроль, учащиеся должны осознать учительский контроль и взаимоконтроль как объективные явления педагогического процесса. Л</w:t>
      </w:r>
      <w:r w:rsidR="00986567">
        <w:t>ишь после этого учащиеся смогут</w:t>
      </w:r>
      <w:r w:rsidRPr="00063389">
        <w:t xml:space="preserve"> осуществлять самонаблюдение, самоанализ, самокоррекцию и самооценку – действия, составляющие механизм самоконтроля. Степень совершенства самоконтроля характеризуется несколькими уровнями: от полной неспособности анализировать качество выполняемой деятельности до способности определять зону затруднений, осознавать объект затруднений, выбирать способ коррекции, применять его и сверять с эталоном. Таким образом, способность включать механизмы самоконтроля в процессе учения – условие успешной реализации речевой деятельности. По существу учительский контроль, имея открытым объектом речевую деятельность учащихся, всегда имеет в виду наличие корреляции между успешностью внешней РД и степенью совершенства механизмов самоконтроля.</w:t>
      </w:r>
    </w:p>
    <w:p w:rsidR="00063389" w:rsidRPr="00063389" w:rsidRDefault="00063389" w:rsidP="00063389">
      <w:pPr>
        <w:pStyle w:val="a3"/>
        <w:spacing w:before="0" w:beforeAutospacing="0" w:after="0" w:afterAutospacing="0" w:line="276" w:lineRule="auto"/>
        <w:ind w:firstLine="709"/>
        <w:jc w:val="both"/>
      </w:pPr>
      <w:r w:rsidRPr="00063389">
        <w:rPr>
          <w:rStyle w:val="a5"/>
        </w:rPr>
        <w:t>Корректирующая функция</w:t>
      </w:r>
      <w:r w:rsidR="00986567">
        <w:rPr>
          <w:rStyle w:val="a5"/>
        </w:rPr>
        <w:t xml:space="preserve"> </w:t>
      </w:r>
      <w:r w:rsidRPr="00063389">
        <w:t>контроля реализуется в двух направлениях: коррекция обучающих упражнений и достижение адекватности приемов контроля учебным задачам.</w:t>
      </w:r>
    </w:p>
    <w:p w:rsidR="00063389" w:rsidRPr="00063389" w:rsidRDefault="00063389" w:rsidP="00063389">
      <w:pPr>
        <w:pStyle w:val="a3"/>
        <w:spacing w:before="0" w:beforeAutospacing="0" w:after="0" w:afterAutospacing="0" w:line="276" w:lineRule="auto"/>
        <w:ind w:firstLine="709"/>
        <w:jc w:val="both"/>
      </w:pPr>
      <w:r w:rsidRPr="00063389">
        <w:t xml:space="preserve">Суть обучающей функции контроля сводится к тому, что содержание, приемы и методика контроля должны носить обучающий характер. Любое контролирующее задание упражняет учащихся в выполнении определенных учебных действий, тем самым, способствуя более прочному овладению этими действиями. Обучающий характер заложен и в самой природе контроля, предполагающего многократную повторяемость учебных действий </w:t>
      </w:r>
      <w:r w:rsidRPr="00063389">
        <w:lastRenderedPageBreak/>
        <w:t>обучаемыми. В контроле реализуется и функция обеспечения взаимодействия учителя и учащихся в педагогическом процессе.</w:t>
      </w:r>
    </w:p>
    <w:p w:rsidR="00063389" w:rsidRPr="00063389" w:rsidRDefault="00063389" w:rsidP="00063389">
      <w:pPr>
        <w:pStyle w:val="a3"/>
        <w:spacing w:before="0" w:beforeAutospacing="0" w:after="0" w:afterAutospacing="0" w:line="276" w:lineRule="auto"/>
        <w:ind w:firstLine="709"/>
        <w:jc w:val="both"/>
      </w:pPr>
      <w:r w:rsidRPr="00063389">
        <w:t>Особое значение при рассмотрении контроля придается единству его собственно контролирующей и обучающей функций – в терминах отечественной методики – или взаимосвязи testing и teaching – в терминах англоязычной методики.</w:t>
      </w:r>
    </w:p>
    <w:p w:rsidR="00063389" w:rsidRPr="00063389" w:rsidRDefault="00063389" w:rsidP="00063389">
      <w:pPr>
        <w:pStyle w:val="a3"/>
        <w:spacing w:before="0" w:beforeAutospacing="0" w:after="0" w:afterAutospacing="0" w:line="276" w:lineRule="auto"/>
        <w:ind w:firstLine="709"/>
        <w:jc w:val="both"/>
      </w:pPr>
      <w:r w:rsidRPr="00063389">
        <w:rPr>
          <w:rStyle w:val="a5"/>
        </w:rPr>
        <w:t>Стимулирующая и мотивирующая</w:t>
      </w:r>
      <w:r w:rsidR="00986567">
        <w:t xml:space="preserve"> </w:t>
      </w:r>
      <w:r w:rsidRPr="00063389">
        <w:t>функции. Контроль небезразличен учащимся. Для большинства из них это возможность получить удовлетворение от результатов своего труда и желание всегда быть успевающими в учебе. У неуспевающих учеников результаты контроля вызывают неудовлетворенность, но вместе с тем надежду на исправление создавшегося положения. В ожидании результатов контроля учащиеся дисциплинируются, мобилизуются. Тем самым поддерживается интерес к учению.</w:t>
      </w:r>
    </w:p>
    <w:p w:rsidR="00063389" w:rsidRPr="00063389" w:rsidRDefault="00063389" w:rsidP="00063389">
      <w:pPr>
        <w:pStyle w:val="a3"/>
        <w:spacing w:before="0" w:beforeAutospacing="0" w:after="0" w:afterAutospacing="0" w:line="276" w:lineRule="auto"/>
        <w:ind w:firstLine="709"/>
        <w:jc w:val="both"/>
      </w:pPr>
      <w:r w:rsidRPr="00063389">
        <w:t>Анализ функций контроля убеждает в том, что в педагогическом процессе функции не расчленяются, а реализуются в единстве. В какой-то конкретный момент педагогического процесса учителем осознается та функция контроля, которая обеспечивает реализацию конкретной методической задачи.</w:t>
      </w:r>
    </w:p>
    <w:p w:rsidR="00063389" w:rsidRPr="00063389" w:rsidRDefault="00063389" w:rsidP="00063389">
      <w:pPr>
        <w:pStyle w:val="a3"/>
        <w:spacing w:before="0" w:beforeAutospacing="0" w:after="0" w:afterAutospacing="0" w:line="276" w:lineRule="auto"/>
        <w:ind w:firstLine="709"/>
        <w:jc w:val="both"/>
      </w:pPr>
      <w:r w:rsidRPr="00063389">
        <w:rPr>
          <w:rStyle w:val="a5"/>
        </w:rPr>
        <w:t>Оценочная функция</w:t>
      </w:r>
      <w:r w:rsidRPr="00063389">
        <w:t>. Деятельность взаимодействующих сторон на уроке нуждается в оценке, и в первую очередь это касается учащихся. Для учащихся оценка их деятельности может быть выражена в конкретной форме. В ряде случаев отпадает необходимость в конкретной оценке и возникает целесообразность в общей оценке «знает», «не знает», «умеет», «не умеет», «научился», «не научился», «усвоил», «не усвоил». Оценка деятельности учащихся может осуществляться в двух направлениях. В одном случае оценивается</w:t>
      </w:r>
      <w:r w:rsidR="00986567">
        <w:t xml:space="preserve"> </w:t>
      </w:r>
      <w:r w:rsidRPr="00063389">
        <w:rPr>
          <w:rStyle w:val="a5"/>
        </w:rPr>
        <w:t>процесс деятельности учения</w:t>
      </w:r>
      <w:r w:rsidR="00986567">
        <w:t xml:space="preserve"> </w:t>
      </w:r>
      <w:r w:rsidRPr="00063389">
        <w:t>учащихся, выносится суждение о качестве протекания учебной деятельности, о степени активности учащихся. Педагогическая ценность данного аспекта оценки заключается в том, что интерес к учебной деятельности учащихся, а</w:t>
      </w:r>
      <w:r w:rsidR="00986567">
        <w:t>,</w:t>
      </w:r>
      <w:r w:rsidRPr="00063389">
        <w:t xml:space="preserve"> следовательно, и к ее правильной организации, является профилактикой отрицательных результатов учения. Второе направление связано с оценкой</w:t>
      </w:r>
      <w:r w:rsidR="00986567">
        <w:t xml:space="preserve"> </w:t>
      </w:r>
      <w:r w:rsidRPr="00063389">
        <w:rPr>
          <w:rStyle w:val="a5"/>
        </w:rPr>
        <w:t>результата учебной деятельности</w:t>
      </w:r>
      <w:r w:rsidR="00986567">
        <w:t xml:space="preserve"> </w:t>
      </w:r>
      <w:r w:rsidRPr="00063389">
        <w:t>учащихся. Оценка деятельности учащихся важна и для учителя. С ее помощью учитель фиксирует свое представление об уровне обученности каждого учащегося в определенный момент педагогического процесса. С другой стороны учитель выносит самооценку своей собственной обучающей деятельности, уясняет для себя степень и характер необходимой ее коррекции.</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p>
    <w:p w:rsidR="002E6627" w:rsidRPr="00986567" w:rsidRDefault="00063389" w:rsidP="00986567">
      <w:pPr>
        <w:pStyle w:val="a3"/>
        <w:shd w:val="clear" w:color="auto" w:fill="FFFFFF"/>
        <w:spacing w:before="0" w:beforeAutospacing="0" w:after="0" w:afterAutospacing="0" w:line="276" w:lineRule="auto"/>
        <w:jc w:val="both"/>
        <w:rPr>
          <w:b/>
          <w:color w:val="002060"/>
        </w:rPr>
      </w:pPr>
      <w:r w:rsidRPr="00986567">
        <w:rPr>
          <w:b/>
          <w:color w:val="002060"/>
        </w:rPr>
        <w:t xml:space="preserve">3. </w:t>
      </w:r>
      <w:hyperlink r:id="rId73" w:history="1">
        <w:r w:rsidR="002E6627" w:rsidRPr="00986567">
          <w:rPr>
            <w:rStyle w:val="a4"/>
            <w:b/>
            <w:color w:val="002060"/>
            <w:u w:val="none"/>
          </w:rPr>
          <w:t>Виды и формы контроля</w:t>
        </w:r>
      </w:hyperlink>
    </w:p>
    <w:p w:rsidR="00986567" w:rsidRPr="00063389" w:rsidRDefault="00986567" w:rsidP="00986567">
      <w:pPr>
        <w:pStyle w:val="a3"/>
        <w:shd w:val="clear" w:color="auto" w:fill="FFFFFF"/>
        <w:spacing w:before="0" w:beforeAutospacing="0" w:after="0" w:afterAutospacing="0" w:line="276" w:lineRule="auto"/>
        <w:jc w:val="both"/>
        <w:rPr>
          <w:color w:val="000000"/>
        </w:rPr>
      </w:pPr>
    </w:p>
    <w:p w:rsidR="00063389" w:rsidRPr="00063389" w:rsidRDefault="00063389" w:rsidP="00063389">
      <w:pPr>
        <w:pStyle w:val="a3"/>
        <w:spacing w:before="0" w:beforeAutospacing="0" w:after="0" w:afterAutospacing="0" w:line="276" w:lineRule="auto"/>
        <w:ind w:firstLine="709"/>
        <w:jc w:val="both"/>
      </w:pPr>
      <w:r w:rsidRPr="00063389">
        <w:t>Если рассматривать контроль обученности учащихся во времени, то его разделяют на следующие виды:</w:t>
      </w:r>
      <w:r w:rsidR="00986567">
        <w:t xml:space="preserve"> </w:t>
      </w:r>
      <w:r w:rsidRPr="00063389">
        <w:rPr>
          <w:rStyle w:val="a5"/>
        </w:rPr>
        <w:t>текущий</w:t>
      </w:r>
      <w:r w:rsidR="00986567">
        <w:rPr>
          <w:rStyle w:val="a5"/>
        </w:rPr>
        <w:t xml:space="preserve"> </w:t>
      </w:r>
      <w:r w:rsidRPr="00063389">
        <w:t>(следящий, постоянно действующий),</w:t>
      </w:r>
      <w:r w:rsidR="00986567">
        <w:t xml:space="preserve"> </w:t>
      </w:r>
      <w:r w:rsidRPr="00063389">
        <w:rPr>
          <w:rStyle w:val="a5"/>
        </w:rPr>
        <w:t>промежуточный</w:t>
      </w:r>
      <w:r w:rsidR="00986567">
        <w:rPr>
          <w:rStyle w:val="a5"/>
        </w:rPr>
        <w:t xml:space="preserve"> </w:t>
      </w:r>
      <w:r w:rsidRPr="00063389">
        <w:t>(периодический) и</w:t>
      </w:r>
      <w:r w:rsidR="00986567">
        <w:t xml:space="preserve"> </w:t>
      </w:r>
      <w:r w:rsidRPr="00063389">
        <w:rPr>
          <w:rStyle w:val="a5"/>
        </w:rPr>
        <w:t>итоговый</w:t>
      </w:r>
      <w:r w:rsidRPr="00063389">
        <w:t>.</w:t>
      </w:r>
    </w:p>
    <w:p w:rsidR="00063389" w:rsidRPr="00063389" w:rsidRDefault="00063389" w:rsidP="00063389">
      <w:pPr>
        <w:pStyle w:val="a3"/>
        <w:spacing w:before="0" w:beforeAutospacing="0" w:after="0" w:afterAutospacing="0" w:line="276" w:lineRule="auto"/>
        <w:ind w:firstLine="709"/>
        <w:jc w:val="both"/>
      </w:pPr>
      <w:r w:rsidRPr="00063389">
        <w:rPr>
          <w:rStyle w:val="a5"/>
        </w:rPr>
        <w:t>Текущий</w:t>
      </w:r>
      <w:r w:rsidR="00986567">
        <w:t xml:space="preserve"> </w:t>
      </w:r>
      <w:r w:rsidRPr="00063389">
        <w:t>контроль (как и самоконтроль) позволяет отслеживать процесс становления иноязычных навыков и умений, оперативно вносить изменения в формы и методы учебной работы на уроке и дома, своевременно выставлять отметки.</w:t>
      </w:r>
    </w:p>
    <w:p w:rsidR="00063389" w:rsidRPr="00063389" w:rsidRDefault="00063389" w:rsidP="00063389">
      <w:pPr>
        <w:pStyle w:val="a3"/>
        <w:spacing w:before="0" w:beforeAutospacing="0" w:after="0" w:afterAutospacing="0" w:line="276" w:lineRule="auto"/>
        <w:ind w:firstLine="709"/>
        <w:jc w:val="both"/>
      </w:pPr>
      <w:r w:rsidRPr="00063389">
        <w:rPr>
          <w:rStyle w:val="a5"/>
        </w:rPr>
        <w:t>Промежуточный</w:t>
      </w:r>
      <w:r w:rsidR="00986567">
        <w:t xml:space="preserve"> </w:t>
      </w:r>
      <w:r w:rsidRPr="00063389">
        <w:t>контроль проводится по результатам усвоения отдельной темы, раздела курса или блока занятий. Особыми преимуществами обладает промежуточный контроль, организуемый по итогам месячного блока занятий.</w:t>
      </w:r>
    </w:p>
    <w:p w:rsidR="00063389" w:rsidRPr="00063389" w:rsidRDefault="00063389" w:rsidP="00063389">
      <w:pPr>
        <w:pStyle w:val="a3"/>
        <w:spacing w:before="0" w:beforeAutospacing="0" w:after="0" w:afterAutospacing="0" w:line="276" w:lineRule="auto"/>
        <w:ind w:firstLine="709"/>
        <w:jc w:val="both"/>
      </w:pPr>
      <w:r w:rsidRPr="00063389">
        <w:rPr>
          <w:rStyle w:val="a5"/>
        </w:rPr>
        <w:t>Итоговый</w:t>
      </w:r>
      <w:r w:rsidR="00986567">
        <w:t xml:space="preserve"> </w:t>
      </w:r>
      <w:r w:rsidRPr="00063389">
        <w:t>контроль устанавливает уровень владения учащимися иноязычной коммуникативной компетенции и проводится в конце учебного года и курса обучения ИЯ.</w:t>
      </w:r>
    </w:p>
    <w:p w:rsidR="00063389" w:rsidRPr="00063389" w:rsidRDefault="00063389" w:rsidP="00063389">
      <w:pPr>
        <w:pStyle w:val="a3"/>
        <w:spacing w:before="0" w:beforeAutospacing="0" w:after="0" w:afterAutospacing="0" w:line="276" w:lineRule="auto"/>
        <w:ind w:firstLine="709"/>
        <w:jc w:val="both"/>
      </w:pPr>
      <w:r w:rsidRPr="00063389">
        <w:t xml:space="preserve">Выделяют следующие формы контроля: фронтальная, индивидуальная, парная и групповая формы. Фронтальная форма контроля позволяет за небольшой промежуток времени </w:t>
      </w:r>
      <w:r w:rsidRPr="00063389">
        <w:lastRenderedPageBreak/>
        <w:t xml:space="preserve">проверить большое количество учащихся. Поэтому она характерна для промежуточного контроля, а также при проверке иноязычной компетенции в письменной форме при итоговом контроле. </w:t>
      </w:r>
      <w:proofErr w:type="gramStart"/>
      <w:r w:rsidRPr="00063389">
        <w:t>В отличие от фронтальной формы контроля индивидуальный контроль предусматривает большие затраты учебного времени, а потому он используется преимущественно по окончании курса обучения, например, в виде экзамена, когда от учителя требуется достаточно точно выявить уровень владения учеником иноязычной коммуникативной компетенцией и достаточно объективно оценить этот уровень в виде той или иной экзаменационной отметки.</w:t>
      </w:r>
      <w:proofErr w:type="gramEnd"/>
      <w:r w:rsidRPr="00063389">
        <w:t xml:space="preserve"> Парные и групповые формы контроля являются необходимым средством овладения учащимися учебной компетенцией, обеспечивающей последовательный переход каждого ученика к самоконтролю. У каждой формы контроля есть свои достоинства и недостатки, свои возможности и ограничения. Учитель должен использовать сочетание различных форм контроля, выбор которых зависит от конкретных условий обучения и объектов контроля.</w:t>
      </w:r>
    </w:p>
    <w:p w:rsidR="00986567" w:rsidRDefault="00063389" w:rsidP="00063389">
      <w:pPr>
        <w:pStyle w:val="a3"/>
        <w:spacing w:before="0" w:beforeAutospacing="0" w:after="0" w:afterAutospacing="0" w:line="276" w:lineRule="auto"/>
        <w:ind w:firstLine="709"/>
        <w:jc w:val="both"/>
      </w:pPr>
      <w:r w:rsidRPr="00063389">
        <w:t>Объектом контроля со стороны учителя иностранного языка является то содержание обучения, которое предназначено для учащихся и которым учащиеся овладевают на том или ином уровне,</w:t>
      </w:r>
      <w:r w:rsidR="00986567">
        <w:t xml:space="preserve"> </w:t>
      </w:r>
      <w:r w:rsidRPr="00063389">
        <w:rPr>
          <w:rStyle w:val="a5"/>
        </w:rPr>
        <w:t>во-первых,</w:t>
      </w:r>
      <w:r w:rsidR="00986567">
        <w:rPr>
          <w:rStyle w:val="a5"/>
        </w:rPr>
        <w:t xml:space="preserve"> </w:t>
      </w:r>
      <w:r w:rsidRPr="00063389">
        <w:t>знания, умения и навыки:</w:t>
      </w:r>
    </w:p>
    <w:p w:rsidR="00986567" w:rsidRDefault="00063389" w:rsidP="00063389">
      <w:pPr>
        <w:pStyle w:val="a3"/>
        <w:spacing w:before="0" w:beforeAutospacing="0" w:after="0" w:afterAutospacing="0" w:line="276" w:lineRule="auto"/>
        <w:ind w:firstLine="709"/>
        <w:jc w:val="both"/>
      </w:pPr>
      <w:r w:rsidRPr="00063389">
        <w:t>а) реализации иноязычного устно-речевого общения,</w:t>
      </w:r>
    </w:p>
    <w:p w:rsidR="00986567" w:rsidRDefault="00063389" w:rsidP="00063389">
      <w:pPr>
        <w:pStyle w:val="a3"/>
        <w:spacing w:before="0" w:beforeAutospacing="0" w:after="0" w:afterAutospacing="0" w:line="276" w:lineRule="auto"/>
        <w:ind w:firstLine="709"/>
        <w:jc w:val="both"/>
      </w:pPr>
      <w:r w:rsidRPr="00063389">
        <w:t>б) говорения, аудирования, чтения и письма как видов иноязычной речевой деятельности,</w:t>
      </w:r>
    </w:p>
    <w:p w:rsidR="00063389" w:rsidRPr="00063389" w:rsidRDefault="00063389" w:rsidP="00063389">
      <w:pPr>
        <w:pStyle w:val="a3"/>
        <w:spacing w:before="0" w:beforeAutospacing="0" w:after="0" w:afterAutospacing="0" w:line="276" w:lineRule="auto"/>
        <w:ind w:firstLine="709"/>
        <w:jc w:val="both"/>
      </w:pPr>
      <w:r w:rsidRPr="00063389">
        <w:t>в) использование фонетики, лексики, грамматики как сторон иноязычной речевой деятельности,</w:t>
      </w:r>
      <w:r w:rsidR="00986567">
        <w:t xml:space="preserve"> </w:t>
      </w:r>
      <w:r w:rsidRPr="00063389">
        <w:rPr>
          <w:rStyle w:val="a5"/>
        </w:rPr>
        <w:t>во-вторых,</w:t>
      </w:r>
      <w:r w:rsidR="00986567">
        <w:rPr>
          <w:rStyle w:val="a5"/>
        </w:rPr>
        <w:t xml:space="preserve"> </w:t>
      </w:r>
      <w:r w:rsidRPr="00063389">
        <w:t>тематика и проблемы, включая страноведческие и лингвострановедческие знания, социокультурный компонент,</w:t>
      </w:r>
      <w:r w:rsidR="00986567">
        <w:t xml:space="preserve"> </w:t>
      </w:r>
      <w:r w:rsidRPr="00063389">
        <w:rPr>
          <w:rStyle w:val="a5"/>
        </w:rPr>
        <w:t>в-третьих,</w:t>
      </w:r>
      <w:r w:rsidR="00986567">
        <w:rPr>
          <w:rStyle w:val="a5"/>
        </w:rPr>
        <w:t xml:space="preserve"> </w:t>
      </w:r>
      <w:r w:rsidRPr="00063389">
        <w:t>общеучебные умения, учебная компетенция.</w:t>
      </w:r>
    </w:p>
    <w:p w:rsidR="00063389" w:rsidRPr="00063389" w:rsidRDefault="00063389" w:rsidP="00063389">
      <w:pPr>
        <w:pStyle w:val="a3"/>
        <w:spacing w:before="0" w:beforeAutospacing="0" w:after="0" w:afterAutospacing="0" w:line="276" w:lineRule="auto"/>
        <w:ind w:firstLine="709"/>
        <w:jc w:val="both"/>
      </w:pPr>
      <w:r w:rsidRPr="00063389">
        <w:t>Для каждого из трех объектов контроля (трех относительно самостоятельных блоков содержания обучения ИЯ), а в рамках первого блока – для каждого уровня иноязычной компетенции (коммуникативной, речевой, языковой) существуют свои собственные основные и дополнительные</w:t>
      </w:r>
      <w:r w:rsidR="00986567">
        <w:t xml:space="preserve"> </w:t>
      </w:r>
      <w:r w:rsidRPr="00063389">
        <w:rPr>
          <w:rStyle w:val="a5"/>
        </w:rPr>
        <w:t>критерии оценки</w:t>
      </w:r>
      <w:r w:rsidRPr="00063389">
        <w:t>, а также адекватные</w:t>
      </w:r>
      <w:r w:rsidR="00986567">
        <w:t xml:space="preserve"> </w:t>
      </w:r>
      <w:r w:rsidRPr="00063389">
        <w:rPr>
          <w:rStyle w:val="a5"/>
        </w:rPr>
        <w:t>способы контроля.</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p>
    <w:p w:rsidR="002E6627" w:rsidRPr="00986567" w:rsidRDefault="00063389" w:rsidP="00986567">
      <w:pPr>
        <w:pStyle w:val="a3"/>
        <w:shd w:val="clear" w:color="auto" w:fill="FFFFFF"/>
        <w:spacing w:before="0" w:beforeAutospacing="0" w:after="0" w:afterAutospacing="0" w:line="276" w:lineRule="auto"/>
        <w:jc w:val="both"/>
        <w:rPr>
          <w:b/>
          <w:color w:val="002060"/>
        </w:rPr>
      </w:pPr>
      <w:r w:rsidRPr="00986567">
        <w:rPr>
          <w:b/>
          <w:color w:val="002060"/>
        </w:rPr>
        <w:t xml:space="preserve">4. </w:t>
      </w:r>
      <w:hyperlink r:id="rId74" w:history="1">
        <w:r w:rsidR="002E6627" w:rsidRPr="00986567">
          <w:rPr>
            <w:rStyle w:val="a4"/>
            <w:b/>
            <w:color w:val="002060"/>
            <w:u w:val="none"/>
          </w:rPr>
          <w:t>Контроль уровня сформированности коммуникативных умений</w:t>
        </w:r>
      </w:hyperlink>
    </w:p>
    <w:p w:rsidR="00986567" w:rsidRPr="00063389" w:rsidRDefault="00986567" w:rsidP="00986567">
      <w:pPr>
        <w:pStyle w:val="a3"/>
        <w:shd w:val="clear" w:color="auto" w:fill="FFFFFF"/>
        <w:spacing w:before="0" w:beforeAutospacing="0" w:after="0" w:afterAutospacing="0" w:line="276" w:lineRule="auto"/>
        <w:jc w:val="both"/>
        <w:rPr>
          <w:color w:val="000000"/>
        </w:rPr>
      </w:pPr>
    </w:p>
    <w:p w:rsidR="00063389" w:rsidRPr="00063389" w:rsidRDefault="00063389" w:rsidP="0006338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63389">
        <w:rPr>
          <w:rFonts w:ascii="Times New Roman" w:eastAsia="Times New Roman" w:hAnsi="Times New Roman" w:cs="Times New Roman"/>
          <w:color w:val="000000"/>
          <w:sz w:val="24"/>
          <w:szCs w:val="24"/>
          <w:lang w:eastAsia="ru-RU"/>
        </w:rPr>
        <w:t xml:space="preserve">Основным критерием оценки уровня сформированности коммуникативной компетенции учащихся в сфере устно-речевого общения на иностранном языке служит успешность решения коммуникативных задач. Она определяется в ходе итогового контроля за весь курс обучения или за определенный учебный год. Наиболее адекватными способами контроля уровня сформированности коммуникативных умений в сфере устно-речевого общения </w:t>
      </w:r>
      <w:proofErr w:type="gramStart"/>
      <w:r w:rsidRPr="00063389">
        <w:rPr>
          <w:rFonts w:ascii="Times New Roman" w:eastAsia="Times New Roman" w:hAnsi="Times New Roman" w:cs="Times New Roman"/>
          <w:color w:val="000000"/>
          <w:sz w:val="24"/>
          <w:szCs w:val="24"/>
          <w:lang w:eastAsia="ru-RU"/>
        </w:rPr>
        <w:t>на</w:t>
      </w:r>
      <w:proofErr w:type="gramEnd"/>
      <w:r w:rsidRPr="00063389">
        <w:rPr>
          <w:rFonts w:ascii="Times New Roman" w:eastAsia="Times New Roman" w:hAnsi="Times New Roman" w:cs="Times New Roman"/>
          <w:color w:val="000000"/>
          <w:sz w:val="24"/>
          <w:szCs w:val="24"/>
          <w:lang w:eastAsia="ru-RU"/>
        </w:rPr>
        <w:t xml:space="preserve"> </w:t>
      </w:r>
      <w:proofErr w:type="gramStart"/>
      <w:r w:rsidRPr="00063389">
        <w:rPr>
          <w:rFonts w:ascii="Times New Roman" w:eastAsia="Times New Roman" w:hAnsi="Times New Roman" w:cs="Times New Roman"/>
          <w:color w:val="000000"/>
          <w:sz w:val="24"/>
          <w:szCs w:val="24"/>
          <w:lang w:eastAsia="ru-RU"/>
        </w:rPr>
        <w:t>ИЯ</w:t>
      </w:r>
      <w:proofErr w:type="gramEnd"/>
      <w:r w:rsidRPr="00063389">
        <w:rPr>
          <w:rFonts w:ascii="Times New Roman" w:eastAsia="Times New Roman" w:hAnsi="Times New Roman" w:cs="Times New Roman"/>
          <w:color w:val="000000"/>
          <w:sz w:val="24"/>
          <w:szCs w:val="24"/>
          <w:lang w:eastAsia="ru-RU"/>
        </w:rPr>
        <w:t xml:space="preserve"> являются:</w:t>
      </w:r>
      <w:r w:rsidR="00986567">
        <w:rPr>
          <w:rFonts w:ascii="Times New Roman" w:eastAsia="Times New Roman" w:hAnsi="Times New Roman" w:cs="Times New Roman"/>
          <w:color w:val="000000"/>
          <w:sz w:val="24"/>
          <w:szCs w:val="24"/>
          <w:lang w:eastAsia="ru-RU"/>
        </w:rPr>
        <w:t xml:space="preserve"> </w:t>
      </w:r>
      <w:r w:rsidRPr="00063389">
        <w:rPr>
          <w:rFonts w:ascii="Times New Roman" w:eastAsia="Times New Roman" w:hAnsi="Times New Roman" w:cs="Times New Roman"/>
          <w:i/>
          <w:iCs/>
          <w:color w:val="000000"/>
          <w:sz w:val="24"/>
          <w:szCs w:val="24"/>
          <w:lang w:eastAsia="ru-RU"/>
        </w:rPr>
        <w:t>организация групповой беседы</w:t>
      </w:r>
      <w:r w:rsidR="00986567">
        <w:rPr>
          <w:rFonts w:ascii="Times New Roman" w:eastAsia="Times New Roman" w:hAnsi="Times New Roman" w:cs="Times New Roman"/>
          <w:color w:val="000000"/>
          <w:sz w:val="24"/>
          <w:szCs w:val="24"/>
          <w:lang w:eastAsia="ru-RU"/>
        </w:rPr>
        <w:t xml:space="preserve"> </w:t>
      </w:r>
      <w:r w:rsidRPr="00063389">
        <w:rPr>
          <w:rFonts w:ascii="Times New Roman" w:eastAsia="Times New Roman" w:hAnsi="Times New Roman" w:cs="Times New Roman"/>
          <w:color w:val="000000"/>
          <w:sz w:val="24"/>
          <w:szCs w:val="24"/>
          <w:lang w:eastAsia="ru-RU"/>
        </w:rPr>
        <w:t>учащихся со спонтанно развивающимся предметом обсуждения,</w:t>
      </w:r>
      <w:r w:rsidR="00986567">
        <w:rPr>
          <w:rFonts w:ascii="Times New Roman" w:eastAsia="Times New Roman" w:hAnsi="Times New Roman" w:cs="Times New Roman"/>
          <w:color w:val="000000"/>
          <w:sz w:val="24"/>
          <w:szCs w:val="24"/>
          <w:lang w:eastAsia="ru-RU"/>
        </w:rPr>
        <w:t xml:space="preserve"> </w:t>
      </w:r>
      <w:r w:rsidRPr="00063389">
        <w:rPr>
          <w:rFonts w:ascii="Times New Roman" w:eastAsia="Times New Roman" w:hAnsi="Times New Roman" w:cs="Times New Roman"/>
          <w:i/>
          <w:iCs/>
          <w:color w:val="000000"/>
          <w:sz w:val="24"/>
          <w:szCs w:val="24"/>
          <w:lang w:eastAsia="ru-RU"/>
        </w:rPr>
        <w:t>проведение ролевой дискуссии</w:t>
      </w:r>
      <w:r w:rsidRPr="00063389">
        <w:rPr>
          <w:rFonts w:ascii="Times New Roman" w:eastAsia="Times New Roman" w:hAnsi="Times New Roman" w:cs="Times New Roman"/>
          <w:color w:val="000000"/>
          <w:sz w:val="24"/>
          <w:szCs w:val="24"/>
          <w:lang w:eastAsia="ru-RU"/>
        </w:rPr>
        <w:t>,</w:t>
      </w:r>
      <w:r w:rsidR="00986567">
        <w:rPr>
          <w:rFonts w:ascii="Times New Roman" w:eastAsia="Times New Roman" w:hAnsi="Times New Roman" w:cs="Times New Roman"/>
          <w:color w:val="000000"/>
          <w:sz w:val="24"/>
          <w:szCs w:val="24"/>
          <w:lang w:eastAsia="ru-RU"/>
        </w:rPr>
        <w:t xml:space="preserve"> </w:t>
      </w:r>
      <w:r w:rsidRPr="00063389">
        <w:rPr>
          <w:rFonts w:ascii="Times New Roman" w:eastAsia="Times New Roman" w:hAnsi="Times New Roman" w:cs="Times New Roman"/>
          <w:i/>
          <w:iCs/>
          <w:color w:val="000000"/>
          <w:sz w:val="24"/>
          <w:szCs w:val="24"/>
          <w:lang w:eastAsia="ru-RU"/>
        </w:rPr>
        <w:t>организация управляемой беседы</w:t>
      </w:r>
      <w:r w:rsidR="00986567">
        <w:rPr>
          <w:rFonts w:ascii="Times New Roman" w:eastAsia="Times New Roman" w:hAnsi="Times New Roman" w:cs="Times New Roman"/>
          <w:color w:val="000000"/>
          <w:sz w:val="24"/>
          <w:szCs w:val="24"/>
          <w:lang w:eastAsia="ru-RU"/>
        </w:rPr>
        <w:t xml:space="preserve"> </w:t>
      </w:r>
      <w:r w:rsidRPr="00063389">
        <w:rPr>
          <w:rFonts w:ascii="Times New Roman" w:eastAsia="Times New Roman" w:hAnsi="Times New Roman" w:cs="Times New Roman"/>
          <w:color w:val="000000"/>
          <w:sz w:val="24"/>
          <w:szCs w:val="24"/>
          <w:lang w:eastAsia="ru-RU"/>
        </w:rPr>
        <w:t>учителя с двумя или группой учеников (на основе заранее подготовленного подробного сценария беседы),</w:t>
      </w:r>
      <w:r w:rsidR="00986567">
        <w:rPr>
          <w:rFonts w:ascii="Times New Roman" w:eastAsia="Times New Roman" w:hAnsi="Times New Roman" w:cs="Times New Roman"/>
          <w:color w:val="000000"/>
          <w:sz w:val="24"/>
          <w:szCs w:val="24"/>
          <w:lang w:eastAsia="ru-RU"/>
        </w:rPr>
        <w:t xml:space="preserve"> </w:t>
      </w:r>
      <w:r w:rsidRPr="00063389">
        <w:rPr>
          <w:rFonts w:ascii="Times New Roman" w:eastAsia="Times New Roman" w:hAnsi="Times New Roman" w:cs="Times New Roman"/>
          <w:i/>
          <w:iCs/>
          <w:color w:val="000000"/>
          <w:sz w:val="24"/>
          <w:szCs w:val="24"/>
          <w:lang w:eastAsia="ru-RU"/>
        </w:rPr>
        <w:t>ролевые игры.</w:t>
      </w:r>
      <w:r w:rsidR="00986567">
        <w:rPr>
          <w:rFonts w:ascii="Times New Roman" w:eastAsia="Times New Roman" w:hAnsi="Times New Roman" w:cs="Times New Roman"/>
          <w:i/>
          <w:iCs/>
          <w:color w:val="000000"/>
          <w:sz w:val="24"/>
          <w:szCs w:val="24"/>
          <w:lang w:eastAsia="ru-RU"/>
        </w:rPr>
        <w:t xml:space="preserve"> </w:t>
      </w:r>
      <w:r w:rsidRPr="00063389">
        <w:rPr>
          <w:rFonts w:ascii="Times New Roman" w:eastAsia="Times New Roman" w:hAnsi="Times New Roman" w:cs="Times New Roman"/>
          <w:color w:val="000000"/>
          <w:sz w:val="24"/>
          <w:szCs w:val="24"/>
          <w:lang w:eastAsia="ru-RU"/>
        </w:rPr>
        <w:t>В качестве</w:t>
      </w:r>
      <w:r w:rsidR="00986567">
        <w:rPr>
          <w:rFonts w:ascii="Times New Roman" w:eastAsia="Times New Roman" w:hAnsi="Times New Roman" w:cs="Times New Roman"/>
          <w:color w:val="000000"/>
          <w:sz w:val="24"/>
          <w:szCs w:val="24"/>
          <w:lang w:eastAsia="ru-RU"/>
        </w:rPr>
        <w:t xml:space="preserve"> </w:t>
      </w:r>
      <w:r w:rsidRPr="00063389">
        <w:rPr>
          <w:rFonts w:ascii="Times New Roman" w:eastAsia="Times New Roman" w:hAnsi="Times New Roman" w:cs="Times New Roman"/>
          <w:i/>
          <w:iCs/>
          <w:color w:val="000000"/>
          <w:sz w:val="24"/>
          <w:szCs w:val="24"/>
          <w:lang w:eastAsia="ru-RU"/>
        </w:rPr>
        <w:t>дополнительного критерия оценки</w:t>
      </w:r>
      <w:r w:rsidR="00986567">
        <w:rPr>
          <w:rFonts w:ascii="Times New Roman" w:eastAsia="Times New Roman" w:hAnsi="Times New Roman" w:cs="Times New Roman"/>
          <w:color w:val="000000"/>
          <w:sz w:val="24"/>
          <w:szCs w:val="24"/>
          <w:lang w:eastAsia="ru-RU"/>
        </w:rPr>
        <w:t xml:space="preserve"> </w:t>
      </w:r>
      <w:r w:rsidRPr="00063389">
        <w:rPr>
          <w:rFonts w:ascii="Times New Roman" w:eastAsia="Times New Roman" w:hAnsi="Times New Roman" w:cs="Times New Roman"/>
          <w:color w:val="000000"/>
          <w:sz w:val="24"/>
          <w:szCs w:val="24"/>
          <w:lang w:eastAsia="ru-RU"/>
        </w:rPr>
        <w:t xml:space="preserve">уровня коммуникативной компетенции учащихся, проявленного в процессе групповых бесед, ролевых бесед, управляемых бесед или ролевых игр могут выступать допущенные языковые и речевые ошибки. Особым объектом контроля со стороны учителя является уровень владения учащимися специально отобранным для каждого класса иноязычным коммуникативным ядром, состоящим из серии диалогических единств. Основной критерий оценки – умение адекватно и оперативно (в нормальном темпе) реагировать а) инициирующей репликой на наличную коммуникативную </w:t>
      </w:r>
      <w:r w:rsidRPr="00063389">
        <w:rPr>
          <w:rFonts w:ascii="Times New Roman" w:eastAsia="Times New Roman" w:hAnsi="Times New Roman" w:cs="Times New Roman"/>
          <w:color w:val="000000"/>
          <w:sz w:val="24"/>
          <w:szCs w:val="24"/>
          <w:lang w:eastAsia="ru-RU"/>
        </w:rPr>
        <w:lastRenderedPageBreak/>
        <w:t>ситуацию и б) реагирующей репликой на инициирующую реплику партнера с учетом наличной коммуникативной ситуации.</w:t>
      </w:r>
    </w:p>
    <w:p w:rsidR="00063389" w:rsidRPr="00063389" w:rsidRDefault="00063389" w:rsidP="0006338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63389">
        <w:rPr>
          <w:rFonts w:ascii="Times New Roman" w:eastAsia="Times New Roman" w:hAnsi="Times New Roman" w:cs="Times New Roman"/>
          <w:color w:val="000000"/>
          <w:sz w:val="24"/>
          <w:szCs w:val="24"/>
          <w:lang w:eastAsia="ru-RU"/>
        </w:rPr>
        <w:t xml:space="preserve">Иноязычное коммуникативное ядро является исходным пунктом для обучения межличностному групповому общению </w:t>
      </w:r>
      <w:proofErr w:type="gramStart"/>
      <w:r w:rsidRPr="00063389">
        <w:rPr>
          <w:rFonts w:ascii="Times New Roman" w:eastAsia="Times New Roman" w:hAnsi="Times New Roman" w:cs="Times New Roman"/>
          <w:color w:val="000000"/>
          <w:sz w:val="24"/>
          <w:szCs w:val="24"/>
          <w:lang w:eastAsia="ru-RU"/>
        </w:rPr>
        <w:t>на</w:t>
      </w:r>
      <w:proofErr w:type="gramEnd"/>
      <w:r w:rsidRPr="00063389">
        <w:rPr>
          <w:rFonts w:ascii="Times New Roman" w:eastAsia="Times New Roman" w:hAnsi="Times New Roman" w:cs="Times New Roman"/>
          <w:color w:val="000000"/>
          <w:sz w:val="24"/>
          <w:szCs w:val="24"/>
          <w:lang w:eastAsia="ru-RU"/>
        </w:rPr>
        <w:t xml:space="preserve"> ИЯ. Оно же (особенно на начальном этапе) служит лингводидактической основой для </w:t>
      </w:r>
      <w:proofErr w:type="gramStart"/>
      <w:r w:rsidRPr="00063389">
        <w:rPr>
          <w:rFonts w:ascii="Times New Roman" w:eastAsia="Times New Roman" w:hAnsi="Times New Roman" w:cs="Times New Roman"/>
          <w:color w:val="000000"/>
          <w:sz w:val="24"/>
          <w:szCs w:val="24"/>
          <w:lang w:eastAsia="ru-RU"/>
        </w:rPr>
        <w:t>овладения</w:t>
      </w:r>
      <w:proofErr w:type="gramEnd"/>
      <w:r w:rsidRPr="00063389">
        <w:rPr>
          <w:rFonts w:ascii="Times New Roman" w:eastAsia="Times New Roman" w:hAnsi="Times New Roman" w:cs="Times New Roman"/>
          <w:color w:val="000000"/>
          <w:sz w:val="24"/>
          <w:szCs w:val="24"/>
          <w:lang w:eastAsia="ru-RU"/>
        </w:rPr>
        <w:t xml:space="preserve"> как иноязычной диалогической речью, так и монологическими высказываниями. </w:t>
      </w:r>
      <w:proofErr w:type="gramStart"/>
      <w:r w:rsidRPr="00063389">
        <w:rPr>
          <w:rFonts w:ascii="Times New Roman" w:eastAsia="Times New Roman" w:hAnsi="Times New Roman" w:cs="Times New Roman"/>
          <w:color w:val="000000"/>
          <w:sz w:val="24"/>
          <w:szCs w:val="24"/>
          <w:lang w:eastAsia="ru-RU"/>
        </w:rPr>
        <w:t>В соответствии с этим основными критериями оценки уровня владения диалогической речью являются, с одной стороны, умения адекватно и оперативно реплицировать на уровне диалогических единств (ДЕ), обеспечивающих реализацию контактной, информационно-коммуникативной, регуляционно-коммуникативной и эмоционально-коммуникативной функций иноязычного устно-речевого общения, а с другой – принимать участие и успешно решать речевые задачи в одностороннем и двустороннем диалоге-расспросе, диалоге-обмене мнениями, диалоге-волеизъявлении.</w:t>
      </w:r>
      <w:proofErr w:type="gramEnd"/>
      <w:r w:rsidRPr="00063389">
        <w:rPr>
          <w:rFonts w:ascii="Times New Roman" w:eastAsia="Times New Roman" w:hAnsi="Times New Roman" w:cs="Times New Roman"/>
          <w:color w:val="000000"/>
          <w:sz w:val="24"/>
          <w:szCs w:val="24"/>
          <w:lang w:eastAsia="ru-RU"/>
        </w:rPr>
        <w:t xml:space="preserve"> Наиболее приемлемым способом контроля уровня сформированности у учащихся диалогических умений является предъявление им карточек, на которых, как правило, </w:t>
      </w:r>
      <w:proofErr w:type="gramStart"/>
      <w:r w:rsidRPr="00063389">
        <w:rPr>
          <w:rFonts w:ascii="Times New Roman" w:eastAsia="Times New Roman" w:hAnsi="Times New Roman" w:cs="Times New Roman"/>
          <w:color w:val="000000"/>
          <w:sz w:val="24"/>
          <w:szCs w:val="24"/>
          <w:lang w:eastAsia="ru-RU"/>
        </w:rPr>
        <w:t>обозначены</w:t>
      </w:r>
      <w:proofErr w:type="gramEnd"/>
      <w:r w:rsidRPr="00063389">
        <w:rPr>
          <w:rFonts w:ascii="Times New Roman" w:eastAsia="Times New Roman" w:hAnsi="Times New Roman" w:cs="Times New Roman"/>
          <w:color w:val="000000"/>
          <w:sz w:val="24"/>
          <w:szCs w:val="24"/>
          <w:lang w:eastAsia="ru-RU"/>
        </w:rPr>
        <w:t>: а) тема, б) коммуникативная ситуация, в) коммуникативное задание, которые в целом программируют коммуникативно-речевое взаимодействие учащихся. Не менее адекватным способом контроля сформированности умений диалогической речи являются коммуникативные этюды и ролевые игры.</w:t>
      </w:r>
    </w:p>
    <w:p w:rsidR="00063389" w:rsidRPr="00063389" w:rsidRDefault="00063389" w:rsidP="0006338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63389">
        <w:rPr>
          <w:rFonts w:ascii="Times New Roman" w:eastAsia="Times New Roman" w:hAnsi="Times New Roman" w:cs="Times New Roman"/>
          <w:color w:val="000000"/>
          <w:sz w:val="24"/>
          <w:szCs w:val="24"/>
          <w:lang w:eastAsia="ru-RU"/>
        </w:rPr>
        <w:t>Что касается проверки уровня обученности монологической речи, которая может рассматриваться и как развертывание реплики диалога в достаточно протяженное высказывание, и как продукт текстовой деятельности ученика (по типу описания, повествования, рассуждения), то она осуществляется обычно в ходе итогового контроля за весь курс обучения ИЯ или за учебный год. Как правило, ученику предъявляются три компонента структуры межличностного общения: тема, коммуникативная ситуация и адресат монологического высказывания. Предметно-тематический аспект контроля может отражать как страноведческий материал (в рамках программы), так и жизненный опыт ученика. Предъявляемая коммуникативная ситуация обычно конкретизируется за счет указания места и времени события, а иногда и отношения субъекта монологического высказывания к указанному адресату. Во время подготовки ученик составляет план монолога. В качестве критериев его оценки могут служить его связность и цельность, а также языковая правильность.</w:t>
      </w:r>
    </w:p>
    <w:p w:rsidR="00063389" w:rsidRPr="00063389" w:rsidRDefault="00063389" w:rsidP="0006338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63389">
        <w:rPr>
          <w:rFonts w:ascii="Times New Roman" w:eastAsia="Times New Roman" w:hAnsi="Times New Roman" w:cs="Times New Roman"/>
          <w:color w:val="000000"/>
          <w:sz w:val="24"/>
          <w:szCs w:val="24"/>
          <w:lang w:eastAsia="ru-RU"/>
        </w:rPr>
        <w:t>В ходе проверки рецептивных речевых умений (аудирования и чтения) контролю подлежит общее комплексное умение понимать тексты при чтении и восприятии на слух, а также собеседников в диалогическом и групповом общении, что характерно для итогового контроля. Кроме того, объектом контроля могут стать отдельные умения:</w:t>
      </w:r>
    </w:p>
    <w:p w:rsidR="00063389" w:rsidRPr="00063389" w:rsidRDefault="00063389" w:rsidP="00E54B9B">
      <w:pPr>
        <w:numPr>
          <w:ilvl w:val="0"/>
          <w:numId w:val="9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63389">
        <w:rPr>
          <w:rFonts w:ascii="Times New Roman" w:eastAsia="Times New Roman" w:hAnsi="Times New Roman" w:cs="Times New Roman"/>
          <w:color w:val="000000"/>
          <w:sz w:val="24"/>
          <w:szCs w:val="24"/>
          <w:lang w:eastAsia="ru-RU"/>
        </w:rPr>
        <w:t>опознание знакомых единиц;</w:t>
      </w:r>
    </w:p>
    <w:p w:rsidR="00063389" w:rsidRPr="00063389" w:rsidRDefault="00063389" w:rsidP="00E54B9B">
      <w:pPr>
        <w:numPr>
          <w:ilvl w:val="0"/>
          <w:numId w:val="9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63389">
        <w:rPr>
          <w:rFonts w:ascii="Times New Roman" w:eastAsia="Times New Roman" w:hAnsi="Times New Roman" w:cs="Times New Roman"/>
          <w:color w:val="000000"/>
          <w:sz w:val="24"/>
          <w:szCs w:val="24"/>
          <w:lang w:eastAsia="ru-RU"/>
        </w:rPr>
        <w:t>прогнозирование лингвистического и смыслового развертывания текста;</w:t>
      </w:r>
    </w:p>
    <w:p w:rsidR="00063389" w:rsidRPr="00063389" w:rsidRDefault="00063389" w:rsidP="00E54B9B">
      <w:pPr>
        <w:numPr>
          <w:ilvl w:val="0"/>
          <w:numId w:val="9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63389">
        <w:rPr>
          <w:rFonts w:ascii="Times New Roman" w:eastAsia="Times New Roman" w:hAnsi="Times New Roman" w:cs="Times New Roman"/>
          <w:color w:val="000000"/>
          <w:sz w:val="24"/>
          <w:szCs w:val="24"/>
          <w:lang w:eastAsia="ru-RU"/>
        </w:rPr>
        <w:t>выделение в тексте логического (о чем текст) и логического предиката (что сказано о субъекте);</w:t>
      </w:r>
    </w:p>
    <w:p w:rsidR="00063389" w:rsidRPr="00063389" w:rsidRDefault="00063389" w:rsidP="00E54B9B">
      <w:pPr>
        <w:numPr>
          <w:ilvl w:val="0"/>
          <w:numId w:val="9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63389">
        <w:rPr>
          <w:rFonts w:ascii="Times New Roman" w:eastAsia="Times New Roman" w:hAnsi="Times New Roman" w:cs="Times New Roman"/>
          <w:color w:val="000000"/>
          <w:sz w:val="24"/>
          <w:szCs w:val="24"/>
          <w:lang w:eastAsia="ru-RU"/>
        </w:rPr>
        <w:t>выделение в тексте главного и деталей.</w:t>
      </w:r>
    </w:p>
    <w:p w:rsidR="00063389" w:rsidRPr="00063389" w:rsidRDefault="00063389" w:rsidP="00063389">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63389">
        <w:rPr>
          <w:rFonts w:ascii="Times New Roman" w:eastAsia="Times New Roman" w:hAnsi="Times New Roman" w:cs="Times New Roman"/>
          <w:color w:val="000000"/>
          <w:sz w:val="24"/>
          <w:szCs w:val="24"/>
          <w:lang w:eastAsia="ru-RU"/>
        </w:rPr>
        <w:t>Выполнение перечисленных видов работы характерно для текущего контроля.</w:t>
      </w: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p>
    <w:p w:rsidR="002E6627" w:rsidRDefault="00063389" w:rsidP="00986567">
      <w:pPr>
        <w:pStyle w:val="a3"/>
        <w:shd w:val="clear" w:color="auto" w:fill="FFFFFF"/>
        <w:spacing w:before="0" w:beforeAutospacing="0" w:after="0" w:afterAutospacing="0" w:line="276" w:lineRule="auto"/>
        <w:jc w:val="both"/>
        <w:rPr>
          <w:b/>
          <w:color w:val="002060"/>
        </w:rPr>
      </w:pPr>
      <w:r w:rsidRPr="00986567">
        <w:rPr>
          <w:b/>
          <w:color w:val="002060"/>
        </w:rPr>
        <w:t xml:space="preserve">5. </w:t>
      </w:r>
      <w:hyperlink r:id="rId75" w:history="1">
        <w:r w:rsidR="002E6627" w:rsidRPr="00986567">
          <w:rPr>
            <w:rStyle w:val="a4"/>
            <w:b/>
            <w:color w:val="002060"/>
            <w:u w:val="none"/>
          </w:rPr>
          <w:t>Контроль уровня сформированности языковых навыков</w:t>
        </w:r>
      </w:hyperlink>
    </w:p>
    <w:p w:rsidR="00986567" w:rsidRPr="00986567" w:rsidRDefault="00986567" w:rsidP="00986567">
      <w:pPr>
        <w:pStyle w:val="a3"/>
        <w:shd w:val="clear" w:color="auto" w:fill="FFFFFF"/>
        <w:spacing w:before="0" w:beforeAutospacing="0" w:after="0" w:afterAutospacing="0" w:line="276" w:lineRule="auto"/>
        <w:jc w:val="both"/>
        <w:rPr>
          <w:b/>
          <w:color w:val="002060"/>
        </w:rPr>
      </w:pPr>
    </w:p>
    <w:p w:rsidR="00063389" w:rsidRPr="00063389" w:rsidRDefault="00063389" w:rsidP="00063389">
      <w:pPr>
        <w:pStyle w:val="a3"/>
        <w:shd w:val="clear" w:color="auto" w:fill="FFFFFF"/>
        <w:spacing w:before="0" w:beforeAutospacing="0" w:after="0" w:afterAutospacing="0" w:line="276" w:lineRule="auto"/>
        <w:ind w:firstLine="709"/>
        <w:jc w:val="both"/>
        <w:rPr>
          <w:color w:val="000000"/>
        </w:rPr>
      </w:pPr>
      <w:r w:rsidRPr="00063389">
        <w:rPr>
          <w:color w:val="000000"/>
          <w:shd w:val="clear" w:color="auto" w:fill="FFFFFF"/>
        </w:rPr>
        <w:t xml:space="preserve">Упомянутые выше объекты контроля: устно-речевое общение, виды речевой деятельности, стороны речевой деятельности (фонетика, лексика, грамматика), представленные в первом блоке содержания обучения ИЯ, находятся в иерархических отношениях. И если </w:t>
      </w:r>
      <w:r w:rsidRPr="00063389">
        <w:rPr>
          <w:color w:val="000000"/>
          <w:shd w:val="clear" w:color="auto" w:fill="FFFFFF"/>
        </w:rPr>
        <w:lastRenderedPageBreak/>
        <w:t>коммуникативные и речевые умения (высший и средний уровни) считаются ведущими объектами контроля, то действия и операции с языковым, например, лексико-грамматическим материалом (нижележащий уровень) относятся к объектам контроля более низкого ранга, поскольку контролируется только подготовка учащегося к речевым умениям, но не свидетельствует об обученности иностранному языку. Объектами текущего контроля являются, во-первых, адекватность и достоверность представлений и/или понятий относительно значения, формы и употребления конкретных грамматических явлений, подлежащих формированию, и, во-вторых, уровень сформированности самих грамматических действий и операций, который может быть проверен с помощью контрольных упражнений, тестовых заданий и тестов.</w:t>
      </w:r>
    </w:p>
    <w:p w:rsidR="00986567" w:rsidRDefault="00986567" w:rsidP="00986567">
      <w:pPr>
        <w:pStyle w:val="a3"/>
        <w:shd w:val="clear" w:color="auto" w:fill="FFFFFF"/>
        <w:spacing w:before="0" w:beforeAutospacing="0" w:after="0" w:afterAutospacing="0" w:line="276" w:lineRule="auto"/>
        <w:jc w:val="both"/>
        <w:rPr>
          <w:color w:val="000000"/>
        </w:rPr>
      </w:pPr>
    </w:p>
    <w:p w:rsidR="002E6627" w:rsidRPr="00986567" w:rsidRDefault="00063389" w:rsidP="00986567">
      <w:pPr>
        <w:pStyle w:val="a3"/>
        <w:shd w:val="clear" w:color="auto" w:fill="FFFFFF"/>
        <w:spacing w:before="0" w:beforeAutospacing="0" w:after="0" w:afterAutospacing="0" w:line="276" w:lineRule="auto"/>
        <w:jc w:val="both"/>
        <w:rPr>
          <w:b/>
          <w:color w:val="002060"/>
        </w:rPr>
      </w:pPr>
      <w:r w:rsidRPr="00986567">
        <w:rPr>
          <w:b/>
          <w:color w:val="002060"/>
        </w:rPr>
        <w:t xml:space="preserve">6. </w:t>
      </w:r>
      <w:hyperlink r:id="rId76" w:history="1">
        <w:r w:rsidR="002E6627" w:rsidRPr="00986567">
          <w:rPr>
            <w:rStyle w:val="a4"/>
            <w:b/>
            <w:color w:val="002060"/>
            <w:u w:val="none"/>
          </w:rPr>
          <w:t>Тест как специфическая форма контроля знаний, умений, навыков</w:t>
        </w:r>
      </w:hyperlink>
    </w:p>
    <w:p w:rsidR="00986567" w:rsidRPr="00063389" w:rsidRDefault="00986567" w:rsidP="00986567">
      <w:pPr>
        <w:pStyle w:val="a3"/>
        <w:shd w:val="clear" w:color="auto" w:fill="FFFFFF"/>
        <w:spacing w:before="0" w:beforeAutospacing="0" w:after="0" w:afterAutospacing="0" w:line="276" w:lineRule="auto"/>
        <w:jc w:val="both"/>
        <w:rPr>
          <w:color w:val="000000"/>
        </w:rPr>
      </w:pP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proofErr w:type="gramStart"/>
      <w:r w:rsidRPr="00063389">
        <w:rPr>
          <w:rFonts w:ascii="Times New Roman" w:eastAsia="Times New Roman" w:hAnsi="Times New Roman" w:cs="Times New Roman"/>
          <w:sz w:val="24"/>
          <w:szCs w:val="24"/>
          <w:lang w:eastAsia="ru-RU"/>
        </w:rPr>
        <w:t>Исследователи, изучавшие проблему оценивания уровня обученности (Ю.К. Бабанский, В.П. Беспалько, И.Л. Бим, Л.Г. Денисова, Н.Н. Крылова, Н.А. Курдюкова, Р.К. Миньяр-Белоручев, Е.В. Мусницкая, Е.И. Пассов, О.Г. Поляков, Ф.М. Рабинович, С.Е. Рафф, Н.Ф. Талызина, И.А. Цатурова, С.К. Фоломкина, И.С. Фишман и др.), пришли к выводу, что</w:t>
      </w:r>
      <w:proofErr w:type="gramEnd"/>
      <w:r w:rsidRPr="00063389">
        <w:rPr>
          <w:rFonts w:ascii="Times New Roman" w:eastAsia="Times New Roman" w:hAnsi="Times New Roman" w:cs="Times New Roman"/>
          <w:sz w:val="24"/>
          <w:szCs w:val="24"/>
          <w:lang w:eastAsia="ru-RU"/>
        </w:rPr>
        <w:t xml:space="preserve"> существующая система педагогического контроля несовершенна. Не вызывает сомнений, что оценивание уровня обученности должно быть эффективным, объективным, психологически комфортным и экономичным процессом. В личностно-ориентированной системе обучения не только процесс обучения, но и контроль уровня обученности следует организовывать методом, создающим благоприятные условия для оценивания ее результатов.</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 xml:space="preserve">По мнению многих исследователей, тестирование является самым перспективным для создания системы контроля, отвечающей требованиям, выдвигаемым современной системой образования. </w:t>
      </w:r>
      <w:proofErr w:type="gramStart"/>
      <w:r w:rsidRPr="00063389">
        <w:rPr>
          <w:rFonts w:ascii="Times New Roman" w:eastAsia="Times New Roman" w:hAnsi="Times New Roman" w:cs="Times New Roman"/>
          <w:sz w:val="24"/>
          <w:szCs w:val="24"/>
          <w:lang w:eastAsia="ru-RU"/>
        </w:rPr>
        <w:t>Педагогическое тестирование занимает важное место в современной методике преподавания, оно является предметом исследования многих специалистов (B.C.</w:t>
      </w:r>
      <w:proofErr w:type="gramEnd"/>
      <w:r w:rsidRPr="00063389">
        <w:rPr>
          <w:rFonts w:ascii="Times New Roman" w:eastAsia="Times New Roman" w:hAnsi="Times New Roman" w:cs="Times New Roman"/>
          <w:sz w:val="24"/>
          <w:szCs w:val="24"/>
          <w:lang w:eastAsia="ru-RU"/>
        </w:rPr>
        <w:t xml:space="preserve"> </w:t>
      </w:r>
      <w:proofErr w:type="gramStart"/>
      <w:r w:rsidRPr="00063389">
        <w:rPr>
          <w:rFonts w:ascii="Times New Roman" w:eastAsia="Times New Roman" w:hAnsi="Times New Roman" w:cs="Times New Roman"/>
          <w:sz w:val="24"/>
          <w:szCs w:val="24"/>
          <w:lang w:eastAsia="ru-RU"/>
        </w:rPr>
        <w:t>Аванесов, В.И. Васильев, И.Я. Лернер, А.Н. Майоров, Н.Н. Нохрина, М.Б. Челышкова, В. А. Шухардина и др.).</w:t>
      </w:r>
      <w:proofErr w:type="gramEnd"/>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Следует констатировать, что тестирование получило признание в нашей стране и стало общепринятой формой как текущего, так и итогового контроля, что явилось закономерным результатом долгого пути развития педагогического тестирования в целом и лингводидактического тестирования в частности.</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proofErr w:type="gramStart"/>
      <w:r w:rsidRPr="00063389">
        <w:rPr>
          <w:rFonts w:ascii="Times New Roman" w:eastAsia="Times New Roman" w:hAnsi="Times New Roman" w:cs="Times New Roman"/>
          <w:sz w:val="24"/>
          <w:szCs w:val="24"/>
          <w:lang w:eastAsia="ru-RU"/>
        </w:rPr>
        <w:t>Основы лингводидактического тестирования достаточно полно рассмотрены в работах как российских (С.Р. Балуян, Л.В. Банкевич, В.А. Коккота, А.А. Леонтьев, О.Г. Поляков, И.А. Рапопорт, М.В. Розенкранц, Р. Сельг, В.Н. Симкин, И. Соттер, И.А. Цатурова), так и зарубежных тестологов (С. J.</w:t>
      </w:r>
      <w:proofErr w:type="gramEnd"/>
      <w:r w:rsidRPr="00063389">
        <w:rPr>
          <w:rFonts w:ascii="Times New Roman" w:eastAsia="Times New Roman" w:hAnsi="Times New Roman" w:cs="Times New Roman"/>
          <w:sz w:val="24"/>
          <w:szCs w:val="24"/>
          <w:lang w:eastAsia="ru-RU"/>
        </w:rPr>
        <w:t xml:space="preserve"> Alderson, L.F. Bachman, М. Chalhoub-Deville, N.E. Gronlund, A. Hughes, B. </w:t>
      </w:r>
      <w:proofErr w:type="gramStart"/>
      <w:r w:rsidRPr="00063389">
        <w:rPr>
          <w:rFonts w:ascii="Times New Roman" w:eastAsia="Times New Roman" w:hAnsi="Times New Roman" w:cs="Times New Roman"/>
          <w:sz w:val="24"/>
          <w:szCs w:val="24"/>
          <w:lang w:eastAsia="ru-RU"/>
        </w:rPr>
        <w:t>Spolsky).</w:t>
      </w:r>
      <w:proofErr w:type="gramEnd"/>
      <w:r w:rsidRPr="00063389">
        <w:rPr>
          <w:rFonts w:ascii="Times New Roman" w:eastAsia="Times New Roman" w:hAnsi="Times New Roman" w:cs="Times New Roman"/>
          <w:sz w:val="24"/>
          <w:szCs w:val="24"/>
          <w:lang w:eastAsia="ru-RU"/>
        </w:rPr>
        <w:t xml:space="preserve"> Основными методологическими вопросами лингводидактического тестирования являются критерии отбора содержания для теста, методы экспериментальной проверки тестов для определения трудности заданий, валидность и надежность и методы их определения, принципы интерпретации полученных характеристик.</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В настоящее время в большинстве школ оценивание сформированности речевых умений ведется по пятибалльной системе. Вместе с тем широко распространено тестирование как средство контроля. С помощью тестов и тестовых заданий удается более точно определить уровень сформированности речевых умений по иностранному языку, т. к. учитель опирается на большее количество баллов, т.е. сумму баллов за каждое из выполненных заданий, поскольку тест состоит из ряда заданий.</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lastRenderedPageBreak/>
        <w:t>Формы проверки коммуникативных умений в разных видах речевой деятельности обусловлены характером деятельности. При проверке рецептивных коммуникативных умений (чтение и понимание на слух) отдается преимущество</w:t>
      </w:r>
      <w:r w:rsidR="00986567">
        <w:rPr>
          <w:rFonts w:ascii="Times New Roman" w:eastAsia="Times New Roman" w:hAnsi="Times New Roman" w:cs="Times New Roman"/>
          <w:sz w:val="24"/>
          <w:szCs w:val="24"/>
          <w:lang w:eastAsia="ru-RU"/>
        </w:rPr>
        <w:t xml:space="preserve"> </w:t>
      </w:r>
      <w:r w:rsidRPr="00063389">
        <w:rPr>
          <w:rFonts w:ascii="Times New Roman" w:eastAsia="Times New Roman" w:hAnsi="Times New Roman" w:cs="Times New Roman"/>
          <w:i/>
          <w:iCs/>
          <w:sz w:val="24"/>
          <w:szCs w:val="24"/>
          <w:lang w:eastAsia="ru-RU"/>
        </w:rPr>
        <w:t>тестам.</w:t>
      </w:r>
      <w:r w:rsidR="00986567">
        <w:rPr>
          <w:rFonts w:ascii="Times New Roman" w:eastAsia="Times New Roman" w:hAnsi="Times New Roman" w:cs="Times New Roman"/>
          <w:i/>
          <w:iCs/>
          <w:sz w:val="24"/>
          <w:szCs w:val="24"/>
          <w:lang w:eastAsia="ru-RU"/>
        </w:rPr>
        <w:t xml:space="preserve"> </w:t>
      </w:r>
      <w:r w:rsidRPr="00063389">
        <w:rPr>
          <w:rFonts w:ascii="Times New Roman" w:eastAsia="Times New Roman" w:hAnsi="Times New Roman" w:cs="Times New Roman"/>
          <w:sz w:val="24"/>
          <w:szCs w:val="24"/>
          <w:lang w:eastAsia="ru-RU"/>
        </w:rPr>
        <w:t>Продуктивные коммуникативные ум</w:t>
      </w:r>
      <w:r w:rsidR="00986567">
        <w:rPr>
          <w:rFonts w:ascii="Times New Roman" w:eastAsia="Times New Roman" w:hAnsi="Times New Roman" w:cs="Times New Roman"/>
          <w:sz w:val="24"/>
          <w:szCs w:val="24"/>
          <w:lang w:eastAsia="ru-RU"/>
        </w:rPr>
        <w:t>ения (говорение и письмо) могут</w:t>
      </w:r>
      <w:r w:rsidRPr="00063389">
        <w:rPr>
          <w:rFonts w:ascii="Times New Roman" w:eastAsia="Times New Roman" w:hAnsi="Times New Roman" w:cs="Times New Roman"/>
          <w:sz w:val="24"/>
          <w:szCs w:val="24"/>
          <w:lang w:eastAsia="ru-RU"/>
        </w:rPr>
        <w:t xml:space="preserve"> проверяться либо с помощью тестов со свободно конструируемым ответом и последующим сравнением этого ответа с эталоном, либо с помощью коммуникативно-ориентированных тестовых заданий.</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Уровень Стандарта можно считать достигнутым при правильном выполнении школьником не менее 60% тестов и тестовых заданий по чтению, аудированию и письму. Задания по говорению можно считать выполненными, если ученик решает поставленные в них коммуникативные задачи. При устно-речевом взаимодействии ученик может испытывать некоторые трудности, что требует от собеседника (учителя в роли носителя языка) использования повторов, перефрази</w:t>
      </w:r>
      <w:r w:rsidR="00986567">
        <w:rPr>
          <w:rFonts w:ascii="Times New Roman" w:eastAsia="Times New Roman" w:hAnsi="Times New Roman" w:cs="Times New Roman"/>
          <w:sz w:val="24"/>
          <w:szCs w:val="24"/>
          <w:lang w:eastAsia="ru-RU"/>
        </w:rPr>
        <w:t xml:space="preserve">рования и переструктурирования </w:t>
      </w:r>
      <w:r w:rsidRPr="00063389">
        <w:rPr>
          <w:rFonts w:ascii="Times New Roman" w:eastAsia="Times New Roman" w:hAnsi="Times New Roman" w:cs="Times New Roman"/>
          <w:sz w:val="24"/>
          <w:szCs w:val="24"/>
          <w:lang w:eastAsia="ru-RU"/>
        </w:rPr>
        <w:t>высказываний. Приемлем ответ, ограниченный одной-двумя репликами. Возможны паузы, связанные с поиском способа передачи нужного значения. В речи ученика допустимы произносительные, грамматические и лексические ошибки, не нарушающие смысла высказывания.</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Помимо централизованного итогового контроля школа может проводить итоговый контроль в конце каждого года обучения и промежуточный контроль в зависимости от потребностей.</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 xml:space="preserve">Возникнув как название специфической формы контроля знаний, умений и навыков, английский термин «test» стал употребляться в зарубежной методике для обозначения любого контролирующего задания, как синоним понятий «контрольная работа», «опрос», «зачет», «экзамен». При расширенном толковании термина «test» американскими тестологами выделены две основные группы: объективные тесты и субъективные. </w:t>
      </w:r>
      <w:proofErr w:type="gramStart"/>
      <w:r w:rsidRPr="00063389">
        <w:rPr>
          <w:rFonts w:ascii="Times New Roman" w:eastAsia="Times New Roman" w:hAnsi="Times New Roman" w:cs="Times New Roman"/>
          <w:sz w:val="24"/>
          <w:szCs w:val="24"/>
          <w:lang w:eastAsia="ru-RU"/>
        </w:rPr>
        <w:t>В объективных тестах определение правильности ответа осуществляется механически, по заготовленному ключу; в субъективных оно основывается на оценочном суждении проверяющих.</w:t>
      </w:r>
      <w:proofErr w:type="gramEnd"/>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proofErr w:type="gramStart"/>
      <w:r w:rsidRPr="00063389">
        <w:rPr>
          <w:rFonts w:ascii="Times New Roman" w:eastAsia="Times New Roman" w:hAnsi="Times New Roman" w:cs="Times New Roman"/>
          <w:sz w:val="24"/>
          <w:szCs w:val="24"/>
          <w:lang w:eastAsia="ru-RU"/>
        </w:rPr>
        <w:t>В отечественной методике под термином «тест» понимается «подготовленный в соответствии с определенными требованиями комплекс заданий, прошедший предварительное опробование … и позволяющий выявить у тестируемых степень их языковой … и/или речевой компетенции, результаты которого поддаются оценке по заранее установленным критериям» (Глухов Б.А., Щукин А.Н.).</w:t>
      </w:r>
      <w:proofErr w:type="gramEnd"/>
      <w:r w:rsidRPr="00063389">
        <w:rPr>
          <w:rFonts w:ascii="Times New Roman" w:eastAsia="Times New Roman" w:hAnsi="Times New Roman" w:cs="Times New Roman"/>
          <w:sz w:val="24"/>
          <w:szCs w:val="24"/>
          <w:lang w:eastAsia="ru-RU"/>
        </w:rPr>
        <w:t xml:space="preserve"> Этот комплекс заданий существует в форме совокупности вопросов, обеспечивающих однозначность ответов испытуемых. Его отличает тщательность разработки в соответствии с определенными правилами и процедурами, предварительная экспериментальная проверка, </w:t>
      </w:r>
      <w:r w:rsidR="00986567">
        <w:rPr>
          <w:rFonts w:ascii="Times New Roman" w:eastAsia="Times New Roman" w:hAnsi="Times New Roman" w:cs="Times New Roman"/>
          <w:sz w:val="24"/>
          <w:szCs w:val="24"/>
          <w:lang w:eastAsia="ru-RU"/>
        </w:rPr>
        <w:t xml:space="preserve">наличие таких характеристик, как </w:t>
      </w:r>
      <w:r w:rsidRPr="00063389">
        <w:rPr>
          <w:rFonts w:ascii="Times New Roman" w:eastAsia="Times New Roman" w:hAnsi="Times New Roman" w:cs="Times New Roman"/>
          <w:i/>
          <w:iCs/>
          <w:sz w:val="24"/>
          <w:szCs w:val="24"/>
          <w:lang w:eastAsia="ru-RU"/>
        </w:rPr>
        <w:t>валидность</w:t>
      </w:r>
      <w:r w:rsidR="00986567">
        <w:rPr>
          <w:rFonts w:ascii="Times New Roman" w:eastAsia="Times New Roman" w:hAnsi="Times New Roman" w:cs="Times New Roman"/>
          <w:sz w:val="24"/>
          <w:szCs w:val="24"/>
          <w:lang w:eastAsia="ru-RU"/>
        </w:rPr>
        <w:t xml:space="preserve"> </w:t>
      </w:r>
      <w:r w:rsidRPr="00063389">
        <w:rPr>
          <w:rFonts w:ascii="Times New Roman" w:eastAsia="Times New Roman" w:hAnsi="Times New Roman" w:cs="Times New Roman"/>
          <w:sz w:val="24"/>
          <w:szCs w:val="24"/>
          <w:lang w:eastAsia="ru-RU"/>
        </w:rPr>
        <w:t>и</w:t>
      </w:r>
      <w:r w:rsidR="00986567">
        <w:rPr>
          <w:rFonts w:ascii="Times New Roman" w:eastAsia="Times New Roman" w:hAnsi="Times New Roman" w:cs="Times New Roman"/>
          <w:sz w:val="24"/>
          <w:szCs w:val="24"/>
          <w:lang w:eastAsia="ru-RU"/>
        </w:rPr>
        <w:t xml:space="preserve"> </w:t>
      </w:r>
      <w:r w:rsidRPr="00063389">
        <w:rPr>
          <w:rFonts w:ascii="Times New Roman" w:eastAsia="Times New Roman" w:hAnsi="Times New Roman" w:cs="Times New Roman"/>
          <w:i/>
          <w:iCs/>
          <w:sz w:val="24"/>
          <w:szCs w:val="24"/>
          <w:lang w:eastAsia="ru-RU"/>
        </w:rPr>
        <w:t>надежность</w:t>
      </w:r>
      <w:r w:rsidRPr="00063389">
        <w:rPr>
          <w:rFonts w:ascii="Times New Roman" w:eastAsia="Times New Roman" w:hAnsi="Times New Roman" w:cs="Times New Roman"/>
          <w:sz w:val="24"/>
          <w:szCs w:val="24"/>
          <w:lang w:eastAsia="ru-RU"/>
        </w:rPr>
        <w:t>.</w:t>
      </w:r>
      <w:r w:rsidR="00986567">
        <w:rPr>
          <w:rFonts w:ascii="Times New Roman" w:eastAsia="Times New Roman" w:hAnsi="Times New Roman" w:cs="Times New Roman"/>
          <w:sz w:val="24"/>
          <w:szCs w:val="24"/>
          <w:lang w:eastAsia="ru-RU"/>
        </w:rPr>
        <w:t xml:space="preserve"> </w:t>
      </w:r>
      <w:r w:rsidRPr="00063389">
        <w:rPr>
          <w:rFonts w:ascii="Times New Roman" w:eastAsia="Times New Roman" w:hAnsi="Times New Roman" w:cs="Times New Roman"/>
          <w:i/>
          <w:iCs/>
          <w:sz w:val="24"/>
          <w:szCs w:val="24"/>
          <w:lang w:eastAsia="ru-RU"/>
        </w:rPr>
        <w:t>Валидность</w:t>
      </w:r>
      <w:r w:rsidRPr="00063389">
        <w:rPr>
          <w:rFonts w:ascii="Times New Roman" w:eastAsia="Times New Roman" w:hAnsi="Times New Roman" w:cs="Times New Roman"/>
          <w:sz w:val="24"/>
          <w:szCs w:val="24"/>
          <w:lang w:eastAsia="ru-RU"/>
        </w:rPr>
        <w:t>, одна из основных характеристик эффективности теста, включает в себя широкий круг понятий. В самом общем виде валидность показывает, что измеряет тест и насколько хорошо он это делает. Валидность указывает на степень пригодности теста для его использования с определенной целью. Важнейшими сторонами этого показателя эффективности теста является обоснованность содержания, или содержательная валидность, сопряженная валидность, прогностическая валидность, конструктивная валидность и внешняя валидность. Данные типы валидности по существу являются разными способами ее определения. Валидность лингводидактических тестов и других форм контроля усиливается за счет следующих параметров:</w:t>
      </w:r>
    </w:p>
    <w:p w:rsidR="00063389" w:rsidRPr="00063389" w:rsidRDefault="00063389" w:rsidP="00E54B9B">
      <w:pPr>
        <w:numPr>
          <w:ilvl w:val="0"/>
          <w:numId w:val="97"/>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предъявление материала в контексте;</w:t>
      </w:r>
    </w:p>
    <w:p w:rsidR="00063389" w:rsidRPr="00063389" w:rsidRDefault="00063389" w:rsidP="00E54B9B">
      <w:pPr>
        <w:numPr>
          <w:ilvl w:val="0"/>
          <w:numId w:val="97"/>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использование аутентичных материалов в рецептивных тестах;</w:t>
      </w:r>
    </w:p>
    <w:p w:rsidR="00063389" w:rsidRPr="00063389" w:rsidRDefault="00063389" w:rsidP="00E54B9B">
      <w:pPr>
        <w:numPr>
          <w:ilvl w:val="0"/>
          <w:numId w:val="97"/>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создание ситуаций, приближенных к реальной жизни при контроле устно-речевых навыков и умений;</w:t>
      </w:r>
    </w:p>
    <w:p w:rsidR="00063389" w:rsidRPr="00063389" w:rsidRDefault="00063389" w:rsidP="00E54B9B">
      <w:pPr>
        <w:numPr>
          <w:ilvl w:val="0"/>
          <w:numId w:val="97"/>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lastRenderedPageBreak/>
        <w:t xml:space="preserve">использование коммуникативных заданий. </w:t>
      </w:r>
      <w:proofErr w:type="gramStart"/>
      <w:r w:rsidRPr="00063389">
        <w:rPr>
          <w:rFonts w:ascii="Times New Roman" w:eastAsia="Times New Roman" w:hAnsi="Times New Roman" w:cs="Times New Roman"/>
          <w:sz w:val="24"/>
          <w:szCs w:val="24"/>
          <w:lang w:eastAsia="ru-RU"/>
        </w:rPr>
        <w:t>Отличающихся</w:t>
      </w:r>
      <w:proofErr w:type="gramEnd"/>
      <w:r w:rsidRPr="00063389">
        <w:rPr>
          <w:rFonts w:ascii="Times New Roman" w:eastAsia="Times New Roman" w:hAnsi="Times New Roman" w:cs="Times New Roman"/>
          <w:sz w:val="24"/>
          <w:szCs w:val="24"/>
          <w:lang w:eastAsia="ru-RU"/>
        </w:rPr>
        <w:t xml:space="preserve"> целевой направленностью, завершенностью и ориентированных на достижение результата (речевого продукта), особенно при контроле экспрессивной письменной речи;</w:t>
      </w:r>
    </w:p>
    <w:p w:rsidR="00063389" w:rsidRPr="00063389" w:rsidRDefault="00063389" w:rsidP="00E54B9B">
      <w:pPr>
        <w:numPr>
          <w:ilvl w:val="0"/>
          <w:numId w:val="97"/>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использование групповых, парных форм контроля.</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i/>
          <w:iCs/>
          <w:sz w:val="24"/>
          <w:szCs w:val="24"/>
          <w:lang w:eastAsia="ru-RU"/>
        </w:rPr>
        <w:t>Надежность</w:t>
      </w:r>
      <w:r w:rsidR="00986567">
        <w:rPr>
          <w:rFonts w:ascii="Times New Roman" w:eastAsia="Times New Roman" w:hAnsi="Times New Roman" w:cs="Times New Roman"/>
          <w:sz w:val="24"/>
          <w:szCs w:val="24"/>
          <w:lang w:eastAsia="ru-RU"/>
        </w:rPr>
        <w:t xml:space="preserve"> </w:t>
      </w:r>
      <w:r w:rsidRPr="00063389">
        <w:rPr>
          <w:rFonts w:ascii="Times New Roman" w:eastAsia="Times New Roman" w:hAnsi="Times New Roman" w:cs="Times New Roman"/>
          <w:sz w:val="24"/>
          <w:szCs w:val="24"/>
          <w:lang w:eastAsia="ru-RU"/>
        </w:rPr>
        <w:t>– важный количественный показатель качества и эффективности теста – свидетельствует о том, насколько последовательны и устойчивы его результаты. Оценка результатов надежного теста не зависит ни от времени и условий его проведения, ни от экспертов, осуществляющих контроль.</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Имеющийся эталон ответов гарантирует объективность результатов тестирования, которые поддаются количественному учету и математической обработке.</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Основное отличие теста от контрольной работы состоит в том, что он всегда предполагает измерение и что он проходит процедуру стандартизации. Поэтому отметка, выставляемая по итогам тестирования, отличается большей объективностью, чем оценка контрольной работы, вынесенная на основании личного суждения проверяющего.</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Тест обычно состоит из двух частей: информационной и операционной. Информационная часть содержит ясно и просто сформулированную инструкцию и примеры правильного выполнения заданий. Операционная часть состоит из некоторого количества заданий или вопросов. Тестовое задание является минимальной составляющей единицей теста, которая предполагает определенную вербальную или невербальную реакцию тестируемого. Каждое тестовое задание содержит основу в виде утвердительного предложения (полного либо неполного), вопроса или небольшого текста. Основа представлена таким образом, что содержит конкретную частную задачу, требующую поиска решения (ответа), и, как правило, подсказывает направление поиска.</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Тестовое задание может сопровождаться набором ответов, называемых также выборочными ответами или альтернативами. Среди ответов содержится один правильный ответ и несколько неправильных, неподходящих, отвлекающих. Основы и варианты выбора в тесте могут быть представлены языковыми знаками разной величины: от звука или буквы до текста. Все варианты выбора должны быть приблизительно одной величины и относиться к одному уровню языковой трудности.</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Тесты со многими (более 40</w:t>
      </w:r>
      <w:r w:rsidR="00986567">
        <w:rPr>
          <w:rFonts w:ascii="Times New Roman" w:eastAsia="Times New Roman" w:hAnsi="Times New Roman" w:cs="Times New Roman"/>
          <w:sz w:val="24"/>
          <w:szCs w:val="24"/>
          <w:lang w:eastAsia="ru-RU"/>
        </w:rPr>
        <w:t>-</w:t>
      </w:r>
      <w:r w:rsidRPr="00063389">
        <w:rPr>
          <w:rFonts w:ascii="Times New Roman" w:eastAsia="Times New Roman" w:hAnsi="Times New Roman" w:cs="Times New Roman"/>
          <w:sz w:val="24"/>
          <w:szCs w:val="24"/>
          <w:lang w:eastAsia="ru-RU"/>
        </w:rPr>
        <w:t>50) заданиями называются комплексными тестами или тестовыми батареями и состоят из частей и субтестов. Субтест составляется на один конкретный объект тестирования и содержит однотипные задания.</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В зависимости от различных критериев выделяются следующие</w:t>
      </w:r>
      <w:r w:rsidR="00986567">
        <w:rPr>
          <w:rFonts w:ascii="Times New Roman" w:eastAsia="Times New Roman" w:hAnsi="Times New Roman" w:cs="Times New Roman"/>
          <w:sz w:val="24"/>
          <w:szCs w:val="24"/>
          <w:lang w:eastAsia="ru-RU"/>
        </w:rPr>
        <w:t xml:space="preserve"> </w:t>
      </w:r>
      <w:r w:rsidRPr="00063389">
        <w:rPr>
          <w:rFonts w:ascii="Times New Roman" w:eastAsia="Times New Roman" w:hAnsi="Times New Roman" w:cs="Times New Roman"/>
          <w:i/>
          <w:iCs/>
          <w:sz w:val="24"/>
          <w:szCs w:val="24"/>
          <w:lang w:eastAsia="ru-RU"/>
        </w:rPr>
        <w:t>виды</w:t>
      </w:r>
      <w:r w:rsidR="00986567">
        <w:rPr>
          <w:rFonts w:ascii="Times New Roman" w:eastAsia="Times New Roman" w:hAnsi="Times New Roman" w:cs="Times New Roman"/>
          <w:i/>
          <w:iCs/>
          <w:sz w:val="24"/>
          <w:szCs w:val="24"/>
          <w:lang w:eastAsia="ru-RU"/>
        </w:rPr>
        <w:t xml:space="preserve"> </w:t>
      </w:r>
      <w:r w:rsidRPr="00063389">
        <w:rPr>
          <w:rFonts w:ascii="Times New Roman" w:eastAsia="Times New Roman" w:hAnsi="Times New Roman" w:cs="Times New Roman"/>
          <w:sz w:val="24"/>
          <w:szCs w:val="24"/>
          <w:lang w:eastAsia="ru-RU"/>
        </w:rPr>
        <w:t>лингводидактических тестов.</w:t>
      </w:r>
    </w:p>
    <w:p w:rsidR="00063389" w:rsidRPr="00063389" w:rsidRDefault="00063389" w:rsidP="00E54B9B">
      <w:pPr>
        <w:numPr>
          <w:ilvl w:val="0"/>
          <w:numId w:val="98"/>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По цели применения: тест общих умений, тест успеваемости, диагностический тест, тест «размещения», тест определения способностей.</w:t>
      </w:r>
    </w:p>
    <w:p w:rsidR="00063389" w:rsidRPr="00063389" w:rsidRDefault="00063389" w:rsidP="00E54B9B">
      <w:pPr>
        <w:numPr>
          <w:ilvl w:val="0"/>
          <w:numId w:val="98"/>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По характеру осуществления контроля: тест текущего и промежуточного контроля успеваемости, тест итогового контроля успеваемости.</w:t>
      </w:r>
    </w:p>
    <w:p w:rsidR="00063389" w:rsidRPr="00063389" w:rsidRDefault="00063389" w:rsidP="00E54B9B">
      <w:pPr>
        <w:numPr>
          <w:ilvl w:val="0"/>
          <w:numId w:val="98"/>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По объекту контроля и характеру контролируемой деятельности: тест лингвистической компетенции, измеряющий усвоение языкового материала (навыки владения языковым материалом); тест коммуникативной компетенции, измеряющий сформированность речевых умений (прагматический тест).</w:t>
      </w:r>
    </w:p>
    <w:p w:rsidR="00063389" w:rsidRPr="00063389" w:rsidRDefault="00063389" w:rsidP="00E54B9B">
      <w:pPr>
        <w:numPr>
          <w:ilvl w:val="0"/>
          <w:numId w:val="98"/>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По направленности тестовых заданий: дискретный тест, интегральный или глобальный тест.</w:t>
      </w:r>
    </w:p>
    <w:p w:rsidR="00063389" w:rsidRPr="00063389" w:rsidRDefault="00063389" w:rsidP="00E54B9B">
      <w:pPr>
        <w:numPr>
          <w:ilvl w:val="0"/>
          <w:numId w:val="98"/>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По соотнесению с нормами или критериями: нормо-ориентированный тест и критериально-ориентированный тест.</w:t>
      </w:r>
    </w:p>
    <w:p w:rsidR="00063389" w:rsidRPr="00063389" w:rsidRDefault="00063389" w:rsidP="00E54B9B">
      <w:pPr>
        <w:numPr>
          <w:ilvl w:val="0"/>
          <w:numId w:val="98"/>
        </w:numPr>
        <w:tabs>
          <w:tab w:val="left" w:pos="993"/>
        </w:tabs>
        <w:spacing w:after="0"/>
        <w:ind w:left="0"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lastRenderedPageBreak/>
        <w:t>По формальным признакам (по структуре и способу оформления ответа): избирательный тест, тест со свободно конструируемым ответом.</w:t>
      </w:r>
    </w:p>
    <w:p w:rsidR="00063389" w:rsidRP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 xml:space="preserve">Методика восстановления (дополнения) заключается в следующем. Испытуемым предъявляется связный текст, в котором преднамеренно пропущены отдельные слова. Испытуемые должны вставить слова, подходящие по смыслу, </w:t>
      </w:r>
      <w:proofErr w:type="gramStart"/>
      <w:r w:rsidRPr="00063389">
        <w:rPr>
          <w:rFonts w:ascii="Times New Roman" w:eastAsia="Times New Roman" w:hAnsi="Times New Roman" w:cs="Times New Roman"/>
          <w:sz w:val="24"/>
          <w:szCs w:val="24"/>
          <w:lang w:eastAsia="ru-RU"/>
        </w:rPr>
        <w:t>восстанавливая</w:t>
      </w:r>
      <w:proofErr w:type="gramEnd"/>
      <w:r w:rsidRPr="00063389">
        <w:rPr>
          <w:rFonts w:ascii="Times New Roman" w:eastAsia="Times New Roman" w:hAnsi="Times New Roman" w:cs="Times New Roman"/>
          <w:sz w:val="24"/>
          <w:szCs w:val="24"/>
          <w:lang w:eastAsia="ru-RU"/>
        </w:rPr>
        <w:t xml:space="preserve"> таким образом деформированный текст. В данном случае имеет место прогнозирование лингвистических элементов на уровне слова с опорой на неполноценный контекст. При «препарировании» текста в нескольких предложениях в начале текста пробелы не делаются, чтобы испытуемые могли ознакомиться с темой. Не рекомендуется использовать узкоспециальные тексты и тексты, содержащие большое количество фактов. Пропуск слов может быть фиксированным (из текста удаляется каждое энное слово, где n колеблется от 5 до 10) и не фиксированным (удаляются некоторые знаменательные или служебные слова). Выбор определенной методики дополнения зависит от конкретной цели.</w:t>
      </w:r>
    </w:p>
    <w:p w:rsidR="00063389" w:rsidRDefault="00063389" w:rsidP="00063389">
      <w:pPr>
        <w:spacing w:after="0"/>
        <w:ind w:firstLine="709"/>
        <w:jc w:val="both"/>
        <w:rPr>
          <w:rFonts w:ascii="Times New Roman" w:eastAsia="Times New Roman" w:hAnsi="Times New Roman" w:cs="Times New Roman"/>
          <w:sz w:val="24"/>
          <w:szCs w:val="24"/>
          <w:lang w:eastAsia="ru-RU"/>
        </w:rPr>
      </w:pPr>
      <w:r w:rsidRPr="00063389">
        <w:rPr>
          <w:rFonts w:ascii="Times New Roman" w:eastAsia="Times New Roman" w:hAnsi="Times New Roman" w:cs="Times New Roman"/>
          <w:sz w:val="24"/>
          <w:szCs w:val="24"/>
          <w:lang w:eastAsia="ru-RU"/>
        </w:rPr>
        <w:t>Проверочные задания (тесты и тестовые задания), используемые в процессе государственного централизованного контроля, должны быть по форме аналогичны тем, которые применяются в процессе обучения.</w:t>
      </w:r>
    </w:p>
    <w:p w:rsidR="00986567" w:rsidRDefault="00986567" w:rsidP="00986567">
      <w:pPr>
        <w:spacing w:after="0"/>
        <w:jc w:val="both"/>
        <w:rPr>
          <w:rFonts w:ascii="Times New Roman" w:eastAsia="Times New Roman" w:hAnsi="Times New Roman" w:cs="Times New Roman"/>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986567" w:rsidTr="00986567">
        <w:tc>
          <w:tcPr>
            <w:tcW w:w="1384" w:type="dxa"/>
            <w:hideMark/>
          </w:tcPr>
          <w:p w:rsidR="00986567" w:rsidRDefault="00986567">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69"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986567" w:rsidRDefault="00986567">
            <w:pPr>
              <w:ind w:firstLine="0"/>
              <w:rPr>
                <w:rFonts w:ascii="Times New Roman" w:hAnsi="Times New Roman" w:cs="Times New Roman"/>
                <w:b/>
                <w:shadow/>
                <w:color w:val="0070C0"/>
                <w:sz w:val="24"/>
                <w:szCs w:val="24"/>
              </w:rPr>
            </w:pPr>
          </w:p>
          <w:p w:rsidR="00986567" w:rsidRPr="00986567" w:rsidRDefault="00986567">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СРЕДСТВА ОБУЧЕНИЯ ИНОСТРАННЫМ ЯЗЫКАМ. УЧЕБНО-МЕТОДИЧЕСКИЙ КОМПЛЕКТ</w:t>
            </w:r>
          </w:p>
          <w:p w:rsidR="00986567" w:rsidRPr="00986567" w:rsidRDefault="00986567">
            <w:pPr>
              <w:ind w:firstLine="0"/>
              <w:rPr>
                <w:rFonts w:ascii="Times New Roman" w:hAnsi="Times New Roman" w:cs="Times New Roman"/>
                <w:b/>
                <w:shadow/>
                <w:color w:val="0070C0"/>
                <w:sz w:val="24"/>
                <w:szCs w:val="24"/>
                <w:lang w:val="ru-RU"/>
              </w:rPr>
            </w:pPr>
          </w:p>
        </w:tc>
      </w:tr>
    </w:tbl>
    <w:p w:rsidR="00986567" w:rsidRDefault="00986567" w:rsidP="00986567">
      <w:pPr>
        <w:spacing w:after="0"/>
        <w:jc w:val="both"/>
        <w:rPr>
          <w:rFonts w:ascii="Times New Roman" w:eastAsia="Times New Roman" w:hAnsi="Times New Roman" w:cs="Times New Roman"/>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986567" w:rsidTr="00986567">
        <w:tc>
          <w:tcPr>
            <w:tcW w:w="1384" w:type="dxa"/>
            <w:hideMark/>
          </w:tcPr>
          <w:p w:rsidR="00986567" w:rsidRDefault="00986567">
            <w:pPr>
              <w:pStyle w:val="a3"/>
              <w:spacing w:before="0" w:beforeAutospacing="0" w:after="0" w:afterAutospacing="0" w:line="276" w:lineRule="auto"/>
              <w:ind w:firstLine="0"/>
              <w:jc w:val="both"/>
              <w:rPr>
                <w:color w:val="000000"/>
                <w:lang w:eastAsia="en-US"/>
              </w:rPr>
            </w:pPr>
            <w:r>
              <w:rPr>
                <w:noProof/>
                <w:color w:val="000000"/>
              </w:rPr>
              <w:drawing>
                <wp:inline distT="0" distB="0" distL="0" distR="0">
                  <wp:extent cx="1266825" cy="561975"/>
                  <wp:effectExtent l="19050" t="0" r="9525" b="0"/>
                  <wp:docPr id="71"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986567" w:rsidRPr="00986567" w:rsidRDefault="00986567" w:rsidP="00986567">
            <w:pPr>
              <w:pStyle w:val="a3"/>
              <w:shd w:val="clear" w:color="auto" w:fill="FFFFFF"/>
              <w:spacing w:before="0" w:beforeAutospacing="0" w:after="0" w:afterAutospacing="0"/>
              <w:ind w:firstLine="0"/>
              <w:rPr>
                <w:b/>
                <w:color w:val="002060"/>
                <w:lang w:val="ru-RU" w:eastAsia="en-US"/>
              </w:rPr>
            </w:pPr>
            <w:r w:rsidRPr="00986567">
              <w:rPr>
                <w:b/>
                <w:color w:val="002060"/>
                <w:lang w:val="ru-RU" w:eastAsia="en-US"/>
              </w:rPr>
              <w:t>1. К</w:t>
            </w:r>
            <w:r>
              <w:rPr>
                <w:b/>
                <w:color w:val="002060"/>
                <w:lang w:val="ru-RU" w:eastAsia="en-US"/>
              </w:rPr>
              <w:t>лассификация средств обучения иностранным языкам</w:t>
            </w:r>
          </w:p>
          <w:p w:rsidR="00986567" w:rsidRPr="00986567" w:rsidRDefault="00986567" w:rsidP="00986567">
            <w:pPr>
              <w:pStyle w:val="a3"/>
              <w:shd w:val="clear" w:color="auto" w:fill="FFFFFF"/>
              <w:spacing w:before="0" w:beforeAutospacing="0" w:after="0" w:afterAutospacing="0"/>
              <w:ind w:firstLine="0"/>
              <w:rPr>
                <w:color w:val="000000"/>
                <w:lang w:val="ru-RU" w:eastAsia="en-US"/>
              </w:rPr>
            </w:pPr>
            <w:r w:rsidRPr="00986567">
              <w:rPr>
                <w:b/>
                <w:color w:val="002060"/>
                <w:lang w:val="ru-RU" w:eastAsia="en-US"/>
              </w:rPr>
              <w:t xml:space="preserve">2. </w:t>
            </w:r>
            <w:hyperlink r:id="rId77" w:history="1"/>
            <w:r>
              <w:rPr>
                <w:b/>
                <w:color w:val="002060"/>
                <w:lang w:val="ru-RU" w:eastAsia="en-US"/>
              </w:rPr>
              <w:t>Анализ учебника иностранного языка</w:t>
            </w:r>
          </w:p>
        </w:tc>
      </w:tr>
    </w:tbl>
    <w:p w:rsidR="00986567" w:rsidRPr="00063389" w:rsidRDefault="00986567" w:rsidP="00986567">
      <w:pPr>
        <w:spacing w:after="0"/>
        <w:jc w:val="both"/>
        <w:rPr>
          <w:rFonts w:ascii="Times New Roman" w:eastAsia="Times New Roman" w:hAnsi="Times New Roman" w:cs="Times New Roman"/>
          <w:sz w:val="24"/>
          <w:szCs w:val="24"/>
          <w:lang w:eastAsia="ru-RU"/>
        </w:rPr>
      </w:pPr>
    </w:p>
    <w:p w:rsidR="002E6627" w:rsidRPr="00C311F5" w:rsidRDefault="00986567" w:rsidP="00986567">
      <w:pPr>
        <w:pStyle w:val="a3"/>
        <w:shd w:val="clear" w:color="auto" w:fill="FFFFFF"/>
        <w:spacing w:before="0" w:beforeAutospacing="0" w:after="0" w:afterAutospacing="0" w:line="276" w:lineRule="auto"/>
        <w:jc w:val="both"/>
        <w:rPr>
          <w:b/>
          <w:color w:val="002060"/>
        </w:rPr>
      </w:pPr>
      <w:r w:rsidRPr="00C311F5">
        <w:rPr>
          <w:b/>
          <w:color w:val="002060"/>
        </w:rPr>
        <w:t xml:space="preserve">1. </w:t>
      </w:r>
      <w:hyperlink r:id="rId78" w:history="1">
        <w:r w:rsidR="002E6627" w:rsidRPr="00C311F5">
          <w:rPr>
            <w:rStyle w:val="a4"/>
            <w:b/>
            <w:color w:val="002060"/>
            <w:u w:val="none"/>
          </w:rPr>
          <w:t>Классификация средств обучения иностранным языкам</w:t>
        </w:r>
      </w:hyperlink>
    </w:p>
    <w:p w:rsidR="00986567" w:rsidRPr="00986567" w:rsidRDefault="00986567" w:rsidP="00986567">
      <w:pPr>
        <w:pStyle w:val="a3"/>
        <w:shd w:val="clear" w:color="auto" w:fill="FFFFFF"/>
        <w:spacing w:before="0" w:beforeAutospacing="0" w:after="0" w:afterAutospacing="0" w:line="276" w:lineRule="auto"/>
        <w:jc w:val="both"/>
        <w:rPr>
          <w:color w:val="000000"/>
        </w:rPr>
      </w:pP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Эффективность обучения иностранным языкам зависит в большой степени от качества учебно-методического и кадрового обеспечения образовательного процесса, от их соответствия современным требованиям личности, общества и государства.</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В распоряжении учителя находятся различные материальные средства, призванные помогать ему в организации и проведении учебно-воспитательного процесса. Успех в обучении иностранному языку во многом определяется умением учителя методически правильно пользоваться средствами обучения. Анализ методической литературы, учебников и учебных пособий показывает, что разные авторы предлагают свою классификацию средств обучения иностранным языкам в школе. Методисты Г.В. Рогова, Ф.М. Рабинович, Т.Е. Сахарова предлагают классифицировать средства обучения по четырем аспектам:</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во-первых, по их роли в учебно-воспитательном процессе: </w:t>
      </w:r>
      <w:proofErr w:type="gramStart"/>
      <w:r w:rsidR="00986567" w:rsidRPr="00986567">
        <w:rPr>
          <w:rFonts w:ascii="Times New Roman" w:eastAsia="Times New Roman" w:hAnsi="Times New Roman" w:cs="Times New Roman"/>
          <w:color w:val="000000"/>
          <w:sz w:val="24"/>
          <w:szCs w:val="24"/>
          <w:lang w:eastAsia="ru-RU"/>
        </w:rPr>
        <w:t>на</w:t>
      </w:r>
      <w:proofErr w:type="gramEnd"/>
      <w:r w:rsidR="00986567" w:rsidRPr="00986567">
        <w:rPr>
          <w:rFonts w:ascii="Times New Roman" w:eastAsia="Times New Roman" w:hAnsi="Times New Roman" w:cs="Times New Roman"/>
          <w:color w:val="000000"/>
          <w:sz w:val="24"/>
          <w:szCs w:val="24"/>
          <w:lang w:eastAsia="ru-RU"/>
        </w:rPr>
        <w:t xml:space="preserve"> основные и вспомогательные;</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во-вторых, по адресату: для учителя и для учащихся;</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в-третьих, по каналу связи: </w:t>
      </w:r>
      <w:proofErr w:type="gramStart"/>
      <w:r w:rsidR="00986567" w:rsidRPr="00986567">
        <w:rPr>
          <w:rFonts w:ascii="Times New Roman" w:eastAsia="Times New Roman" w:hAnsi="Times New Roman" w:cs="Times New Roman"/>
          <w:color w:val="000000"/>
          <w:sz w:val="24"/>
          <w:szCs w:val="24"/>
          <w:lang w:eastAsia="ru-RU"/>
        </w:rPr>
        <w:t>на</w:t>
      </w:r>
      <w:proofErr w:type="gramEnd"/>
      <w:r w:rsidR="00986567" w:rsidRPr="00986567">
        <w:rPr>
          <w:rFonts w:ascii="Times New Roman" w:eastAsia="Times New Roman" w:hAnsi="Times New Roman" w:cs="Times New Roman"/>
          <w:color w:val="000000"/>
          <w:sz w:val="24"/>
          <w:szCs w:val="24"/>
          <w:lang w:eastAsia="ru-RU"/>
        </w:rPr>
        <w:t xml:space="preserve"> с</w:t>
      </w:r>
      <w:r>
        <w:rPr>
          <w:rFonts w:ascii="Times New Roman" w:eastAsia="Times New Roman" w:hAnsi="Times New Roman" w:cs="Times New Roman"/>
          <w:color w:val="000000"/>
          <w:sz w:val="24"/>
          <w:szCs w:val="24"/>
          <w:lang w:eastAsia="ru-RU"/>
        </w:rPr>
        <w:t>луховые (звуковые), зрительные,</w:t>
      </w:r>
      <w:r w:rsidR="00986567" w:rsidRPr="00986567">
        <w:rPr>
          <w:rFonts w:ascii="Times New Roman" w:eastAsia="Times New Roman" w:hAnsi="Times New Roman" w:cs="Times New Roman"/>
          <w:color w:val="000000"/>
          <w:sz w:val="24"/>
          <w:szCs w:val="24"/>
          <w:lang w:eastAsia="ru-RU"/>
        </w:rPr>
        <w:t xml:space="preserve"> зрительно-слуховые;</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в-четвертых, по использованию техники: </w:t>
      </w:r>
      <w:proofErr w:type="gramStart"/>
      <w:r w:rsidR="00986567" w:rsidRPr="00986567">
        <w:rPr>
          <w:rFonts w:ascii="Times New Roman" w:eastAsia="Times New Roman" w:hAnsi="Times New Roman" w:cs="Times New Roman"/>
          <w:color w:val="000000"/>
          <w:sz w:val="24"/>
          <w:szCs w:val="24"/>
          <w:lang w:eastAsia="ru-RU"/>
        </w:rPr>
        <w:t>на</w:t>
      </w:r>
      <w:proofErr w:type="gramEnd"/>
      <w:r w:rsidR="00986567" w:rsidRPr="00986567">
        <w:rPr>
          <w:rFonts w:ascii="Times New Roman" w:eastAsia="Times New Roman" w:hAnsi="Times New Roman" w:cs="Times New Roman"/>
          <w:color w:val="000000"/>
          <w:sz w:val="24"/>
          <w:szCs w:val="24"/>
          <w:lang w:eastAsia="ru-RU"/>
        </w:rPr>
        <w:t xml:space="preserve"> технические и нетехнические.</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Эти авторы считают, что к основным средствам обучения следует относить те, которые входят компонентами в УМК, все другие, в него не входящие, – </w:t>
      </w:r>
      <w:proofErr w:type="gramStart"/>
      <w:r w:rsidRPr="00986567">
        <w:rPr>
          <w:rFonts w:ascii="Times New Roman" w:eastAsia="Times New Roman" w:hAnsi="Times New Roman" w:cs="Times New Roman"/>
          <w:color w:val="000000"/>
          <w:sz w:val="24"/>
          <w:szCs w:val="24"/>
          <w:lang w:eastAsia="ru-RU"/>
        </w:rPr>
        <w:t>к</w:t>
      </w:r>
      <w:proofErr w:type="gramEnd"/>
      <w:r w:rsidRPr="00986567">
        <w:rPr>
          <w:rFonts w:ascii="Times New Roman" w:eastAsia="Times New Roman" w:hAnsi="Times New Roman" w:cs="Times New Roman"/>
          <w:color w:val="000000"/>
          <w:sz w:val="24"/>
          <w:szCs w:val="24"/>
          <w:lang w:eastAsia="ru-RU"/>
        </w:rPr>
        <w:t xml:space="preserve"> вспомогательным. Правомерность такого разделения подкрепляется тем, что все средства обучения, входящие в УМК, указываются в программе по иностранным языкам, а поэтому каждый компонент важен и </w:t>
      </w:r>
      <w:r w:rsidRPr="00986567">
        <w:rPr>
          <w:rFonts w:ascii="Times New Roman" w:eastAsia="Times New Roman" w:hAnsi="Times New Roman" w:cs="Times New Roman"/>
          <w:color w:val="000000"/>
          <w:sz w:val="24"/>
          <w:szCs w:val="24"/>
          <w:lang w:eastAsia="ru-RU"/>
        </w:rPr>
        <w:lastRenderedPageBreak/>
        <w:t xml:space="preserve">обязателен. Если УМК в полном составе не используется, то нарушается технология обучения, поскольку оказываются не задействованными должным образом слуховой канал связи – учащиеся не слышат или слушают мало звукозапись в исполнении носителей изучаемого языка, зрительный канал связи – они не видят то, о чем рассказывают, например, о столице изучаемого языка. </w:t>
      </w:r>
      <w:proofErr w:type="gramStart"/>
      <w:r w:rsidRPr="00986567">
        <w:rPr>
          <w:rFonts w:ascii="Times New Roman" w:eastAsia="Times New Roman" w:hAnsi="Times New Roman" w:cs="Times New Roman"/>
          <w:color w:val="000000"/>
          <w:sz w:val="24"/>
          <w:szCs w:val="24"/>
          <w:lang w:eastAsia="ru-RU"/>
        </w:rPr>
        <w:t>Г.В. Рогова к основным средствам обучения для учителя относит программу по иностранным языкам и книгу для учителя; для учащихся – учебник, книгу для чтения, грам</w:t>
      </w:r>
      <w:r w:rsidR="00AC0AE5">
        <w:rPr>
          <w:rFonts w:ascii="Times New Roman" w:eastAsia="Times New Roman" w:hAnsi="Times New Roman" w:cs="Times New Roman"/>
          <w:color w:val="000000"/>
          <w:sz w:val="24"/>
          <w:szCs w:val="24"/>
          <w:lang w:eastAsia="ru-RU"/>
        </w:rPr>
        <w:t>матический справочник, словари;</w:t>
      </w:r>
      <w:r w:rsidRPr="00986567">
        <w:rPr>
          <w:rFonts w:ascii="Times New Roman" w:eastAsia="Times New Roman" w:hAnsi="Times New Roman" w:cs="Times New Roman"/>
          <w:color w:val="000000"/>
          <w:sz w:val="24"/>
          <w:szCs w:val="24"/>
          <w:lang w:eastAsia="ru-RU"/>
        </w:rPr>
        <w:t xml:space="preserve"> для учителя и для учащихся (первый организует, вторые выполняют) по этапам обучения – </w:t>
      </w:r>
      <w:r w:rsidR="00AC0AE5">
        <w:rPr>
          <w:rFonts w:ascii="Times New Roman" w:eastAsia="Times New Roman" w:hAnsi="Times New Roman" w:cs="Times New Roman"/>
          <w:color w:val="000000"/>
          <w:sz w:val="24"/>
          <w:szCs w:val="24"/>
          <w:lang w:eastAsia="ru-RU"/>
        </w:rPr>
        <w:t>комплекты картинок, аппликации,</w:t>
      </w:r>
      <w:r w:rsidRPr="00986567">
        <w:rPr>
          <w:rFonts w:ascii="Times New Roman" w:eastAsia="Times New Roman" w:hAnsi="Times New Roman" w:cs="Times New Roman"/>
          <w:color w:val="000000"/>
          <w:sz w:val="24"/>
          <w:szCs w:val="24"/>
          <w:lang w:eastAsia="ru-RU"/>
        </w:rPr>
        <w:t xml:space="preserve"> диафильмы, диапозитивы, кинофрагменты, кинокольцовки, грамзаписи, аудиокассеты, лингафонный практикум (начальный и средний этапы);</w:t>
      </w:r>
      <w:proofErr w:type="gramEnd"/>
      <w:r w:rsidRPr="00986567">
        <w:rPr>
          <w:rFonts w:ascii="Times New Roman" w:eastAsia="Times New Roman" w:hAnsi="Times New Roman" w:cs="Times New Roman"/>
          <w:color w:val="000000"/>
          <w:sz w:val="24"/>
          <w:szCs w:val="24"/>
          <w:lang w:eastAsia="ru-RU"/>
        </w:rPr>
        <w:t xml:space="preserve"> звукозаписи, кинофильмы, таблицы (старший этап). </w:t>
      </w:r>
      <w:proofErr w:type="gramStart"/>
      <w:r w:rsidRPr="00986567">
        <w:rPr>
          <w:rFonts w:ascii="Times New Roman" w:eastAsia="Times New Roman" w:hAnsi="Times New Roman" w:cs="Times New Roman"/>
          <w:color w:val="000000"/>
          <w:sz w:val="24"/>
          <w:szCs w:val="24"/>
          <w:lang w:eastAsia="ru-RU"/>
        </w:rPr>
        <w:t>Помимо основных автор называет вспомогательные средства обучения: для учителя – методическая, дидактическая, педагогическая литература, включая журнал «Иностранные языки в школе», а также литература по языку и на преподаваемом языке; для учащихся – книги для чтения, не входящие в УМК, пособия в помощь изучающим определенный иностранный язык, газеты на соответствующем языке;</w:t>
      </w:r>
      <w:proofErr w:type="gramEnd"/>
      <w:r w:rsidRPr="00986567">
        <w:rPr>
          <w:rFonts w:ascii="Times New Roman" w:eastAsia="Times New Roman" w:hAnsi="Times New Roman" w:cs="Times New Roman"/>
          <w:color w:val="000000"/>
          <w:sz w:val="24"/>
          <w:szCs w:val="24"/>
          <w:lang w:eastAsia="ru-RU"/>
        </w:rPr>
        <w:t xml:space="preserve"> для учителя и учащихся – транспаранты (кодоматериалы), средства, изготавливаемые силами учащихся и учителем.</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УМК вполне заслуженно считается основным средством обучения ИЯ, поскольку является самостоятельным компонентом системы обучения ИЯ и «находится во взаимосвязи со всеми другими компонентами системы и со средой, в которую входит эта система» (Бим И.Л.). Это означает, что УМК, будучи компонентом системы </w:t>
      </w:r>
      <w:proofErr w:type="gramStart"/>
      <w:r w:rsidRPr="00986567">
        <w:rPr>
          <w:rFonts w:ascii="Times New Roman" w:eastAsia="Times New Roman" w:hAnsi="Times New Roman" w:cs="Times New Roman"/>
          <w:color w:val="000000"/>
          <w:sz w:val="24"/>
          <w:szCs w:val="24"/>
          <w:lang w:eastAsia="ru-RU"/>
        </w:rPr>
        <w:t>обучения</w:t>
      </w:r>
      <w:proofErr w:type="gramEnd"/>
      <w:r w:rsidRPr="00986567">
        <w:rPr>
          <w:rFonts w:ascii="Times New Roman" w:eastAsia="Times New Roman" w:hAnsi="Times New Roman" w:cs="Times New Roman"/>
          <w:color w:val="000000"/>
          <w:sz w:val="24"/>
          <w:szCs w:val="24"/>
          <w:lang w:eastAsia="ru-RU"/>
        </w:rPr>
        <w:t xml:space="preserve"> ИЯ, одновременно является достаточно самостоятельной подсистемой, отражающей как структурные компоненты процесса обучения ИЯ, так и общий контекст существующей в нашей стране системы общего образования и воспитания (Филатов В.М.).</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Чтобы обучение строилось на основе современных требований к организации и проведению учебно-воспитательного процесса, каждый учитель должен располагать основными средствами обучения, которые указываются по классам.</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Методист Н.Д. Гальскова относит к средствам обучения программу, учебники, учебные пособия и разнообразное школьное оборудование, выполняющее дидактические функции. Она предлагает организовать средства обучения иностранным языкам в следующую схему:</w:t>
      </w:r>
    </w:p>
    <w:tbl>
      <w:tblPr>
        <w:tblpPr w:leftFromText="45" w:rightFromText="45" w:vertAnchor="text"/>
        <w:tblW w:w="0" w:type="auto"/>
        <w:tblCellSpacing w:w="0" w:type="dxa"/>
        <w:shd w:val="clear" w:color="auto" w:fill="FFFFFF"/>
        <w:tblCellMar>
          <w:left w:w="0" w:type="dxa"/>
          <w:right w:w="0" w:type="dxa"/>
        </w:tblCellMar>
        <w:tblLook w:val="04A0"/>
      </w:tblPr>
      <w:tblGrid>
        <w:gridCol w:w="6"/>
        <w:gridCol w:w="6"/>
      </w:tblGrid>
      <w:tr w:rsidR="00986567" w:rsidRPr="00986567" w:rsidTr="00986567">
        <w:trPr>
          <w:tblCellSpacing w:w="0" w:type="dxa"/>
        </w:trPr>
        <w:tc>
          <w:tcPr>
            <w:tcW w:w="0" w:type="auto"/>
            <w:shd w:val="clear" w:color="auto" w:fill="FFFFFF"/>
            <w:vAlign w:val="center"/>
            <w:hideMark/>
          </w:tcPr>
          <w:p w:rsidR="00986567" w:rsidRPr="00986567" w:rsidRDefault="00986567" w:rsidP="00986567">
            <w:pPr>
              <w:spacing w:after="0"/>
              <w:ind w:firstLine="709"/>
              <w:jc w:val="both"/>
              <w:rPr>
                <w:rFonts w:ascii="Times New Roman" w:eastAsia="Times New Roman" w:hAnsi="Times New Roman" w:cs="Times New Roman"/>
                <w:color w:val="000000"/>
                <w:sz w:val="24"/>
                <w:szCs w:val="24"/>
                <w:lang w:eastAsia="ru-RU"/>
              </w:rPr>
            </w:pPr>
          </w:p>
        </w:tc>
        <w:tc>
          <w:tcPr>
            <w:tcW w:w="0" w:type="auto"/>
            <w:shd w:val="clear" w:color="auto" w:fill="FFFFFF"/>
            <w:vAlign w:val="center"/>
            <w:hideMark/>
          </w:tcPr>
          <w:p w:rsidR="00986567" w:rsidRPr="00986567" w:rsidRDefault="00986567" w:rsidP="00986567">
            <w:pPr>
              <w:spacing w:after="0"/>
              <w:ind w:firstLine="709"/>
              <w:jc w:val="both"/>
              <w:rPr>
                <w:rFonts w:ascii="Times New Roman" w:eastAsia="Times New Roman" w:hAnsi="Times New Roman" w:cs="Times New Roman"/>
                <w:color w:val="000000"/>
                <w:sz w:val="24"/>
                <w:szCs w:val="24"/>
                <w:lang w:eastAsia="ru-RU"/>
              </w:rPr>
            </w:pPr>
          </w:p>
        </w:tc>
      </w:tr>
    </w:tbl>
    <w:tbl>
      <w:tblPr>
        <w:tblStyle w:val="-5"/>
        <w:tblW w:w="5000" w:type="pct"/>
        <w:tblLook w:val="04A0"/>
      </w:tblPr>
      <w:tblGrid>
        <w:gridCol w:w="3386"/>
        <w:gridCol w:w="3686"/>
        <w:gridCol w:w="3065"/>
      </w:tblGrid>
      <w:tr w:rsidR="00986567" w:rsidRPr="00AC0AE5" w:rsidTr="00AC0AE5">
        <w:trPr>
          <w:cnfStyle w:val="100000000000"/>
        </w:trPr>
        <w:tc>
          <w:tcPr>
            <w:cnfStyle w:val="001000000000"/>
            <w:tcW w:w="1670" w:type="pct"/>
            <w:vAlign w:val="center"/>
            <w:hideMark/>
          </w:tcPr>
          <w:p w:rsidR="00986567" w:rsidRPr="00AC0AE5" w:rsidRDefault="00986567" w:rsidP="00AC0AE5">
            <w:pPr>
              <w:jc w:val="center"/>
              <w:outlineLvl w:val="5"/>
              <w:rPr>
                <w:rFonts w:ascii="Times New Roman" w:eastAsia="Times New Roman" w:hAnsi="Times New Roman" w:cs="Times New Roman"/>
                <w:bCs w:val="0"/>
                <w:color w:val="000000"/>
                <w:sz w:val="24"/>
                <w:szCs w:val="24"/>
                <w:lang w:eastAsia="ru-RU"/>
              </w:rPr>
            </w:pPr>
            <w:r w:rsidRPr="00AC0AE5">
              <w:rPr>
                <w:rFonts w:ascii="Times New Roman" w:eastAsia="Times New Roman" w:hAnsi="Times New Roman" w:cs="Times New Roman"/>
                <w:bCs w:val="0"/>
                <w:color w:val="000000"/>
                <w:sz w:val="24"/>
                <w:szCs w:val="24"/>
                <w:lang w:eastAsia="ru-RU"/>
              </w:rPr>
              <w:t>УЧИТЕЛЬ</w:t>
            </w:r>
          </w:p>
        </w:tc>
        <w:tc>
          <w:tcPr>
            <w:tcW w:w="1818" w:type="pct"/>
            <w:vAlign w:val="center"/>
            <w:hideMark/>
          </w:tcPr>
          <w:p w:rsidR="00986567" w:rsidRPr="00AC0AE5" w:rsidRDefault="00986567" w:rsidP="00AC0AE5">
            <w:pPr>
              <w:jc w:val="center"/>
              <w:outlineLvl w:val="5"/>
              <w:cnfStyle w:val="100000000000"/>
              <w:rPr>
                <w:rFonts w:ascii="Times New Roman" w:eastAsia="Times New Roman" w:hAnsi="Times New Roman" w:cs="Times New Roman"/>
                <w:bCs w:val="0"/>
                <w:color w:val="000000"/>
                <w:sz w:val="24"/>
                <w:szCs w:val="24"/>
                <w:lang w:eastAsia="ru-RU"/>
              </w:rPr>
            </w:pPr>
            <w:r w:rsidRPr="00AC0AE5">
              <w:rPr>
                <w:rFonts w:ascii="Times New Roman" w:eastAsia="Times New Roman" w:hAnsi="Times New Roman" w:cs="Times New Roman"/>
                <w:bCs w:val="0"/>
                <w:color w:val="000000"/>
                <w:sz w:val="24"/>
                <w:szCs w:val="24"/>
                <w:lang w:eastAsia="ru-RU"/>
              </w:rPr>
              <w:t>УЧЕНИК</w:t>
            </w:r>
          </w:p>
        </w:tc>
        <w:tc>
          <w:tcPr>
            <w:tcW w:w="1512" w:type="pct"/>
            <w:vMerge w:val="restart"/>
            <w:vAlign w:val="center"/>
            <w:hideMark/>
          </w:tcPr>
          <w:p w:rsidR="00986567" w:rsidRPr="00AC0AE5" w:rsidRDefault="00986567" w:rsidP="00AC0AE5">
            <w:pPr>
              <w:jc w:val="center"/>
              <w:cnfStyle w:val="100000000000"/>
              <w:rPr>
                <w:rFonts w:ascii="Times New Roman" w:eastAsia="Times New Roman" w:hAnsi="Times New Roman" w:cs="Times New Roman"/>
                <w:b w:val="0"/>
                <w:color w:val="000000"/>
                <w:sz w:val="24"/>
                <w:szCs w:val="24"/>
                <w:lang w:eastAsia="ru-RU"/>
              </w:rPr>
            </w:pPr>
            <w:r w:rsidRPr="00AC0AE5">
              <w:rPr>
                <w:rFonts w:ascii="Times New Roman" w:eastAsia="Times New Roman" w:hAnsi="Times New Roman" w:cs="Times New Roman"/>
                <w:b w:val="0"/>
                <w:color w:val="000000"/>
                <w:sz w:val="24"/>
                <w:szCs w:val="24"/>
                <w:lang w:eastAsia="ru-RU"/>
              </w:rPr>
              <w:t>Основные средства</w:t>
            </w:r>
          </w:p>
        </w:tc>
      </w:tr>
      <w:tr w:rsidR="00986567" w:rsidRPr="00AC0AE5" w:rsidTr="00AC0AE5">
        <w:trPr>
          <w:cnfStyle w:val="000000100000"/>
        </w:trPr>
        <w:tc>
          <w:tcPr>
            <w:cnfStyle w:val="001000000000"/>
            <w:tcW w:w="3488" w:type="pct"/>
            <w:gridSpan w:val="2"/>
            <w:vAlign w:val="center"/>
            <w:hideMark/>
          </w:tcPr>
          <w:p w:rsidR="00986567" w:rsidRPr="00AC0AE5" w:rsidRDefault="00986567" w:rsidP="00AC0AE5">
            <w:pPr>
              <w:jc w:val="center"/>
              <w:outlineLvl w:val="5"/>
              <w:rPr>
                <w:rFonts w:ascii="Times New Roman" w:eastAsia="Times New Roman" w:hAnsi="Times New Roman" w:cs="Times New Roman"/>
                <w:bCs w:val="0"/>
                <w:color w:val="000000"/>
                <w:sz w:val="24"/>
                <w:szCs w:val="24"/>
                <w:lang w:eastAsia="ru-RU"/>
              </w:rPr>
            </w:pPr>
            <w:r w:rsidRPr="00AC0AE5">
              <w:rPr>
                <w:rFonts w:ascii="Times New Roman" w:eastAsia="Times New Roman" w:hAnsi="Times New Roman" w:cs="Times New Roman"/>
                <w:bCs w:val="0"/>
                <w:color w:val="000000"/>
                <w:sz w:val="24"/>
                <w:szCs w:val="24"/>
                <w:lang w:eastAsia="ru-RU"/>
              </w:rPr>
              <w:t>УЧЕБНИК</w:t>
            </w:r>
          </w:p>
        </w:tc>
        <w:tc>
          <w:tcPr>
            <w:tcW w:w="1512" w:type="pct"/>
            <w:vMerge/>
            <w:vAlign w:val="center"/>
            <w:hideMark/>
          </w:tcPr>
          <w:p w:rsidR="00986567" w:rsidRPr="00AC0AE5" w:rsidRDefault="00986567" w:rsidP="00AC0AE5">
            <w:pPr>
              <w:jc w:val="center"/>
              <w:cnfStyle w:val="000000100000"/>
              <w:rPr>
                <w:rFonts w:ascii="Times New Roman" w:eastAsia="Times New Roman" w:hAnsi="Times New Roman" w:cs="Times New Roman"/>
                <w:color w:val="000000"/>
                <w:sz w:val="24"/>
                <w:szCs w:val="24"/>
                <w:lang w:eastAsia="ru-RU"/>
              </w:rPr>
            </w:pPr>
          </w:p>
        </w:tc>
      </w:tr>
      <w:tr w:rsidR="00986567" w:rsidRPr="00AC0AE5" w:rsidTr="00AC0AE5">
        <w:trPr>
          <w:cnfStyle w:val="000000010000"/>
        </w:trPr>
        <w:tc>
          <w:tcPr>
            <w:cnfStyle w:val="001000000000"/>
            <w:tcW w:w="1670" w:type="pct"/>
            <w:vMerge w:val="restart"/>
            <w:vAlign w:val="center"/>
            <w:hideMark/>
          </w:tcPr>
          <w:p w:rsidR="00986567" w:rsidRPr="00AC0AE5" w:rsidRDefault="00986567" w:rsidP="00AC0AE5">
            <w:pPr>
              <w:jc w:val="center"/>
              <w:rPr>
                <w:rFonts w:ascii="Times New Roman" w:eastAsia="Times New Roman" w:hAnsi="Times New Roman" w:cs="Times New Roman"/>
                <w:b w:val="0"/>
                <w:color w:val="000000"/>
                <w:sz w:val="24"/>
                <w:szCs w:val="24"/>
                <w:lang w:eastAsia="ru-RU"/>
              </w:rPr>
            </w:pPr>
            <w:r w:rsidRPr="00AC0AE5">
              <w:rPr>
                <w:rFonts w:ascii="Times New Roman" w:eastAsia="Times New Roman" w:hAnsi="Times New Roman" w:cs="Times New Roman"/>
                <w:b w:val="0"/>
                <w:color w:val="000000"/>
                <w:sz w:val="24"/>
                <w:szCs w:val="24"/>
                <w:lang w:eastAsia="ru-RU"/>
              </w:rPr>
              <w:t>Книга для учителя</w:t>
            </w:r>
          </w:p>
        </w:tc>
        <w:tc>
          <w:tcPr>
            <w:tcW w:w="1818" w:type="pct"/>
            <w:vAlign w:val="center"/>
            <w:hideMark/>
          </w:tcPr>
          <w:p w:rsidR="00986567" w:rsidRPr="00AC0AE5" w:rsidRDefault="00986567" w:rsidP="00AC0AE5">
            <w:pPr>
              <w:jc w:val="center"/>
              <w:cnfStyle w:val="000000010000"/>
              <w:rPr>
                <w:rFonts w:ascii="Times New Roman" w:eastAsia="Times New Roman" w:hAnsi="Times New Roman" w:cs="Times New Roman"/>
                <w:color w:val="000000"/>
                <w:sz w:val="24"/>
                <w:szCs w:val="24"/>
                <w:lang w:eastAsia="ru-RU"/>
              </w:rPr>
            </w:pPr>
            <w:r w:rsidRPr="00AC0AE5">
              <w:rPr>
                <w:rFonts w:ascii="Times New Roman" w:eastAsia="Times New Roman" w:hAnsi="Times New Roman" w:cs="Times New Roman"/>
                <w:color w:val="000000"/>
                <w:sz w:val="24"/>
                <w:szCs w:val="24"/>
                <w:lang w:eastAsia="ru-RU"/>
              </w:rPr>
              <w:t>Тетрадь на печатной  основе</w:t>
            </w:r>
          </w:p>
        </w:tc>
        <w:tc>
          <w:tcPr>
            <w:tcW w:w="1512" w:type="pct"/>
            <w:vMerge/>
            <w:vAlign w:val="center"/>
            <w:hideMark/>
          </w:tcPr>
          <w:p w:rsidR="00986567" w:rsidRPr="00AC0AE5" w:rsidRDefault="00986567" w:rsidP="00AC0AE5">
            <w:pPr>
              <w:jc w:val="center"/>
              <w:cnfStyle w:val="000000010000"/>
              <w:rPr>
                <w:rFonts w:ascii="Times New Roman" w:eastAsia="Times New Roman" w:hAnsi="Times New Roman" w:cs="Times New Roman"/>
                <w:color w:val="000000"/>
                <w:sz w:val="24"/>
                <w:szCs w:val="24"/>
                <w:lang w:eastAsia="ru-RU"/>
              </w:rPr>
            </w:pPr>
          </w:p>
        </w:tc>
      </w:tr>
      <w:tr w:rsidR="00986567" w:rsidRPr="00AC0AE5" w:rsidTr="00AC0AE5">
        <w:trPr>
          <w:cnfStyle w:val="000000100000"/>
        </w:trPr>
        <w:tc>
          <w:tcPr>
            <w:cnfStyle w:val="001000000000"/>
            <w:tcW w:w="1670" w:type="pct"/>
            <w:vMerge/>
            <w:vAlign w:val="center"/>
            <w:hideMark/>
          </w:tcPr>
          <w:p w:rsidR="00986567" w:rsidRPr="00AC0AE5" w:rsidRDefault="00986567" w:rsidP="00AC0AE5">
            <w:pPr>
              <w:jc w:val="center"/>
              <w:rPr>
                <w:rFonts w:ascii="Times New Roman" w:eastAsia="Times New Roman" w:hAnsi="Times New Roman" w:cs="Times New Roman"/>
                <w:b w:val="0"/>
                <w:color w:val="000000"/>
                <w:sz w:val="24"/>
                <w:szCs w:val="24"/>
                <w:lang w:eastAsia="ru-RU"/>
              </w:rPr>
            </w:pPr>
          </w:p>
        </w:tc>
        <w:tc>
          <w:tcPr>
            <w:tcW w:w="1818" w:type="pct"/>
            <w:vAlign w:val="center"/>
            <w:hideMark/>
          </w:tcPr>
          <w:p w:rsidR="00986567" w:rsidRPr="00AC0AE5" w:rsidRDefault="00986567" w:rsidP="00AC0AE5">
            <w:pPr>
              <w:jc w:val="center"/>
              <w:cnfStyle w:val="000000100000"/>
              <w:rPr>
                <w:rFonts w:ascii="Times New Roman" w:eastAsia="Times New Roman" w:hAnsi="Times New Roman" w:cs="Times New Roman"/>
                <w:color w:val="000000"/>
                <w:sz w:val="24"/>
                <w:szCs w:val="24"/>
                <w:lang w:eastAsia="ru-RU"/>
              </w:rPr>
            </w:pPr>
            <w:r w:rsidRPr="00AC0AE5">
              <w:rPr>
                <w:rFonts w:ascii="Times New Roman" w:eastAsia="Times New Roman" w:hAnsi="Times New Roman" w:cs="Times New Roman"/>
                <w:color w:val="000000"/>
                <w:sz w:val="24"/>
                <w:szCs w:val="24"/>
                <w:lang w:eastAsia="ru-RU"/>
              </w:rPr>
              <w:t>Книга для чтения</w:t>
            </w:r>
          </w:p>
        </w:tc>
        <w:tc>
          <w:tcPr>
            <w:tcW w:w="1512" w:type="pct"/>
            <w:vMerge/>
            <w:vAlign w:val="center"/>
            <w:hideMark/>
          </w:tcPr>
          <w:p w:rsidR="00986567" w:rsidRPr="00AC0AE5" w:rsidRDefault="00986567" w:rsidP="00AC0AE5">
            <w:pPr>
              <w:jc w:val="center"/>
              <w:cnfStyle w:val="000000100000"/>
              <w:rPr>
                <w:rFonts w:ascii="Times New Roman" w:eastAsia="Times New Roman" w:hAnsi="Times New Roman" w:cs="Times New Roman"/>
                <w:color w:val="000000"/>
                <w:sz w:val="24"/>
                <w:szCs w:val="24"/>
                <w:lang w:eastAsia="ru-RU"/>
              </w:rPr>
            </w:pPr>
          </w:p>
        </w:tc>
      </w:tr>
      <w:tr w:rsidR="00986567" w:rsidRPr="00AC0AE5" w:rsidTr="00AC0AE5">
        <w:trPr>
          <w:cnfStyle w:val="000000010000"/>
        </w:trPr>
        <w:tc>
          <w:tcPr>
            <w:cnfStyle w:val="001000000000"/>
            <w:tcW w:w="3488" w:type="pct"/>
            <w:gridSpan w:val="2"/>
            <w:vAlign w:val="center"/>
            <w:hideMark/>
          </w:tcPr>
          <w:p w:rsidR="00986567" w:rsidRPr="00AC0AE5" w:rsidRDefault="00AC0AE5" w:rsidP="00AC0AE5">
            <w:pPr>
              <w:jc w:val="center"/>
              <w:rPr>
                <w:rFonts w:ascii="Times New Roman" w:eastAsia="Times New Roman" w:hAnsi="Times New Roman" w:cs="Times New Roman"/>
                <w:b w:val="0"/>
                <w:color w:val="000000"/>
                <w:sz w:val="24"/>
                <w:szCs w:val="24"/>
                <w:lang w:eastAsia="ru-RU"/>
              </w:rPr>
            </w:pPr>
            <w:proofErr w:type="gramStart"/>
            <w:r>
              <w:rPr>
                <w:rFonts w:ascii="Times New Roman" w:eastAsia="Times New Roman" w:hAnsi="Times New Roman" w:cs="Times New Roman"/>
                <w:b w:val="0"/>
                <w:color w:val="000000"/>
                <w:sz w:val="24"/>
                <w:szCs w:val="24"/>
                <w:lang w:eastAsia="ru-RU"/>
              </w:rPr>
              <w:t>а</w:t>
            </w:r>
            <w:r w:rsidR="00986567" w:rsidRPr="00AC0AE5">
              <w:rPr>
                <w:rFonts w:ascii="Times New Roman" w:eastAsia="Times New Roman" w:hAnsi="Times New Roman" w:cs="Times New Roman"/>
                <w:b w:val="0"/>
                <w:color w:val="000000"/>
                <w:sz w:val="24"/>
                <w:szCs w:val="24"/>
                <w:lang w:eastAsia="ru-RU"/>
              </w:rPr>
              <w:t>удио-визуальные</w:t>
            </w:r>
            <w:proofErr w:type="gramEnd"/>
            <w:r w:rsidR="00986567" w:rsidRPr="00AC0AE5">
              <w:rPr>
                <w:rFonts w:ascii="Times New Roman" w:eastAsia="Times New Roman" w:hAnsi="Times New Roman" w:cs="Times New Roman"/>
                <w:b w:val="0"/>
                <w:color w:val="000000"/>
                <w:sz w:val="24"/>
                <w:szCs w:val="24"/>
                <w:lang w:eastAsia="ru-RU"/>
              </w:rPr>
              <w:t xml:space="preserve"> средства,</w:t>
            </w:r>
          </w:p>
          <w:p w:rsidR="00986567" w:rsidRPr="00AC0AE5" w:rsidRDefault="00986567" w:rsidP="00AC0AE5">
            <w:pPr>
              <w:jc w:val="center"/>
              <w:rPr>
                <w:rFonts w:ascii="Times New Roman" w:eastAsia="Times New Roman" w:hAnsi="Times New Roman" w:cs="Times New Roman"/>
                <w:b w:val="0"/>
                <w:color w:val="000000"/>
                <w:sz w:val="24"/>
                <w:szCs w:val="24"/>
                <w:lang w:eastAsia="ru-RU"/>
              </w:rPr>
            </w:pPr>
            <w:r w:rsidRPr="00AC0AE5">
              <w:rPr>
                <w:rFonts w:ascii="Times New Roman" w:eastAsia="Times New Roman" w:hAnsi="Times New Roman" w:cs="Times New Roman"/>
                <w:b w:val="0"/>
                <w:color w:val="000000"/>
                <w:sz w:val="24"/>
                <w:szCs w:val="24"/>
                <w:lang w:eastAsia="ru-RU"/>
              </w:rPr>
              <w:t>аудитивные средства,</w:t>
            </w:r>
          </w:p>
          <w:p w:rsidR="00986567" w:rsidRPr="00AC0AE5" w:rsidRDefault="00986567" w:rsidP="00AC0AE5">
            <w:pPr>
              <w:jc w:val="center"/>
              <w:rPr>
                <w:rFonts w:ascii="Times New Roman" w:eastAsia="Times New Roman" w:hAnsi="Times New Roman" w:cs="Times New Roman"/>
                <w:b w:val="0"/>
                <w:color w:val="000000"/>
                <w:sz w:val="24"/>
                <w:szCs w:val="24"/>
                <w:lang w:eastAsia="ru-RU"/>
              </w:rPr>
            </w:pPr>
            <w:r w:rsidRPr="00AC0AE5">
              <w:rPr>
                <w:rFonts w:ascii="Times New Roman" w:eastAsia="Times New Roman" w:hAnsi="Times New Roman" w:cs="Times New Roman"/>
                <w:b w:val="0"/>
                <w:color w:val="000000"/>
                <w:sz w:val="24"/>
                <w:szCs w:val="24"/>
                <w:lang w:eastAsia="ru-RU"/>
              </w:rPr>
              <w:t>визуальные средства</w:t>
            </w:r>
          </w:p>
        </w:tc>
        <w:tc>
          <w:tcPr>
            <w:tcW w:w="1512" w:type="pct"/>
            <w:vAlign w:val="center"/>
            <w:hideMark/>
          </w:tcPr>
          <w:p w:rsidR="00986567" w:rsidRPr="00AC0AE5" w:rsidRDefault="00986567" w:rsidP="00AC0AE5">
            <w:pPr>
              <w:jc w:val="center"/>
              <w:cnfStyle w:val="000000010000"/>
              <w:rPr>
                <w:rFonts w:ascii="Times New Roman" w:eastAsia="Times New Roman" w:hAnsi="Times New Roman" w:cs="Times New Roman"/>
                <w:color w:val="000000"/>
                <w:sz w:val="24"/>
                <w:szCs w:val="24"/>
                <w:lang w:eastAsia="ru-RU"/>
              </w:rPr>
            </w:pPr>
            <w:r w:rsidRPr="00AC0AE5">
              <w:rPr>
                <w:rFonts w:ascii="Times New Roman" w:eastAsia="Times New Roman" w:hAnsi="Times New Roman" w:cs="Times New Roman"/>
                <w:color w:val="000000"/>
                <w:sz w:val="24"/>
                <w:szCs w:val="24"/>
                <w:lang w:eastAsia="ru-RU"/>
              </w:rPr>
              <w:t>Вспомогательные</w:t>
            </w:r>
          </w:p>
          <w:p w:rsidR="00986567" w:rsidRPr="00AC0AE5" w:rsidRDefault="00986567" w:rsidP="00AC0AE5">
            <w:pPr>
              <w:jc w:val="center"/>
              <w:cnfStyle w:val="000000010000"/>
              <w:rPr>
                <w:rFonts w:ascii="Times New Roman" w:eastAsia="Times New Roman" w:hAnsi="Times New Roman" w:cs="Times New Roman"/>
                <w:color w:val="000000"/>
                <w:sz w:val="24"/>
                <w:szCs w:val="24"/>
                <w:lang w:eastAsia="ru-RU"/>
              </w:rPr>
            </w:pPr>
            <w:r w:rsidRPr="00AC0AE5">
              <w:rPr>
                <w:rFonts w:ascii="Times New Roman" w:eastAsia="Times New Roman" w:hAnsi="Times New Roman" w:cs="Times New Roman"/>
                <w:color w:val="000000"/>
                <w:sz w:val="24"/>
                <w:szCs w:val="24"/>
                <w:lang w:eastAsia="ru-RU"/>
              </w:rPr>
              <w:t>средства</w:t>
            </w:r>
          </w:p>
        </w:tc>
      </w:tr>
      <w:tr w:rsidR="00986567" w:rsidRPr="00AC0AE5" w:rsidTr="00AC0AE5">
        <w:trPr>
          <w:cnfStyle w:val="000000100000"/>
        </w:trPr>
        <w:tc>
          <w:tcPr>
            <w:cnfStyle w:val="001000000000"/>
            <w:tcW w:w="1670" w:type="pct"/>
            <w:vAlign w:val="center"/>
            <w:hideMark/>
          </w:tcPr>
          <w:p w:rsidR="00986567" w:rsidRPr="00AC0AE5" w:rsidRDefault="00AC0AE5" w:rsidP="00AC0AE5">
            <w:pPr>
              <w:jc w:val="center"/>
              <w:rPr>
                <w:rFonts w:ascii="Times New Roman" w:eastAsia="Times New Roman" w:hAnsi="Times New Roman" w:cs="Times New Roman"/>
                <w:b w:val="0"/>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b w:val="0"/>
                <w:color w:val="000000"/>
                <w:sz w:val="24"/>
                <w:szCs w:val="24"/>
                <w:lang w:eastAsia="ru-RU"/>
              </w:rPr>
              <w:t xml:space="preserve"> методическая, психолого-педагогическая литература;</w:t>
            </w:r>
          </w:p>
          <w:p w:rsidR="00986567" w:rsidRPr="00AC0AE5" w:rsidRDefault="00AC0AE5" w:rsidP="00AC0AE5">
            <w:pPr>
              <w:jc w:val="center"/>
              <w:rPr>
                <w:rFonts w:ascii="Times New Roman" w:eastAsia="Times New Roman" w:hAnsi="Times New Roman" w:cs="Times New Roman"/>
                <w:b w:val="0"/>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b w:val="0"/>
                <w:color w:val="000000"/>
                <w:sz w:val="24"/>
                <w:szCs w:val="24"/>
                <w:lang w:eastAsia="ru-RU"/>
              </w:rPr>
              <w:t xml:space="preserve"> книги </w:t>
            </w:r>
            <w:proofErr w:type="gramStart"/>
            <w:r w:rsidR="00986567" w:rsidRPr="00AC0AE5">
              <w:rPr>
                <w:rFonts w:ascii="Times New Roman" w:eastAsia="Times New Roman" w:hAnsi="Times New Roman" w:cs="Times New Roman"/>
                <w:b w:val="0"/>
                <w:color w:val="000000"/>
                <w:sz w:val="24"/>
                <w:szCs w:val="24"/>
                <w:lang w:eastAsia="ru-RU"/>
              </w:rPr>
              <w:t>на</w:t>
            </w:r>
            <w:proofErr w:type="gramEnd"/>
            <w:r w:rsidR="00986567" w:rsidRPr="00AC0AE5">
              <w:rPr>
                <w:rFonts w:ascii="Times New Roman" w:eastAsia="Times New Roman" w:hAnsi="Times New Roman" w:cs="Times New Roman"/>
                <w:b w:val="0"/>
                <w:color w:val="000000"/>
                <w:sz w:val="24"/>
                <w:szCs w:val="24"/>
                <w:lang w:eastAsia="ru-RU"/>
              </w:rPr>
              <w:t xml:space="preserve"> ИЯ и о ИЯ;</w:t>
            </w:r>
          </w:p>
          <w:p w:rsidR="00986567" w:rsidRPr="00AC0AE5" w:rsidRDefault="00AC0AE5" w:rsidP="00AC0AE5">
            <w:pPr>
              <w:jc w:val="center"/>
              <w:rPr>
                <w:rFonts w:ascii="Times New Roman" w:eastAsia="Times New Roman" w:hAnsi="Times New Roman" w:cs="Times New Roman"/>
                <w:b w:val="0"/>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b w:val="0"/>
                <w:color w:val="000000"/>
                <w:sz w:val="24"/>
                <w:szCs w:val="24"/>
                <w:lang w:eastAsia="ru-RU"/>
              </w:rPr>
              <w:t xml:space="preserve"> видеофильмы, телепередачи;</w:t>
            </w:r>
          </w:p>
          <w:p w:rsidR="00986567" w:rsidRPr="00AC0AE5" w:rsidRDefault="00AC0AE5" w:rsidP="00AC0AE5">
            <w:pPr>
              <w:jc w:val="center"/>
              <w:rPr>
                <w:rFonts w:ascii="Times New Roman" w:eastAsia="Times New Roman" w:hAnsi="Times New Roman" w:cs="Times New Roman"/>
                <w:b w:val="0"/>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b w:val="0"/>
                <w:color w:val="000000"/>
                <w:sz w:val="24"/>
                <w:szCs w:val="24"/>
                <w:lang w:eastAsia="ru-RU"/>
              </w:rPr>
              <w:t xml:space="preserve"> справочники;</w:t>
            </w:r>
          </w:p>
          <w:p w:rsidR="00986567" w:rsidRPr="00AC0AE5" w:rsidRDefault="00AC0AE5" w:rsidP="00AC0AE5">
            <w:pPr>
              <w:jc w:val="center"/>
              <w:rPr>
                <w:rFonts w:ascii="Times New Roman" w:eastAsia="Times New Roman" w:hAnsi="Times New Roman" w:cs="Times New Roman"/>
                <w:b w:val="0"/>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b w:val="0"/>
                <w:color w:val="000000"/>
                <w:sz w:val="24"/>
                <w:szCs w:val="24"/>
                <w:lang w:eastAsia="ru-RU"/>
              </w:rPr>
              <w:t xml:space="preserve"> словари;</w:t>
            </w:r>
          </w:p>
          <w:p w:rsidR="00986567" w:rsidRPr="00AC0AE5" w:rsidRDefault="00AC0AE5" w:rsidP="00AC0AE5">
            <w:pPr>
              <w:jc w:val="center"/>
              <w:rPr>
                <w:rFonts w:ascii="Times New Roman" w:eastAsia="Times New Roman" w:hAnsi="Times New Roman" w:cs="Times New Roman"/>
                <w:b w:val="0"/>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b w:val="0"/>
                <w:color w:val="000000"/>
                <w:sz w:val="24"/>
                <w:szCs w:val="24"/>
                <w:lang w:eastAsia="ru-RU"/>
              </w:rPr>
              <w:t xml:space="preserve"> газеты, журналы</w:t>
            </w:r>
          </w:p>
        </w:tc>
        <w:tc>
          <w:tcPr>
            <w:tcW w:w="1818" w:type="pct"/>
            <w:vAlign w:val="center"/>
            <w:hideMark/>
          </w:tcPr>
          <w:p w:rsidR="00AC0AE5" w:rsidRDefault="00AC0AE5" w:rsidP="00AC0AE5">
            <w:pPr>
              <w:jc w:val="center"/>
              <w:cnfStyle w:val="0000001000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color w:val="000000"/>
                <w:sz w:val="24"/>
                <w:szCs w:val="24"/>
                <w:lang w:eastAsia="ru-RU"/>
              </w:rPr>
              <w:t xml:space="preserve"> книги (художественные, научно-популярные) </w:t>
            </w:r>
            <w:proofErr w:type="gramStart"/>
            <w:r w:rsidR="00986567" w:rsidRPr="00AC0AE5">
              <w:rPr>
                <w:rFonts w:ascii="Times New Roman" w:eastAsia="Times New Roman" w:hAnsi="Times New Roman" w:cs="Times New Roman"/>
                <w:color w:val="000000"/>
                <w:sz w:val="24"/>
                <w:szCs w:val="24"/>
                <w:lang w:eastAsia="ru-RU"/>
              </w:rPr>
              <w:t>на</w:t>
            </w:r>
            <w:proofErr w:type="gramEnd"/>
            <w:r w:rsidR="00986567" w:rsidRPr="00AC0AE5">
              <w:rPr>
                <w:rFonts w:ascii="Times New Roman" w:eastAsia="Times New Roman" w:hAnsi="Times New Roman" w:cs="Times New Roman"/>
                <w:color w:val="000000"/>
                <w:sz w:val="24"/>
                <w:szCs w:val="24"/>
                <w:lang w:eastAsia="ru-RU"/>
              </w:rPr>
              <w:t xml:space="preserve"> ИЯ;</w:t>
            </w:r>
          </w:p>
          <w:p w:rsidR="00986567" w:rsidRPr="00AC0AE5" w:rsidRDefault="00AC0AE5" w:rsidP="00AC0AE5">
            <w:pPr>
              <w:jc w:val="center"/>
              <w:cnfStyle w:val="0000001000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color w:val="000000"/>
                <w:sz w:val="24"/>
                <w:szCs w:val="24"/>
                <w:lang w:eastAsia="ru-RU"/>
              </w:rPr>
              <w:t xml:space="preserve"> видеофильмы, телепередачи;</w:t>
            </w:r>
          </w:p>
          <w:p w:rsidR="00986567" w:rsidRPr="00AC0AE5" w:rsidRDefault="00AC0AE5" w:rsidP="00AC0AE5">
            <w:pPr>
              <w:jc w:val="center"/>
              <w:cnfStyle w:val="0000001000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color w:val="000000"/>
                <w:sz w:val="24"/>
                <w:szCs w:val="24"/>
                <w:lang w:eastAsia="ru-RU"/>
              </w:rPr>
              <w:t xml:space="preserve"> справочники;</w:t>
            </w:r>
          </w:p>
          <w:p w:rsidR="00986567" w:rsidRPr="00AC0AE5" w:rsidRDefault="00AC0AE5" w:rsidP="00AC0AE5">
            <w:pPr>
              <w:jc w:val="center"/>
              <w:cnfStyle w:val="0000001000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color w:val="000000"/>
                <w:sz w:val="24"/>
                <w:szCs w:val="24"/>
                <w:lang w:eastAsia="ru-RU"/>
              </w:rPr>
              <w:t xml:space="preserve"> словари;</w:t>
            </w:r>
          </w:p>
          <w:p w:rsidR="00986567" w:rsidRPr="00AC0AE5" w:rsidRDefault="00AC0AE5" w:rsidP="00AC0AE5">
            <w:pPr>
              <w:jc w:val="center"/>
              <w:cnfStyle w:val="00000010000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AC0AE5">
              <w:rPr>
                <w:rFonts w:ascii="Times New Roman" w:eastAsia="Times New Roman" w:hAnsi="Times New Roman" w:cs="Times New Roman"/>
                <w:color w:val="000000"/>
                <w:sz w:val="24"/>
                <w:szCs w:val="24"/>
                <w:lang w:eastAsia="ru-RU"/>
              </w:rPr>
              <w:t xml:space="preserve"> детские, подростковые,</w:t>
            </w:r>
            <w:r>
              <w:rPr>
                <w:rFonts w:ascii="Times New Roman" w:eastAsia="Times New Roman" w:hAnsi="Times New Roman" w:cs="Times New Roman"/>
                <w:color w:val="000000"/>
                <w:sz w:val="24"/>
                <w:szCs w:val="24"/>
                <w:lang w:eastAsia="ru-RU"/>
              </w:rPr>
              <w:t xml:space="preserve"> </w:t>
            </w:r>
            <w:r w:rsidR="00986567" w:rsidRPr="00AC0AE5">
              <w:rPr>
                <w:rFonts w:ascii="Times New Roman" w:eastAsia="Times New Roman" w:hAnsi="Times New Roman" w:cs="Times New Roman"/>
                <w:color w:val="000000"/>
                <w:sz w:val="24"/>
                <w:szCs w:val="24"/>
                <w:lang w:eastAsia="ru-RU"/>
              </w:rPr>
              <w:t>юношеские газеты, журналы</w:t>
            </w:r>
          </w:p>
        </w:tc>
        <w:tc>
          <w:tcPr>
            <w:tcW w:w="1512" w:type="pct"/>
            <w:vAlign w:val="center"/>
            <w:hideMark/>
          </w:tcPr>
          <w:p w:rsidR="00986567" w:rsidRPr="00AC0AE5" w:rsidRDefault="00986567" w:rsidP="00AC0AE5">
            <w:pPr>
              <w:jc w:val="center"/>
              <w:cnfStyle w:val="000000100000"/>
              <w:rPr>
                <w:rFonts w:ascii="Times New Roman" w:eastAsia="Times New Roman" w:hAnsi="Times New Roman" w:cs="Times New Roman"/>
                <w:color w:val="000000"/>
                <w:sz w:val="24"/>
                <w:szCs w:val="24"/>
                <w:lang w:eastAsia="ru-RU"/>
              </w:rPr>
            </w:pPr>
            <w:r w:rsidRPr="00AC0AE5">
              <w:rPr>
                <w:rFonts w:ascii="Times New Roman" w:eastAsia="Times New Roman" w:hAnsi="Times New Roman" w:cs="Times New Roman"/>
                <w:color w:val="000000"/>
                <w:sz w:val="24"/>
                <w:szCs w:val="24"/>
                <w:lang w:eastAsia="ru-RU"/>
              </w:rPr>
              <w:t>Дополнительные средства</w:t>
            </w:r>
          </w:p>
        </w:tc>
      </w:tr>
    </w:tbl>
    <w:p w:rsidR="00AC0AE5"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986567">
        <w:rPr>
          <w:rFonts w:ascii="Times New Roman" w:eastAsia="Times New Roman" w:hAnsi="Times New Roman" w:cs="Times New Roman"/>
          <w:color w:val="000000"/>
          <w:sz w:val="24"/>
          <w:szCs w:val="24"/>
          <w:lang w:eastAsia="ru-RU"/>
        </w:rPr>
        <w:t xml:space="preserve">В условиях вариативности и многообразия форм и возможностей изучения языков, альтернативности учебных пособий, а, следовательно, и авторских интерпретаций </w:t>
      </w:r>
      <w:r w:rsidRPr="00986567">
        <w:rPr>
          <w:rFonts w:ascii="Times New Roman" w:eastAsia="Times New Roman" w:hAnsi="Times New Roman" w:cs="Times New Roman"/>
          <w:color w:val="000000"/>
          <w:sz w:val="24"/>
          <w:szCs w:val="24"/>
          <w:lang w:eastAsia="ru-RU"/>
        </w:rPr>
        <w:lastRenderedPageBreak/>
        <w:t>методических концепций программа по предмету, по мнению Н.Д. Гальсковой, должна играть особую роль, а ее содержание и структура должны в полной мере отражать всю совокупность явлений и процессов действительности, характерных для настоящего исторического периода.</w:t>
      </w:r>
      <w:proofErr w:type="gramEnd"/>
      <w:r w:rsidRPr="00986567">
        <w:rPr>
          <w:rFonts w:ascii="Times New Roman" w:eastAsia="Times New Roman" w:hAnsi="Times New Roman" w:cs="Times New Roman"/>
          <w:color w:val="000000"/>
          <w:sz w:val="24"/>
          <w:szCs w:val="24"/>
          <w:lang w:eastAsia="ru-RU"/>
        </w:rPr>
        <w:t xml:space="preserve"> В противном случае она не сможет служить основой для функционирования и совершенствования системы обучения ИЯ. Программы, действовавшие в нашей стране до 90-х годов ХХ-го века, в основных чертах не менялись в течение многих лет, а теория и практика обучения ИЯ ушли далеко вперед. Кроме того, действовавшие программы содержали практически ту же информацию, что и книги для учителя – компонента УМК, поэтому потребность учителей в программах была минимальна. В программах отсутствовал также ученик с его интересами, мотивами, потребностями. Программы сыграли свою роль в историческом плане, но сегодня требования к программам </w:t>
      </w:r>
      <w:proofErr w:type="gramStart"/>
      <w:r w:rsidRPr="00986567">
        <w:rPr>
          <w:rFonts w:ascii="Times New Roman" w:eastAsia="Times New Roman" w:hAnsi="Times New Roman" w:cs="Times New Roman"/>
          <w:color w:val="000000"/>
          <w:sz w:val="24"/>
          <w:szCs w:val="24"/>
          <w:lang w:eastAsia="ru-RU"/>
        </w:rPr>
        <w:t>по</w:t>
      </w:r>
      <w:proofErr w:type="gramEnd"/>
      <w:r w:rsidRPr="00986567">
        <w:rPr>
          <w:rFonts w:ascii="Times New Roman" w:eastAsia="Times New Roman" w:hAnsi="Times New Roman" w:cs="Times New Roman"/>
          <w:color w:val="000000"/>
          <w:sz w:val="24"/>
          <w:szCs w:val="24"/>
          <w:lang w:eastAsia="ru-RU"/>
        </w:rPr>
        <w:t xml:space="preserve"> </w:t>
      </w:r>
      <w:proofErr w:type="gramStart"/>
      <w:r w:rsidRPr="00986567">
        <w:rPr>
          <w:rFonts w:ascii="Times New Roman" w:eastAsia="Times New Roman" w:hAnsi="Times New Roman" w:cs="Times New Roman"/>
          <w:color w:val="000000"/>
          <w:sz w:val="24"/>
          <w:szCs w:val="24"/>
          <w:lang w:eastAsia="ru-RU"/>
        </w:rPr>
        <w:t>ИЯ</w:t>
      </w:r>
      <w:proofErr w:type="gramEnd"/>
      <w:r w:rsidRPr="00986567">
        <w:rPr>
          <w:rFonts w:ascii="Times New Roman" w:eastAsia="Times New Roman" w:hAnsi="Times New Roman" w:cs="Times New Roman"/>
          <w:color w:val="000000"/>
          <w:sz w:val="24"/>
          <w:szCs w:val="24"/>
          <w:lang w:eastAsia="ru-RU"/>
        </w:rPr>
        <w:t xml:space="preserve"> иные, и связано это, прежде всего, с уровневым подходом в обучении ИЯ. Уровневый подход выражается в наличии разных программ.</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О средствах обучения учителю не только следует знать и иметь их, но и содержать их в рабочем состоянии, чтобы регулярно можно было ими пользоваться на уроке и во внеурочное время при подготовке и проведении внеклассной работы, факультатива и т.д. Средства обучения должны органически входить в учебно-воспитательный процесс, что позволит учителю интенсифицировать его.</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Соловова Е.Н. понимает под средствами обучения «все то, что оказывает помощь в процессе изучения/обучения ИЯ в классе и дома». Эти средства, по ее мнению, могут быть:</w:t>
      </w:r>
    </w:p>
    <w:p w:rsidR="00986567" w:rsidRPr="00986567" w:rsidRDefault="00986567" w:rsidP="00E54B9B">
      <w:pPr>
        <w:numPr>
          <w:ilvl w:val="0"/>
          <w:numId w:val="9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обязательными (основными) и вспомогательными;</w:t>
      </w:r>
    </w:p>
    <w:p w:rsidR="00986567" w:rsidRPr="00986567" w:rsidRDefault="00986567" w:rsidP="00E54B9B">
      <w:pPr>
        <w:numPr>
          <w:ilvl w:val="0"/>
          <w:numId w:val="9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986567">
        <w:rPr>
          <w:rFonts w:ascii="Times New Roman" w:eastAsia="Times New Roman" w:hAnsi="Times New Roman" w:cs="Times New Roman"/>
          <w:color w:val="000000"/>
          <w:sz w:val="24"/>
          <w:szCs w:val="24"/>
          <w:lang w:eastAsia="ru-RU"/>
        </w:rPr>
        <w:t>ориентированными</w:t>
      </w:r>
      <w:proofErr w:type="gramEnd"/>
      <w:r w:rsidRPr="00986567">
        <w:rPr>
          <w:rFonts w:ascii="Times New Roman" w:eastAsia="Times New Roman" w:hAnsi="Times New Roman" w:cs="Times New Roman"/>
          <w:color w:val="000000"/>
          <w:sz w:val="24"/>
          <w:szCs w:val="24"/>
          <w:lang w:eastAsia="ru-RU"/>
        </w:rPr>
        <w:t xml:space="preserve"> на ученика и на учителя;</w:t>
      </w:r>
    </w:p>
    <w:p w:rsidR="00986567" w:rsidRPr="00986567" w:rsidRDefault="00986567" w:rsidP="00E54B9B">
      <w:pPr>
        <w:numPr>
          <w:ilvl w:val="0"/>
          <w:numId w:val="9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техническими и нетехническими.</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К основным средствам обучения она относит УМК. Именно УМК, а не просто учебник. Если речь идет о формировании коммуникативной компетенции на уровне порогового владения ИЯ, а не просто об умении читать, что-то говорить и немного писать </w:t>
      </w:r>
      <w:proofErr w:type="gramStart"/>
      <w:r w:rsidRPr="00986567">
        <w:rPr>
          <w:rFonts w:ascii="Times New Roman" w:eastAsia="Times New Roman" w:hAnsi="Times New Roman" w:cs="Times New Roman"/>
          <w:color w:val="000000"/>
          <w:sz w:val="24"/>
          <w:szCs w:val="24"/>
          <w:lang w:eastAsia="ru-RU"/>
        </w:rPr>
        <w:t>на</w:t>
      </w:r>
      <w:proofErr w:type="gramEnd"/>
      <w:r w:rsidRPr="00986567">
        <w:rPr>
          <w:rFonts w:ascii="Times New Roman" w:eastAsia="Times New Roman" w:hAnsi="Times New Roman" w:cs="Times New Roman"/>
          <w:color w:val="000000"/>
          <w:sz w:val="24"/>
          <w:szCs w:val="24"/>
          <w:lang w:eastAsia="ru-RU"/>
        </w:rPr>
        <w:t xml:space="preserve"> </w:t>
      </w:r>
      <w:proofErr w:type="gramStart"/>
      <w:r w:rsidRPr="00986567">
        <w:rPr>
          <w:rFonts w:ascii="Times New Roman" w:eastAsia="Times New Roman" w:hAnsi="Times New Roman" w:cs="Times New Roman"/>
          <w:color w:val="000000"/>
          <w:sz w:val="24"/>
          <w:szCs w:val="24"/>
          <w:lang w:eastAsia="ru-RU"/>
        </w:rPr>
        <w:t>ИЯ</w:t>
      </w:r>
      <w:proofErr w:type="gramEnd"/>
      <w:r w:rsidRPr="00986567">
        <w:rPr>
          <w:rFonts w:ascii="Times New Roman" w:eastAsia="Times New Roman" w:hAnsi="Times New Roman" w:cs="Times New Roman"/>
          <w:color w:val="000000"/>
          <w:sz w:val="24"/>
          <w:szCs w:val="24"/>
          <w:lang w:eastAsia="ru-RU"/>
        </w:rPr>
        <w:t>, то одного учебника будет явно недостаточно. Современный УМК должен содержать определенную инвариантную часть.</w:t>
      </w:r>
    </w:p>
    <w:p w:rsidR="00986567" w:rsidRDefault="00986567" w:rsidP="00AC0AE5">
      <w:pPr>
        <w:shd w:val="clear" w:color="auto" w:fill="FFFFFF"/>
        <w:spacing w:after="0"/>
        <w:jc w:val="center"/>
        <w:rPr>
          <w:rFonts w:ascii="Times New Roman" w:eastAsia="Times New Roman" w:hAnsi="Times New Roman" w:cs="Times New Roman"/>
          <w:b/>
          <w:bCs/>
          <w:color w:val="000000"/>
          <w:sz w:val="24"/>
          <w:szCs w:val="24"/>
          <w:lang w:eastAsia="ru-RU"/>
        </w:rPr>
      </w:pPr>
      <w:r w:rsidRPr="00986567">
        <w:rPr>
          <w:rFonts w:ascii="Times New Roman" w:eastAsia="Times New Roman" w:hAnsi="Times New Roman" w:cs="Times New Roman"/>
          <w:b/>
          <w:bCs/>
          <w:color w:val="000000"/>
          <w:sz w:val="24"/>
          <w:szCs w:val="24"/>
          <w:lang w:eastAsia="ru-RU"/>
        </w:rPr>
        <w:t>Средства обучения ИЯ (Е.Н. Соловова)</w:t>
      </w:r>
    </w:p>
    <w:p w:rsidR="00AC0AE5" w:rsidRPr="00986567" w:rsidRDefault="00AC0AE5" w:rsidP="00AC0AE5">
      <w:pPr>
        <w:shd w:val="clear" w:color="auto" w:fill="FFFFFF"/>
        <w:spacing w:after="0"/>
        <w:jc w:val="center"/>
        <w:rPr>
          <w:rFonts w:ascii="Times New Roman" w:eastAsia="Times New Roman" w:hAnsi="Times New Roman" w:cs="Times New Roman"/>
          <w:color w:val="000000"/>
          <w:sz w:val="24"/>
          <w:szCs w:val="24"/>
          <w:lang w:eastAsia="ru-RU"/>
        </w:rPr>
      </w:pPr>
    </w:p>
    <w:tbl>
      <w:tblPr>
        <w:tblStyle w:val="-5"/>
        <w:tblW w:w="5000" w:type="pct"/>
        <w:tblLook w:val="04A0"/>
      </w:tblPr>
      <w:tblGrid>
        <w:gridCol w:w="3653"/>
        <w:gridCol w:w="6484"/>
      </w:tblGrid>
      <w:tr w:rsidR="00986567" w:rsidRPr="00986567" w:rsidTr="00AC0AE5">
        <w:trPr>
          <w:cnfStyle w:val="100000000000"/>
        </w:trPr>
        <w:tc>
          <w:tcPr>
            <w:cnfStyle w:val="001000000000"/>
            <w:tcW w:w="1802" w:type="pct"/>
            <w:hideMark/>
          </w:tcPr>
          <w:p w:rsidR="00986567" w:rsidRPr="00AC0AE5" w:rsidRDefault="00986567" w:rsidP="00AC0AE5">
            <w:pPr>
              <w:jc w:val="center"/>
              <w:rPr>
                <w:rFonts w:ascii="Times New Roman" w:eastAsia="Times New Roman" w:hAnsi="Times New Roman" w:cs="Times New Roman"/>
                <w:color w:val="000000"/>
                <w:sz w:val="24"/>
                <w:szCs w:val="24"/>
                <w:lang w:eastAsia="ru-RU"/>
              </w:rPr>
            </w:pPr>
            <w:r w:rsidRPr="00AC0AE5">
              <w:rPr>
                <w:rFonts w:ascii="Times New Roman" w:eastAsia="Times New Roman" w:hAnsi="Times New Roman" w:cs="Times New Roman"/>
                <w:iCs/>
                <w:color w:val="000000"/>
                <w:sz w:val="24"/>
                <w:szCs w:val="24"/>
                <w:lang w:eastAsia="ru-RU"/>
              </w:rPr>
              <w:t>Варианты</w:t>
            </w:r>
          </w:p>
        </w:tc>
        <w:tc>
          <w:tcPr>
            <w:tcW w:w="3198" w:type="pct"/>
            <w:hideMark/>
          </w:tcPr>
          <w:p w:rsidR="00986567" w:rsidRPr="00AC0AE5" w:rsidRDefault="00986567" w:rsidP="00AC0AE5">
            <w:pPr>
              <w:jc w:val="center"/>
              <w:cnfStyle w:val="100000000000"/>
              <w:rPr>
                <w:rFonts w:ascii="Times New Roman" w:eastAsia="Times New Roman" w:hAnsi="Times New Roman" w:cs="Times New Roman"/>
                <w:color w:val="000000"/>
                <w:sz w:val="24"/>
                <w:szCs w:val="24"/>
                <w:lang w:eastAsia="ru-RU"/>
              </w:rPr>
            </w:pPr>
            <w:r w:rsidRPr="00AC0AE5">
              <w:rPr>
                <w:rFonts w:ascii="Times New Roman" w:eastAsia="Times New Roman" w:hAnsi="Times New Roman" w:cs="Times New Roman"/>
                <w:iCs/>
                <w:color w:val="000000"/>
                <w:sz w:val="24"/>
                <w:szCs w:val="24"/>
                <w:lang w:eastAsia="ru-RU"/>
              </w:rPr>
              <w:t>Компоненты УМК</w:t>
            </w:r>
          </w:p>
        </w:tc>
      </w:tr>
      <w:tr w:rsidR="00986567" w:rsidRPr="00986567" w:rsidTr="00AC0AE5">
        <w:trPr>
          <w:cnfStyle w:val="000000100000"/>
        </w:trPr>
        <w:tc>
          <w:tcPr>
            <w:cnfStyle w:val="001000000000"/>
            <w:tcW w:w="1802" w:type="pct"/>
            <w:hideMark/>
          </w:tcPr>
          <w:p w:rsidR="00986567" w:rsidRPr="00986567" w:rsidRDefault="00986567" w:rsidP="00AC0AE5">
            <w:pPr>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Инвариантное (обязательное) ядро любого современного УМК</w:t>
            </w:r>
          </w:p>
        </w:tc>
        <w:tc>
          <w:tcPr>
            <w:tcW w:w="3198" w:type="pct"/>
            <w:hideMark/>
          </w:tcPr>
          <w:p w:rsidR="00986567" w:rsidRPr="00986567" w:rsidRDefault="00986567" w:rsidP="00E54B9B">
            <w:pPr>
              <w:numPr>
                <w:ilvl w:val="0"/>
                <w:numId w:val="100"/>
              </w:numPr>
              <w:tabs>
                <w:tab w:val="clear" w:pos="720"/>
                <w:tab w:val="num" w:pos="316"/>
              </w:tabs>
              <w:ind w:left="0" w:firstLine="0"/>
              <w:jc w:val="both"/>
              <w:cnfStyle w:val="00000010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Книга для учащихся</w:t>
            </w:r>
          </w:p>
          <w:p w:rsidR="00986567" w:rsidRPr="00986567" w:rsidRDefault="00986567" w:rsidP="00E54B9B">
            <w:pPr>
              <w:numPr>
                <w:ilvl w:val="0"/>
                <w:numId w:val="100"/>
              </w:numPr>
              <w:tabs>
                <w:tab w:val="clear" w:pos="720"/>
                <w:tab w:val="num" w:pos="316"/>
              </w:tabs>
              <w:ind w:left="0" w:firstLine="0"/>
              <w:jc w:val="both"/>
              <w:cnfStyle w:val="00000010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Аудиокассеты к книге для учащихся</w:t>
            </w:r>
          </w:p>
          <w:p w:rsidR="00986567" w:rsidRPr="00986567" w:rsidRDefault="00986567" w:rsidP="00E54B9B">
            <w:pPr>
              <w:numPr>
                <w:ilvl w:val="0"/>
                <w:numId w:val="100"/>
              </w:numPr>
              <w:tabs>
                <w:tab w:val="clear" w:pos="720"/>
                <w:tab w:val="num" w:pos="316"/>
              </w:tabs>
              <w:ind w:left="0" w:firstLine="0"/>
              <w:jc w:val="both"/>
              <w:cnfStyle w:val="00000010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Книга для чтения</w:t>
            </w:r>
          </w:p>
        </w:tc>
      </w:tr>
      <w:tr w:rsidR="00986567" w:rsidRPr="00986567" w:rsidTr="00AC0AE5">
        <w:trPr>
          <w:cnfStyle w:val="000000010000"/>
        </w:trPr>
        <w:tc>
          <w:tcPr>
            <w:cnfStyle w:val="001000000000"/>
            <w:tcW w:w="1802" w:type="pct"/>
            <w:hideMark/>
          </w:tcPr>
          <w:p w:rsidR="00986567" w:rsidRPr="00986567" w:rsidRDefault="00986567" w:rsidP="00AC0AE5">
            <w:pPr>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Возможные дополнительные компоненты в составе </w:t>
            </w:r>
            <w:proofErr w:type="gramStart"/>
            <w:r w:rsidRPr="00986567">
              <w:rPr>
                <w:rFonts w:ascii="Times New Roman" w:eastAsia="Times New Roman" w:hAnsi="Times New Roman" w:cs="Times New Roman"/>
                <w:color w:val="000000"/>
                <w:sz w:val="24"/>
                <w:szCs w:val="24"/>
                <w:lang w:eastAsia="ru-RU"/>
              </w:rPr>
              <w:t>современных</w:t>
            </w:r>
            <w:proofErr w:type="gramEnd"/>
            <w:r w:rsidRPr="00986567">
              <w:rPr>
                <w:rFonts w:ascii="Times New Roman" w:eastAsia="Times New Roman" w:hAnsi="Times New Roman" w:cs="Times New Roman"/>
                <w:color w:val="000000"/>
                <w:sz w:val="24"/>
                <w:szCs w:val="24"/>
                <w:lang w:eastAsia="ru-RU"/>
              </w:rPr>
              <w:t xml:space="preserve"> отечественных и зарубежных УМК</w:t>
            </w:r>
          </w:p>
        </w:tc>
        <w:tc>
          <w:tcPr>
            <w:tcW w:w="3198" w:type="pct"/>
            <w:hideMark/>
          </w:tcPr>
          <w:p w:rsidR="00986567" w:rsidRPr="00986567" w:rsidRDefault="00986567" w:rsidP="00E54B9B">
            <w:pPr>
              <w:numPr>
                <w:ilvl w:val="0"/>
                <w:numId w:val="101"/>
              </w:numPr>
              <w:tabs>
                <w:tab w:val="clear" w:pos="720"/>
                <w:tab w:val="num" w:pos="316"/>
              </w:tabs>
              <w:ind w:left="0" w:firstLine="0"/>
              <w:jc w:val="both"/>
              <w:cnfStyle w:val="00000001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Рабочая тетрадь</w:t>
            </w:r>
          </w:p>
          <w:p w:rsidR="00986567" w:rsidRPr="00986567" w:rsidRDefault="00986567" w:rsidP="00E54B9B">
            <w:pPr>
              <w:numPr>
                <w:ilvl w:val="0"/>
                <w:numId w:val="101"/>
              </w:numPr>
              <w:tabs>
                <w:tab w:val="clear" w:pos="720"/>
                <w:tab w:val="num" w:pos="316"/>
              </w:tabs>
              <w:ind w:left="0" w:firstLine="0"/>
              <w:jc w:val="both"/>
              <w:cnfStyle w:val="00000001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Книга для чтения</w:t>
            </w:r>
          </w:p>
          <w:p w:rsidR="00986567" w:rsidRPr="00986567" w:rsidRDefault="00986567" w:rsidP="00E54B9B">
            <w:pPr>
              <w:numPr>
                <w:ilvl w:val="0"/>
                <w:numId w:val="101"/>
              </w:numPr>
              <w:tabs>
                <w:tab w:val="clear" w:pos="720"/>
                <w:tab w:val="num" w:pos="316"/>
              </w:tabs>
              <w:ind w:left="0" w:firstLine="0"/>
              <w:jc w:val="both"/>
              <w:cnfStyle w:val="00000001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Специальный набор кассет только для учителя</w:t>
            </w:r>
          </w:p>
          <w:p w:rsidR="00986567" w:rsidRPr="00986567" w:rsidRDefault="00986567" w:rsidP="00E54B9B">
            <w:pPr>
              <w:numPr>
                <w:ilvl w:val="0"/>
                <w:numId w:val="101"/>
              </w:numPr>
              <w:tabs>
                <w:tab w:val="clear" w:pos="720"/>
                <w:tab w:val="num" w:pos="316"/>
              </w:tabs>
              <w:ind w:left="0" w:firstLine="0"/>
              <w:jc w:val="both"/>
              <w:cnfStyle w:val="00000001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Культуроведческое пособие</w:t>
            </w:r>
          </w:p>
          <w:p w:rsidR="00986567" w:rsidRPr="00986567" w:rsidRDefault="00986567" w:rsidP="00E54B9B">
            <w:pPr>
              <w:numPr>
                <w:ilvl w:val="0"/>
                <w:numId w:val="101"/>
              </w:numPr>
              <w:tabs>
                <w:tab w:val="clear" w:pos="720"/>
                <w:tab w:val="num" w:pos="316"/>
              </w:tabs>
              <w:ind w:left="0" w:firstLine="0"/>
              <w:jc w:val="both"/>
              <w:cnfStyle w:val="00000001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Аудиокассеты по культуроведению</w:t>
            </w:r>
          </w:p>
          <w:p w:rsidR="00986567" w:rsidRPr="00986567" w:rsidRDefault="00986567" w:rsidP="00E54B9B">
            <w:pPr>
              <w:numPr>
                <w:ilvl w:val="0"/>
                <w:numId w:val="101"/>
              </w:numPr>
              <w:tabs>
                <w:tab w:val="clear" w:pos="720"/>
                <w:tab w:val="num" w:pos="316"/>
              </w:tabs>
              <w:ind w:left="0" w:firstLine="0"/>
              <w:jc w:val="both"/>
              <w:cnfStyle w:val="00000001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Контрольно-тестовые задания</w:t>
            </w:r>
          </w:p>
          <w:p w:rsidR="00986567" w:rsidRPr="00986567" w:rsidRDefault="00986567" w:rsidP="00E54B9B">
            <w:pPr>
              <w:numPr>
                <w:ilvl w:val="0"/>
                <w:numId w:val="101"/>
              </w:numPr>
              <w:tabs>
                <w:tab w:val="clear" w:pos="720"/>
                <w:tab w:val="num" w:pos="316"/>
              </w:tabs>
              <w:ind w:left="0" w:firstLine="0"/>
              <w:jc w:val="both"/>
              <w:cnfStyle w:val="00000001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Видеокассеты</w:t>
            </w:r>
          </w:p>
          <w:p w:rsidR="00986567" w:rsidRPr="00986567" w:rsidRDefault="00986567" w:rsidP="00E54B9B">
            <w:pPr>
              <w:numPr>
                <w:ilvl w:val="0"/>
                <w:numId w:val="101"/>
              </w:numPr>
              <w:tabs>
                <w:tab w:val="clear" w:pos="720"/>
                <w:tab w:val="num" w:pos="316"/>
              </w:tabs>
              <w:ind w:left="0" w:firstLine="0"/>
              <w:jc w:val="both"/>
              <w:cnfStyle w:val="00000001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Книга для учителя по использованию видеоматериалов</w:t>
            </w:r>
          </w:p>
          <w:p w:rsidR="00986567" w:rsidRPr="00986567" w:rsidRDefault="00986567" w:rsidP="00E54B9B">
            <w:pPr>
              <w:numPr>
                <w:ilvl w:val="0"/>
                <w:numId w:val="101"/>
              </w:numPr>
              <w:tabs>
                <w:tab w:val="clear" w:pos="720"/>
                <w:tab w:val="num" w:pos="316"/>
              </w:tabs>
              <w:ind w:left="0" w:firstLine="0"/>
              <w:jc w:val="both"/>
              <w:cnfStyle w:val="00000001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Лексико-грамматические упражнения и задания (с ключами или без них)</w:t>
            </w:r>
          </w:p>
          <w:p w:rsidR="00986567" w:rsidRPr="00986567" w:rsidRDefault="00986567" w:rsidP="00E54B9B">
            <w:pPr>
              <w:numPr>
                <w:ilvl w:val="0"/>
                <w:numId w:val="101"/>
              </w:numPr>
              <w:tabs>
                <w:tab w:val="clear" w:pos="720"/>
                <w:tab w:val="num" w:pos="316"/>
              </w:tabs>
              <w:ind w:left="0" w:firstLine="0"/>
              <w:jc w:val="both"/>
              <w:cnfStyle w:val="000000010000"/>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Пособие по обучению письменной речи</w:t>
            </w:r>
          </w:p>
        </w:tc>
      </w:tr>
    </w:tbl>
    <w:p w:rsidR="00AC0AE5" w:rsidRDefault="00AC0AE5" w:rsidP="00986567">
      <w:pPr>
        <w:shd w:val="clear" w:color="auto" w:fill="FFFFFF"/>
        <w:spacing w:after="0"/>
        <w:ind w:firstLine="709"/>
        <w:jc w:val="both"/>
        <w:rPr>
          <w:rFonts w:ascii="Times New Roman" w:eastAsia="Times New Roman" w:hAnsi="Times New Roman" w:cs="Times New Roman"/>
          <w:b/>
          <w:bCs/>
          <w:color w:val="000000"/>
          <w:sz w:val="24"/>
          <w:szCs w:val="24"/>
          <w:lang w:eastAsia="ru-RU"/>
        </w:rPr>
      </w:pP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b/>
          <w:bCs/>
          <w:color w:val="000000"/>
          <w:sz w:val="24"/>
          <w:szCs w:val="24"/>
          <w:lang w:eastAsia="ru-RU"/>
        </w:rPr>
        <w:t>Критерии выбора УМК</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lastRenderedPageBreak/>
        <w:t>В настоящее время на книжном рынке имеется большой выбор УМК с учетом различных моделей обучения. При выборе базового курса учитель руководствуется различными критериями, но ведущими, по мнению Е.Н.</w:t>
      </w:r>
      <w:r w:rsidR="00AC0AE5">
        <w:rPr>
          <w:rFonts w:ascii="Times New Roman" w:eastAsia="Times New Roman" w:hAnsi="Times New Roman" w:cs="Times New Roman"/>
          <w:color w:val="000000"/>
          <w:sz w:val="24"/>
          <w:szCs w:val="24"/>
          <w:lang w:eastAsia="ru-RU"/>
        </w:rPr>
        <w:t xml:space="preserve"> </w:t>
      </w:r>
      <w:r w:rsidRPr="00986567">
        <w:rPr>
          <w:rFonts w:ascii="Times New Roman" w:eastAsia="Times New Roman" w:hAnsi="Times New Roman" w:cs="Times New Roman"/>
          <w:color w:val="000000"/>
          <w:sz w:val="24"/>
          <w:szCs w:val="24"/>
          <w:lang w:eastAsia="ru-RU"/>
        </w:rPr>
        <w:t>Солововой, должны быть следующие:</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является ли этот курс полным учебно-методическим комплектом (УМК) или к нему необходимо подбирать/составлять недостающие компоненты;</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соответствует ли данный курс требованиям отечественных федеральных/региональных программ </w:t>
      </w:r>
      <w:proofErr w:type="gramStart"/>
      <w:r w:rsidR="00986567" w:rsidRPr="00986567">
        <w:rPr>
          <w:rFonts w:ascii="Times New Roman" w:eastAsia="Times New Roman" w:hAnsi="Times New Roman" w:cs="Times New Roman"/>
          <w:color w:val="000000"/>
          <w:sz w:val="24"/>
          <w:szCs w:val="24"/>
          <w:lang w:eastAsia="ru-RU"/>
        </w:rPr>
        <w:t>по</w:t>
      </w:r>
      <w:proofErr w:type="gramEnd"/>
      <w:r w:rsidR="00986567" w:rsidRPr="00986567">
        <w:rPr>
          <w:rFonts w:ascii="Times New Roman" w:eastAsia="Times New Roman" w:hAnsi="Times New Roman" w:cs="Times New Roman"/>
          <w:color w:val="000000"/>
          <w:sz w:val="24"/>
          <w:szCs w:val="24"/>
          <w:lang w:eastAsia="ru-RU"/>
        </w:rPr>
        <w:t xml:space="preserve"> ИЯ;</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соответствует ли этот курс возрасту учащихся, возможному контексту их деятельности, реальным интересам, потребностям и возможностям;</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развивает ли этот курс в достаточной мере необходимые языковые, речевые и социокультурные умения в различных видах речевой деятельности;</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обеспечивают ли материалы хорошие модели для использования естественного языка, тесно ли увязаны в контексте значение, форма и употребление;</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доступен ли данный курс учителю и ученикам.</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К дополнительным средствам обучения Соловова Е.Н. относит различные учебные пособия, как профессионально изданные, так и составленные самими учителями. Это могут быть:</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другие УМК, которые используются лишь частично;</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специальные учебные пособия для развития конкретных видов РД;</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книги для чтения;</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разнообразные видео- и аудиоматериалы;</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сборники языковых и речевых игр для различных этапов обучения;</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компьютерные программы,</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986567" w:rsidRPr="00986567">
        <w:rPr>
          <w:rFonts w:ascii="Times New Roman" w:eastAsia="Times New Roman" w:hAnsi="Times New Roman" w:cs="Times New Roman"/>
          <w:color w:val="000000"/>
          <w:sz w:val="24"/>
          <w:szCs w:val="24"/>
          <w:lang w:eastAsia="ru-RU"/>
        </w:rPr>
        <w:t>таблицы и схемы;</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карточки;</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картинки;</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музыка и песни;</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рифмовки и стихи, т.е. все то, что разумно дополняет и компенсирует определенные недостатки </w:t>
      </w:r>
      <w:proofErr w:type="gramStart"/>
      <w:r w:rsidR="00986567" w:rsidRPr="00986567">
        <w:rPr>
          <w:rFonts w:ascii="Times New Roman" w:eastAsia="Times New Roman" w:hAnsi="Times New Roman" w:cs="Times New Roman"/>
          <w:color w:val="000000"/>
          <w:sz w:val="24"/>
          <w:szCs w:val="24"/>
          <w:lang w:eastAsia="ru-RU"/>
        </w:rPr>
        <w:t>базового</w:t>
      </w:r>
      <w:proofErr w:type="gramEnd"/>
      <w:r w:rsidR="00986567" w:rsidRPr="00986567">
        <w:rPr>
          <w:rFonts w:ascii="Times New Roman" w:eastAsia="Times New Roman" w:hAnsi="Times New Roman" w:cs="Times New Roman"/>
          <w:color w:val="000000"/>
          <w:sz w:val="24"/>
          <w:szCs w:val="24"/>
          <w:lang w:eastAsia="ru-RU"/>
        </w:rPr>
        <w:t xml:space="preserve"> УМК.</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986567">
        <w:rPr>
          <w:rFonts w:ascii="Times New Roman" w:eastAsia="Times New Roman" w:hAnsi="Times New Roman" w:cs="Times New Roman"/>
          <w:color w:val="000000"/>
          <w:sz w:val="24"/>
          <w:szCs w:val="24"/>
          <w:lang w:eastAsia="ru-RU"/>
        </w:rPr>
        <w:t>Идеальных</w:t>
      </w:r>
      <w:proofErr w:type="gramEnd"/>
      <w:r w:rsidRPr="00986567">
        <w:rPr>
          <w:rFonts w:ascii="Times New Roman" w:eastAsia="Times New Roman" w:hAnsi="Times New Roman" w:cs="Times New Roman"/>
          <w:color w:val="000000"/>
          <w:sz w:val="24"/>
          <w:szCs w:val="24"/>
          <w:lang w:eastAsia="ru-RU"/>
        </w:rPr>
        <w:t xml:space="preserve"> УМК, как известно, не существует, поэтому учитель иностранного языка  должен проявить максимум творчества, чтобы выбрать нужные ему материалы, а в случае необходимости составить свои собственные (Соловова Е.Н.).</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В условиях вариативности и расширения академических свобод, многообразия подходов, концепций, теорий и технологий обучения и воспитания возникает проблема оценки качества и эффективности учебно-методических комплектов (УМК) </w:t>
      </w:r>
      <w:proofErr w:type="gramStart"/>
      <w:r w:rsidRPr="00986567">
        <w:rPr>
          <w:rFonts w:ascii="Times New Roman" w:eastAsia="Times New Roman" w:hAnsi="Times New Roman" w:cs="Times New Roman"/>
          <w:color w:val="000000"/>
          <w:sz w:val="24"/>
          <w:szCs w:val="24"/>
          <w:lang w:eastAsia="ru-RU"/>
        </w:rPr>
        <w:t>по</w:t>
      </w:r>
      <w:proofErr w:type="gramEnd"/>
      <w:r w:rsidRPr="00986567">
        <w:rPr>
          <w:rFonts w:ascii="Times New Roman" w:eastAsia="Times New Roman" w:hAnsi="Times New Roman" w:cs="Times New Roman"/>
          <w:color w:val="000000"/>
          <w:sz w:val="24"/>
          <w:szCs w:val="24"/>
          <w:lang w:eastAsia="ru-RU"/>
        </w:rPr>
        <w:t xml:space="preserve"> </w:t>
      </w:r>
      <w:proofErr w:type="gramStart"/>
      <w:r w:rsidRPr="00986567">
        <w:rPr>
          <w:rFonts w:ascii="Times New Roman" w:eastAsia="Times New Roman" w:hAnsi="Times New Roman" w:cs="Times New Roman"/>
          <w:color w:val="000000"/>
          <w:sz w:val="24"/>
          <w:szCs w:val="24"/>
          <w:lang w:eastAsia="ru-RU"/>
        </w:rPr>
        <w:t>ИЯ</w:t>
      </w:r>
      <w:proofErr w:type="gramEnd"/>
      <w:r w:rsidRPr="00986567">
        <w:rPr>
          <w:rFonts w:ascii="Times New Roman" w:eastAsia="Times New Roman" w:hAnsi="Times New Roman" w:cs="Times New Roman"/>
          <w:color w:val="000000"/>
          <w:sz w:val="24"/>
          <w:szCs w:val="24"/>
          <w:lang w:eastAsia="ru-RU"/>
        </w:rPr>
        <w:t>, которые должны отвечать единым требованиям к их разработке и использованию на практике (Горлова Н.А.).</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986567">
        <w:rPr>
          <w:rFonts w:ascii="Times New Roman" w:eastAsia="Times New Roman" w:hAnsi="Times New Roman" w:cs="Times New Roman"/>
          <w:b/>
          <w:bCs/>
          <w:color w:val="000000"/>
          <w:sz w:val="24"/>
          <w:szCs w:val="24"/>
          <w:lang w:eastAsia="ru-RU"/>
        </w:rPr>
        <w:t>Новые</w:t>
      </w:r>
      <w:proofErr w:type="gramEnd"/>
      <w:r w:rsidRPr="00986567">
        <w:rPr>
          <w:rFonts w:ascii="Times New Roman" w:eastAsia="Times New Roman" w:hAnsi="Times New Roman" w:cs="Times New Roman"/>
          <w:b/>
          <w:bCs/>
          <w:color w:val="000000"/>
          <w:sz w:val="24"/>
          <w:szCs w:val="24"/>
          <w:lang w:eastAsia="ru-RU"/>
        </w:rPr>
        <w:t xml:space="preserve"> УМК по иностранным языкам</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В настоящее время создано много новых альтернативных учебников по английскому, немецкому, французскому языкам, построенных на принципиально новых теоретических основах с учетом современных достижений в методике и смежных науках: лингвистике, психологии, психолингвистике, дидактике, и учитель-профессионал должен хорошо ориентироваться в этом море учебников и учебных пособий </w:t>
      </w:r>
      <w:proofErr w:type="gramStart"/>
      <w:r w:rsidRPr="00986567">
        <w:rPr>
          <w:rFonts w:ascii="Times New Roman" w:eastAsia="Times New Roman" w:hAnsi="Times New Roman" w:cs="Times New Roman"/>
          <w:color w:val="000000"/>
          <w:sz w:val="24"/>
          <w:szCs w:val="24"/>
          <w:lang w:eastAsia="ru-RU"/>
        </w:rPr>
        <w:t>по</w:t>
      </w:r>
      <w:proofErr w:type="gramEnd"/>
      <w:r w:rsidRPr="00986567">
        <w:rPr>
          <w:rFonts w:ascii="Times New Roman" w:eastAsia="Times New Roman" w:hAnsi="Times New Roman" w:cs="Times New Roman"/>
          <w:color w:val="000000"/>
          <w:sz w:val="24"/>
          <w:szCs w:val="24"/>
          <w:lang w:eastAsia="ru-RU"/>
        </w:rPr>
        <w:t xml:space="preserve"> ИЯ.</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В 2002 году был начат системный и долгосрочный проект «Российская академия наук, Российская академия образования, издательство «Просвещение» — российской школе, разрабатываемый в содружестве с ведущими научными организациями страны. Основной продукт проекта – учебно-методические комплекты нового поколения, которые в современном </w:t>
      </w:r>
      <w:r w:rsidRPr="00986567">
        <w:rPr>
          <w:rFonts w:ascii="Times New Roman" w:eastAsia="Times New Roman" w:hAnsi="Times New Roman" w:cs="Times New Roman"/>
          <w:color w:val="000000"/>
          <w:sz w:val="24"/>
          <w:szCs w:val="24"/>
          <w:lang w:eastAsia="ru-RU"/>
        </w:rPr>
        <w:lastRenderedPageBreak/>
        <w:t>образовании должны стать не просто носителем научной информации, но помогать учителю и ученику сориентироваться в ее неограниченном потоке, формировать навыки познавательной деятельности.</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Представим один из УМК данного проекта – «Английский в фокусе» (SPOTLIGHT) для 2</w:t>
      </w:r>
      <w:r w:rsidR="00AC0AE5">
        <w:rPr>
          <w:rFonts w:ascii="Times New Roman" w:eastAsia="Times New Roman" w:hAnsi="Times New Roman" w:cs="Times New Roman"/>
          <w:color w:val="000000"/>
          <w:sz w:val="24"/>
          <w:szCs w:val="24"/>
          <w:lang w:eastAsia="ru-RU"/>
        </w:rPr>
        <w:t>-</w:t>
      </w:r>
      <w:r w:rsidRPr="00986567">
        <w:rPr>
          <w:rFonts w:ascii="Times New Roman" w:eastAsia="Times New Roman" w:hAnsi="Times New Roman" w:cs="Times New Roman"/>
          <w:color w:val="000000"/>
          <w:sz w:val="24"/>
          <w:szCs w:val="24"/>
          <w:lang w:eastAsia="ru-RU"/>
        </w:rPr>
        <w:t>3 классов общеобразовательной школы.</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УМК “Английский в фокусе” является совместным проектом российского издательства “Просвещение” и британского издательства “Express Publishing”. Он создан на основе Примерных программ </w:t>
      </w:r>
      <w:proofErr w:type="gramStart"/>
      <w:r w:rsidRPr="00986567">
        <w:rPr>
          <w:rFonts w:ascii="Times New Roman" w:eastAsia="Times New Roman" w:hAnsi="Times New Roman" w:cs="Times New Roman"/>
          <w:color w:val="000000"/>
          <w:sz w:val="24"/>
          <w:szCs w:val="24"/>
          <w:lang w:eastAsia="ru-RU"/>
        </w:rPr>
        <w:t>по</w:t>
      </w:r>
      <w:proofErr w:type="gramEnd"/>
      <w:r w:rsidRPr="00986567">
        <w:rPr>
          <w:rFonts w:ascii="Times New Roman" w:eastAsia="Times New Roman" w:hAnsi="Times New Roman" w:cs="Times New Roman"/>
          <w:color w:val="000000"/>
          <w:sz w:val="24"/>
          <w:szCs w:val="24"/>
          <w:lang w:eastAsia="ru-RU"/>
        </w:rPr>
        <w:t xml:space="preserve"> </w:t>
      </w:r>
      <w:proofErr w:type="gramStart"/>
      <w:r w:rsidRPr="00986567">
        <w:rPr>
          <w:rFonts w:ascii="Times New Roman" w:eastAsia="Times New Roman" w:hAnsi="Times New Roman" w:cs="Times New Roman"/>
          <w:color w:val="000000"/>
          <w:sz w:val="24"/>
          <w:szCs w:val="24"/>
          <w:lang w:eastAsia="ru-RU"/>
        </w:rPr>
        <w:t>ИЯ</w:t>
      </w:r>
      <w:proofErr w:type="gramEnd"/>
      <w:r w:rsidRPr="00986567">
        <w:rPr>
          <w:rFonts w:ascii="Times New Roman" w:eastAsia="Times New Roman" w:hAnsi="Times New Roman" w:cs="Times New Roman"/>
          <w:color w:val="000000"/>
          <w:sz w:val="24"/>
          <w:szCs w:val="24"/>
          <w:lang w:eastAsia="ru-RU"/>
        </w:rPr>
        <w:t xml:space="preserve"> с учетом требований Федерального компонента государственного стандарта начального общего образования по ИЯ, а также в соответствии с Европейскими стандартами в области изучения иностранных языков, что является отличительной особенностью УМК.</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986567">
        <w:rPr>
          <w:rFonts w:ascii="Times New Roman" w:eastAsia="Times New Roman" w:hAnsi="Times New Roman" w:cs="Times New Roman"/>
          <w:color w:val="000000"/>
          <w:sz w:val="24"/>
          <w:szCs w:val="24"/>
          <w:lang w:eastAsia="ru-RU"/>
        </w:rPr>
        <w:t>УМК «Английский в фокусе» (авторы:</w:t>
      </w:r>
      <w:proofErr w:type="gramEnd"/>
      <w:r w:rsidRPr="00986567">
        <w:rPr>
          <w:rFonts w:ascii="Times New Roman" w:eastAsia="Times New Roman" w:hAnsi="Times New Roman" w:cs="Times New Roman"/>
          <w:color w:val="000000"/>
          <w:sz w:val="24"/>
          <w:szCs w:val="24"/>
          <w:lang w:eastAsia="ru-RU"/>
        </w:rPr>
        <w:t xml:space="preserve"> </w:t>
      </w:r>
      <w:proofErr w:type="gramStart"/>
      <w:r w:rsidRPr="00986567">
        <w:rPr>
          <w:rFonts w:ascii="Times New Roman" w:eastAsia="Times New Roman" w:hAnsi="Times New Roman" w:cs="Times New Roman"/>
          <w:color w:val="000000"/>
          <w:sz w:val="24"/>
          <w:szCs w:val="24"/>
          <w:lang w:eastAsia="ru-RU"/>
        </w:rPr>
        <w:t>Н.И.Быкова, Дж. Дули, З.Д. Поспелова, В. Эванс) является первым в серии учебников «Английский в фокусе» (Spotlight) для 2-11 классов общеобразовательных учреждений.</w:t>
      </w:r>
      <w:proofErr w:type="gramEnd"/>
      <w:r w:rsidRPr="00986567">
        <w:rPr>
          <w:rFonts w:ascii="Times New Roman" w:eastAsia="Times New Roman" w:hAnsi="Times New Roman" w:cs="Times New Roman"/>
          <w:color w:val="000000"/>
          <w:sz w:val="24"/>
          <w:szCs w:val="24"/>
          <w:lang w:eastAsia="ru-RU"/>
        </w:rPr>
        <w:t xml:space="preserve"> Согласно Федеральному базисному учебному плану УМК  для 2-3 классов </w:t>
      </w:r>
      <w:proofErr w:type="gramStart"/>
      <w:r w:rsidRPr="00986567">
        <w:rPr>
          <w:rFonts w:ascii="Times New Roman" w:eastAsia="Times New Roman" w:hAnsi="Times New Roman" w:cs="Times New Roman"/>
          <w:color w:val="000000"/>
          <w:sz w:val="24"/>
          <w:szCs w:val="24"/>
          <w:lang w:eastAsia="ru-RU"/>
        </w:rPr>
        <w:t>рассчитан</w:t>
      </w:r>
      <w:proofErr w:type="gramEnd"/>
      <w:r w:rsidRPr="00986567">
        <w:rPr>
          <w:rFonts w:ascii="Times New Roman" w:eastAsia="Times New Roman" w:hAnsi="Times New Roman" w:cs="Times New Roman"/>
          <w:color w:val="000000"/>
          <w:sz w:val="24"/>
          <w:szCs w:val="24"/>
          <w:lang w:eastAsia="ru-RU"/>
        </w:rPr>
        <w:t xml:space="preserve"> на 2 часа в неделю и состоит из следующих компонентов:</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учебник;</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рабочая тетрадь;</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языковый портфель;</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книга для учителя;</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контрольные задания;</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дидактические карточки и плакаты;</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аудиокассеты (С</w:t>
      </w:r>
      <w:proofErr w:type="gramStart"/>
      <w:r w:rsidR="00986567" w:rsidRPr="00986567">
        <w:rPr>
          <w:rFonts w:ascii="Times New Roman" w:eastAsia="Times New Roman" w:hAnsi="Times New Roman" w:cs="Times New Roman"/>
          <w:color w:val="000000"/>
          <w:sz w:val="24"/>
          <w:szCs w:val="24"/>
          <w:lang w:eastAsia="ru-RU"/>
        </w:rPr>
        <w:t>D</w:t>
      </w:r>
      <w:proofErr w:type="gramEnd"/>
      <w:r w:rsidR="00986567" w:rsidRPr="00986567">
        <w:rPr>
          <w:rFonts w:ascii="Times New Roman" w:eastAsia="Times New Roman" w:hAnsi="Times New Roman" w:cs="Times New Roman"/>
          <w:color w:val="000000"/>
          <w:sz w:val="24"/>
          <w:szCs w:val="24"/>
          <w:lang w:eastAsia="ru-RU"/>
        </w:rPr>
        <w:t>) для работы в классе;</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аудиокассета (С</w:t>
      </w:r>
      <w:proofErr w:type="gramStart"/>
      <w:r w:rsidR="00986567" w:rsidRPr="00986567">
        <w:rPr>
          <w:rFonts w:ascii="Times New Roman" w:eastAsia="Times New Roman" w:hAnsi="Times New Roman" w:cs="Times New Roman"/>
          <w:color w:val="000000"/>
          <w:sz w:val="24"/>
          <w:szCs w:val="24"/>
          <w:lang w:eastAsia="ru-RU"/>
        </w:rPr>
        <w:t>D</w:t>
      </w:r>
      <w:proofErr w:type="gramEnd"/>
      <w:r w:rsidR="00986567" w:rsidRPr="00986567">
        <w:rPr>
          <w:rFonts w:ascii="Times New Roman" w:eastAsia="Times New Roman" w:hAnsi="Times New Roman" w:cs="Times New Roman"/>
          <w:color w:val="000000"/>
          <w:sz w:val="24"/>
          <w:szCs w:val="24"/>
          <w:lang w:eastAsia="ru-RU"/>
        </w:rPr>
        <w:t>) для самостоятельной работы дома;</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видеокассета;</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Интернет-страница курса (</w:t>
      </w:r>
      <w:hyperlink w:history="1">
        <w:r w:rsidR="00986567" w:rsidRPr="00986567">
          <w:rPr>
            <w:rFonts w:ascii="Times New Roman" w:eastAsia="Times New Roman" w:hAnsi="Times New Roman" w:cs="Times New Roman"/>
            <w:color w:val="0000FF"/>
            <w:sz w:val="24"/>
            <w:szCs w:val="24"/>
            <w:u w:val="single"/>
            <w:lang w:eastAsia="ru-RU"/>
          </w:rPr>
          <w:t>www.spotlightonrussia.ru)</w:t>
        </w:r>
      </w:hyperlink>
      <w:r w:rsidR="00986567" w:rsidRPr="00986567">
        <w:rPr>
          <w:rFonts w:ascii="Times New Roman" w:eastAsia="Times New Roman" w:hAnsi="Times New Roman" w:cs="Times New Roman"/>
          <w:color w:val="000000"/>
          <w:sz w:val="24"/>
          <w:szCs w:val="24"/>
          <w:lang w:eastAsia="ru-RU"/>
        </w:rPr>
        <w:t>.</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С перечнем </w:t>
      </w:r>
      <w:proofErr w:type="gramStart"/>
      <w:r w:rsidRPr="00986567">
        <w:rPr>
          <w:rFonts w:ascii="Times New Roman" w:eastAsia="Times New Roman" w:hAnsi="Times New Roman" w:cs="Times New Roman"/>
          <w:color w:val="000000"/>
          <w:sz w:val="24"/>
          <w:szCs w:val="24"/>
          <w:lang w:eastAsia="ru-RU"/>
        </w:rPr>
        <w:t>новых</w:t>
      </w:r>
      <w:proofErr w:type="gramEnd"/>
      <w:r w:rsidRPr="00986567">
        <w:rPr>
          <w:rFonts w:ascii="Times New Roman" w:eastAsia="Times New Roman" w:hAnsi="Times New Roman" w:cs="Times New Roman"/>
          <w:color w:val="000000"/>
          <w:sz w:val="24"/>
          <w:szCs w:val="24"/>
          <w:lang w:eastAsia="ru-RU"/>
        </w:rPr>
        <w:t>, современных, популярных УМК по ИЯ можно ознакомиться в специальном выпуске журнала «Иностранные языки в школе» за 2007 год.</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Главная идея проекта</w:t>
      </w:r>
      <w:r w:rsidR="00986567" w:rsidRPr="00986567">
        <w:rPr>
          <w:rFonts w:ascii="Times New Roman" w:eastAsia="Times New Roman" w:hAnsi="Times New Roman" w:cs="Times New Roman"/>
          <w:color w:val="000000"/>
          <w:sz w:val="24"/>
          <w:szCs w:val="24"/>
          <w:lang w:eastAsia="ru-RU"/>
        </w:rPr>
        <w:t xml:space="preserve"> «РАН – РАО – «Просвещение» </w:t>
      </w:r>
      <w:r>
        <w:rPr>
          <w:rFonts w:ascii="Times New Roman" w:eastAsia="Times New Roman" w:hAnsi="Times New Roman" w:cs="Times New Roman"/>
          <w:color w:val="000000"/>
          <w:sz w:val="24"/>
          <w:szCs w:val="24"/>
          <w:lang w:eastAsia="ru-RU"/>
        </w:rPr>
        <w:t>–</w:t>
      </w:r>
      <w:r w:rsidR="00986567" w:rsidRPr="00986567">
        <w:rPr>
          <w:rFonts w:ascii="Times New Roman" w:eastAsia="Times New Roman" w:hAnsi="Times New Roman" w:cs="Times New Roman"/>
          <w:color w:val="000000"/>
          <w:sz w:val="24"/>
          <w:szCs w:val="24"/>
          <w:lang w:eastAsia="ru-RU"/>
        </w:rPr>
        <w:t xml:space="preserve"> обеспечить личностную и социальную успешность обучающихся, более полно учесть их индивидуальные потребности; согласовать образовательные запросы семьи, общества и государств; повысить эффективность, качество и доступность школьного обучения.</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b/>
          <w:bCs/>
          <w:color w:val="000000"/>
          <w:sz w:val="24"/>
          <w:szCs w:val="24"/>
          <w:lang w:eastAsia="ru-RU"/>
        </w:rPr>
        <w:t>Характеристика книги для учителя и учебника</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УМК представляют собой систему дидактических средств по предмету, создаваемую в целях наиболее полной реализации воспитательных, образовательных и развивающих задач, сформулированных в программе по данному предмету и служащих всестороннему развитию личности учащихся. Только через учебный комплект, </w:t>
      </w:r>
      <w:r w:rsidR="00AC0AE5">
        <w:rPr>
          <w:rFonts w:ascii="Times New Roman" w:eastAsia="Times New Roman" w:hAnsi="Times New Roman" w:cs="Times New Roman"/>
          <w:color w:val="000000"/>
          <w:sz w:val="24"/>
          <w:szCs w:val="24"/>
          <w:lang w:eastAsia="ru-RU"/>
        </w:rPr>
        <w:t>–</w:t>
      </w:r>
      <w:r w:rsidRPr="00986567">
        <w:rPr>
          <w:rFonts w:ascii="Times New Roman" w:eastAsia="Times New Roman" w:hAnsi="Times New Roman" w:cs="Times New Roman"/>
          <w:color w:val="000000"/>
          <w:sz w:val="24"/>
          <w:szCs w:val="24"/>
          <w:lang w:eastAsia="ru-RU"/>
        </w:rPr>
        <w:t xml:space="preserve"> считает Садомова Л.В., может быть успешно решена проблема индивидуального подхода, выведения содержания образования на уровень</w:t>
      </w:r>
      <w:r w:rsidR="00AC0AE5">
        <w:rPr>
          <w:rFonts w:ascii="Times New Roman" w:eastAsia="Times New Roman" w:hAnsi="Times New Roman" w:cs="Times New Roman"/>
          <w:color w:val="000000"/>
          <w:sz w:val="24"/>
          <w:szCs w:val="24"/>
          <w:lang w:eastAsia="ru-RU"/>
        </w:rPr>
        <w:t xml:space="preserve"> личности учащегося. УМК </w:t>
      </w:r>
      <w:proofErr w:type="gramStart"/>
      <w:r w:rsidR="00AC0AE5">
        <w:rPr>
          <w:rFonts w:ascii="Times New Roman" w:eastAsia="Times New Roman" w:hAnsi="Times New Roman" w:cs="Times New Roman"/>
          <w:color w:val="000000"/>
          <w:sz w:val="24"/>
          <w:szCs w:val="24"/>
          <w:lang w:eastAsia="ru-RU"/>
        </w:rPr>
        <w:t>по</w:t>
      </w:r>
      <w:proofErr w:type="gramEnd"/>
      <w:r w:rsidR="00AC0AE5">
        <w:rPr>
          <w:rFonts w:ascii="Times New Roman" w:eastAsia="Times New Roman" w:hAnsi="Times New Roman" w:cs="Times New Roman"/>
          <w:color w:val="000000"/>
          <w:sz w:val="24"/>
          <w:szCs w:val="24"/>
          <w:lang w:eastAsia="ru-RU"/>
        </w:rPr>
        <w:t xml:space="preserve"> </w:t>
      </w:r>
      <w:proofErr w:type="gramStart"/>
      <w:r w:rsidR="00AC0AE5">
        <w:rPr>
          <w:rFonts w:ascii="Times New Roman" w:eastAsia="Times New Roman" w:hAnsi="Times New Roman" w:cs="Times New Roman"/>
          <w:color w:val="000000"/>
          <w:sz w:val="24"/>
          <w:szCs w:val="24"/>
          <w:lang w:eastAsia="ru-RU"/>
        </w:rPr>
        <w:t>ИЯ</w:t>
      </w:r>
      <w:proofErr w:type="gramEnd"/>
      <w:r w:rsidR="00AC0AE5">
        <w:rPr>
          <w:rFonts w:ascii="Times New Roman" w:eastAsia="Times New Roman" w:hAnsi="Times New Roman" w:cs="Times New Roman"/>
          <w:color w:val="000000"/>
          <w:sz w:val="24"/>
          <w:szCs w:val="24"/>
          <w:lang w:eastAsia="ru-RU"/>
        </w:rPr>
        <w:t>,</w:t>
      </w:r>
      <w:r w:rsidRPr="00986567">
        <w:rPr>
          <w:rFonts w:ascii="Times New Roman" w:eastAsia="Times New Roman" w:hAnsi="Times New Roman" w:cs="Times New Roman"/>
          <w:color w:val="000000"/>
          <w:sz w:val="24"/>
          <w:szCs w:val="24"/>
          <w:lang w:eastAsia="ru-RU"/>
        </w:rPr>
        <w:t xml:space="preserve"> как было показано выше, чаще всего включает в себя учебник, книгу для учителя, рабочую тетрадь на печатной основе, книгу для чтения и разнообразные аудиовизуальные пособия. Некоторые УМК снабжены также компьютерной поддержкой.</w:t>
      </w:r>
    </w:p>
    <w:p w:rsidR="00986567" w:rsidRPr="00AC0AE5" w:rsidRDefault="00986567" w:rsidP="00986567">
      <w:pPr>
        <w:shd w:val="clear" w:color="auto" w:fill="FFFFFF"/>
        <w:spacing w:after="0"/>
        <w:ind w:firstLine="709"/>
        <w:jc w:val="both"/>
        <w:outlineLvl w:val="5"/>
        <w:rPr>
          <w:rFonts w:ascii="Times New Roman" w:eastAsia="Times New Roman" w:hAnsi="Times New Roman" w:cs="Times New Roman"/>
          <w:bCs/>
          <w:color w:val="000000"/>
          <w:sz w:val="24"/>
          <w:szCs w:val="24"/>
          <w:lang w:eastAsia="ru-RU"/>
        </w:rPr>
      </w:pPr>
      <w:r w:rsidRPr="00AC0AE5">
        <w:rPr>
          <w:rFonts w:ascii="Times New Roman" w:eastAsia="Times New Roman" w:hAnsi="Times New Roman" w:cs="Times New Roman"/>
          <w:bCs/>
          <w:color w:val="000000"/>
          <w:sz w:val="24"/>
          <w:szCs w:val="24"/>
          <w:lang w:eastAsia="ru-RU"/>
        </w:rPr>
        <w:t xml:space="preserve">Рассмотрим подробней книгу для учителя и учебник как основные компоненты УМК по иностранному языку. В книге для учителя раскрывается где, когда, какой из компонентов используется для решения какой конкретной задачи в той или иной «точке» учебно-воспитательного процесса. В структуру книги для учителя входит: вводная часть, почетвертное и поурочное планирование, приложение. Учитель должен внимательно изучить вводную часть </w:t>
      </w:r>
      <w:r w:rsidRPr="00AC0AE5">
        <w:rPr>
          <w:rFonts w:ascii="Times New Roman" w:eastAsia="Times New Roman" w:hAnsi="Times New Roman" w:cs="Times New Roman"/>
          <w:bCs/>
          <w:color w:val="000000"/>
          <w:sz w:val="24"/>
          <w:szCs w:val="24"/>
          <w:lang w:eastAsia="ru-RU"/>
        </w:rPr>
        <w:lastRenderedPageBreak/>
        <w:t>и усвоить основные положения, на которых рекомендуется строить обучение в данном классе; соотнести их с общими методическими рекомендациями программы, выяснить состав УМК для данного класса и проверить, все ли у него есть, чего не хватает и что нужно срочно приобрести. Что касается распределения материала по урокам, то авторы УМК высказывают пожелания, чтобы учитель придерживался его и без необходимости не нарушал. В отношении приемов работы по овладению учащимися учебным материалом и формированию требуемых навыков и умений учитель может и должен творчески подходить к рекомендациям авторов книги, не нарушая системы, на которой построен УМК.</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986567">
        <w:rPr>
          <w:rFonts w:ascii="Times New Roman" w:eastAsia="Times New Roman" w:hAnsi="Times New Roman" w:cs="Times New Roman"/>
          <w:color w:val="000000"/>
          <w:sz w:val="24"/>
          <w:szCs w:val="24"/>
          <w:lang w:eastAsia="ru-RU"/>
        </w:rPr>
        <w:t>Подходить творчески означает находить наилучший вариант решения поставленной задачи в конкретных условиях, исходя из индивидуальности учителя, его личностных свойств, стиля деятельности, способностей, черт характера, методической культуры, знаний о составляющих учебный процесс, опыта, профессиональных умений; состава и особенностей группы, инициативности каждого и коллектива в целом, наличия сильных, средних, слабых учащихся, того, что они знают, могут и умеют по иностранному языку;</w:t>
      </w:r>
      <w:proofErr w:type="gramEnd"/>
      <w:r w:rsidRPr="00986567">
        <w:rPr>
          <w:rFonts w:ascii="Times New Roman" w:eastAsia="Times New Roman" w:hAnsi="Times New Roman" w:cs="Times New Roman"/>
          <w:color w:val="000000"/>
          <w:sz w:val="24"/>
          <w:szCs w:val="24"/>
          <w:lang w:eastAsia="ru-RU"/>
        </w:rPr>
        <w:t xml:space="preserve"> </w:t>
      </w:r>
      <w:proofErr w:type="gramStart"/>
      <w:r w:rsidRPr="00986567">
        <w:rPr>
          <w:rFonts w:ascii="Times New Roman" w:eastAsia="Times New Roman" w:hAnsi="Times New Roman" w:cs="Times New Roman"/>
          <w:color w:val="000000"/>
          <w:sz w:val="24"/>
          <w:szCs w:val="24"/>
          <w:lang w:eastAsia="ru-RU"/>
        </w:rPr>
        <w:t>исходя из мотивации изучения иностранного языка: высокой, средней, низкой; того, что группа в целом больше любит: слушать иноязычную речь, говорить, читать, писать на иностранном языке; того, что труднее дается: понимание речи на слух, связное высказывание, беседа, чтение, письмо; уровня общего развития учащихся группы, круга их интересов и увлечений;</w:t>
      </w:r>
      <w:proofErr w:type="gramEnd"/>
      <w:r w:rsidRPr="00986567">
        <w:rPr>
          <w:rFonts w:ascii="Times New Roman" w:eastAsia="Times New Roman" w:hAnsi="Times New Roman" w:cs="Times New Roman"/>
          <w:color w:val="000000"/>
          <w:sz w:val="24"/>
          <w:szCs w:val="24"/>
          <w:lang w:eastAsia="ru-RU"/>
        </w:rPr>
        <w:t xml:space="preserve"> материально-технической базы, которая есть в школе и того, что имеет учитель в своем распоряжении.</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Книга для учителя очерчивает общие подходы к организации и проведению учебно-воспитательного процесса, если не в идеальных условиях, то, по крайней мере, приближающихся к таковым. Талантливый учитель, пользуясь материалом учебника и другими вспомогательными средствами, обеспечивает высокий уровень владения иностранным языком каждому учащемуся. Необходимо творчески подходить к книге для учителя, делать все возможное, чтобы вдохнуть жизнь в ее рекомендации, как бы пропустить их через себя и сделать обучение увлекательным и интересным, прежде всего за счет учета конкретных условий, вовлечения каждого в активную работу на уроке путем эффективного использования основных и вспомогательных средств обучения. Книга для учителя призвана помогать учителю, полнее раскрывать возможности УМК и способствовать повышению его профессионального мастерства и, в первую очередь, методической грамотности.</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Если представить себе учебно-воспитательный процесс как взаимодействие учителя и учащихся, осуществляемое с помощью и на основе учебника как основного средства обучения, то последний следует рассматривать как одно из важных средств управления этой деятельностью (И.Л.Бим).</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986567">
        <w:rPr>
          <w:rFonts w:ascii="Times New Roman" w:eastAsia="Times New Roman" w:hAnsi="Times New Roman" w:cs="Times New Roman"/>
          <w:color w:val="000000"/>
          <w:sz w:val="24"/>
          <w:szCs w:val="24"/>
          <w:lang w:eastAsia="ru-RU"/>
        </w:rPr>
        <w:t>Книга для учащихся (учебник) должна содержать все, что необходимо для достижения целей: тексты, упражнения, правила-инструкции, схемы, таблицы, иллюстрации, выполняющие различное дидактическое назначение, опоры для понимания, стимулы для высказывания.</w:t>
      </w:r>
      <w:proofErr w:type="gramEnd"/>
      <w:r w:rsidRPr="00986567">
        <w:rPr>
          <w:rFonts w:ascii="Times New Roman" w:eastAsia="Times New Roman" w:hAnsi="Times New Roman" w:cs="Times New Roman"/>
          <w:color w:val="000000"/>
          <w:sz w:val="24"/>
          <w:szCs w:val="24"/>
          <w:lang w:eastAsia="ru-RU"/>
        </w:rPr>
        <w:t xml:space="preserve"> Она призвана обеспечивать самостоятельную работу на уроке и во внеурочное время. С учебником учащийся работает больше всего, а поэтому он хорошо должен его знать: как он построен, где что расположено, как им пользоваться. Для этого рекомендуется на первом уроке проводить «путешествие по учебнику». Учитель должен сообщить учащимся, чему они научатся в предстоящем году, что нового их ожидает в работе по языку, с какими другими компонентами они будут работать.</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 xml:space="preserve">Современный  учитель использует учебник и книгу для учителя не как догму, а как рекомендуемую модель. Он берёт за основу рекомендации авторов и планирует свою работу, исходя из потребностей своего класса, из своих  возможностей, интересов и способностей. Он </w:t>
      </w:r>
      <w:r w:rsidRPr="00986567">
        <w:rPr>
          <w:rFonts w:ascii="Times New Roman" w:eastAsia="Times New Roman" w:hAnsi="Times New Roman" w:cs="Times New Roman"/>
          <w:color w:val="000000"/>
          <w:sz w:val="24"/>
          <w:szCs w:val="24"/>
          <w:lang w:eastAsia="ru-RU"/>
        </w:rPr>
        <w:lastRenderedPageBreak/>
        <w:t>работает, опираясь на учебник и книгу для учителя, дополняя, расширяя и углубляя их, как бы вступая в творческое сотрудничество с авторами учебника.</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В связи с тем, что никакое пособие не в состоянии предусмотреть бесконечное разнообразие условий, в которых будут осуществляться данные в пособии рекомендации, их выбор представляется самому учителю, что неизбежно влечет за собой многообразие вариантов урока. И отношение учителей к книге для учителя может служить одним из показателей уровня квалификации и педагогической культуры (Садомова Л.В.).</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Проблема разработки государственных и региональных стандартов, учебных программ, планов, учебно-методических комплектов (УМК) также как и вопросы постановки целей и задач, отбора содержания обучения ИЯ являются основополагающими как в отечественной, так и в зарубежной методике.</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Одним из возможных эффективных путей повышения качества обучения иностранному языку в средних общеобразовательных учреждениях является разработка и внедрение новых УМК.</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Состав современных отечественных и зарубежных УМК может незначительно варьироваться, но если этот УМК претендует на эпитет «современный», — как указывает Е.Н.Соловова, — то у него должна быть определенная инвариантная часть, в которую входят, в первую очередь, книга для учащихся, т.е. учебник, аудиокассеты и  книга для учителя.</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Наличие рынка учебников, возможность самому выбрать основное средство обучения для своих учеников  — важная примета нашего времени.</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Учебник – как ядро системы средств обучения, основной компонент, «управляющий деятельностью учителя и учащихся, отражающий определенный концептуальный подход к обучению ИЯ, цели, принципы, содержание обучения, что в свою очередь определяет стратегию и тактику, систему обучения в целом» (М.В. Якушев).</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986567">
        <w:rPr>
          <w:rFonts w:ascii="Times New Roman" w:eastAsia="Times New Roman" w:hAnsi="Times New Roman" w:cs="Times New Roman"/>
          <w:color w:val="000000"/>
          <w:sz w:val="24"/>
          <w:szCs w:val="24"/>
          <w:lang w:eastAsia="ru-RU"/>
        </w:rPr>
        <w:t>Проблеме учебника посвящены работы многих отечественных и зарубежных ученых (И.Л. Бим, Д.Д. Зуев, Е.И. Пассов, Н.И. Тупальский, H.</w:t>
      </w:r>
      <w:proofErr w:type="gramEnd"/>
      <w:r w:rsidRPr="00986567">
        <w:rPr>
          <w:rFonts w:ascii="Times New Roman" w:eastAsia="Times New Roman" w:hAnsi="Times New Roman" w:cs="Times New Roman"/>
          <w:color w:val="000000"/>
          <w:sz w:val="24"/>
          <w:szCs w:val="24"/>
          <w:lang w:eastAsia="ru-RU"/>
        </w:rPr>
        <w:t xml:space="preserve"> Funk, G.Neuner, C. Nodari, B. Kast, B-D. </w:t>
      </w:r>
      <w:proofErr w:type="gramStart"/>
      <w:r w:rsidRPr="00986567">
        <w:rPr>
          <w:rFonts w:ascii="Times New Roman" w:eastAsia="Times New Roman" w:hAnsi="Times New Roman" w:cs="Times New Roman"/>
          <w:color w:val="000000"/>
          <w:sz w:val="24"/>
          <w:szCs w:val="24"/>
          <w:lang w:eastAsia="ru-RU"/>
        </w:rPr>
        <w:t>Mueller и др.).</w:t>
      </w:r>
      <w:proofErr w:type="gramEnd"/>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Практическая значимость результатов исследований в области  создания учебников иностранного языка (УИЯ) состоит в выявлении существенных свойств современного учебника и формулировке объективных требований к главному средству обучения.</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Вариативность содержания и целей обучения ИЯ и расширение рынка учебной литературы за счет появления все новых учебников, изданных в России и за рубежом, обусловливают потребность в выборном подходе к учебникам, их всестороннем анализе и личностной оценке.</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Практика показывает, что многие учителя ИЯ испытывают трудности при выборе и оценке учебника, в определении его пригодности для работы в конкретных условиях обучения.</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Выбирая тот или иной учебник или целостный учебно-методический комплект (УМК), учителю следует исходить из особенностей образовательного учреждения, т.е. из типа школы, возрастных и индивидуальных особенностей своих учащихся, своего менталитета.</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Отобранный учителем УМК должен отвечать требованиям государственного образовательного стандарта, отражать реалии страны изучаемого языка и реалии нашей страны (И.Л. Бим). Результаты исследований в области теории учебника позволяют говорить о дидактических и методических требованиях к УИЯ. В дидактическом плане внимание обращается на 4 основные группы требований, связанных с ведущими функциями, которые должен выполнять учебник:</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r w:rsidR="00986567" w:rsidRPr="00986567">
        <w:rPr>
          <w:rFonts w:ascii="Times New Roman" w:eastAsia="Times New Roman" w:hAnsi="Times New Roman" w:cs="Times New Roman"/>
          <w:color w:val="000000"/>
          <w:sz w:val="24"/>
          <w:szCs w:val="24"/>
          <w:lang w:eastAsia="ru-RU"/>
        </w:rPr>
        <w:t xml:space="preserve"> соответствие потребностям педагогического процесса (учет программных требований, закономерностей усвоения знаний, управление процессом усвоения, взаимодействие всех компонентов УМК);</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986567" w:rsidRPr="00986567">
        <w:rPr>
          <w:rFonts w:ascii="Times New Roman" w:eastAsia="Times New Roman" w:hAnsi="Times New Roman" w:cs="Times New Roman"/>
          <w:color w:val="000000"/>
          <w:sz w:val="24"/>
          <w:szCs w:val="24"/>
          <w:lang w:eastAsia="ru-RU"/>
        </w:rPr>
        <w:t>целенаправленность (ориентация на цель, выделение пороговых уровней владения языком, целостность элементов учебника);</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986567" w:rsidRPr="00986567">
        <w:rPr>
          <w:rFonts w:ascii="Times New Roman" w:eastAsia="Times New Roman" w:hAnsi="Times New Roman" w:cs="Times New Roman"/>
          <w:color w:val="000000"/>
          <w:sz w:val="24"/>
          <w:szCs w:val="24"/>
          <w:lang w:eastAsia="ru-RU"/>
        </w:rPr>
        <w:t xml:space="preserve"> ориентация на учащихся (учет индивидуальных и возрастных особенностей, опора на интеллектуальные возможности и уровень обученности учащихся, создание оптимальных условий для самостоятельной работы, разнообразие приемов работы и видов учебной деятельности);</w:t>
      </w:r>
    </w:p>
    <w:p w:rsidR="00986567" w:rsidRPr="00986567" w:rsidRDefault="00AC0AE5"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4)</w:t>
      </w:r>
      <w:r w:rsidR="00986567" w:rsidRPr="00986567">
        <w:rPr>
          <w:rFonts w:ascii="Times New Roman" w:eastAsia="Times New Roman" w:hAnsi="Times New Roman" w:cs="Times New Roman"/>
          <w:color w:val="000000"/>
          <w:sz w:val="24"/>
          <w:szCs w:val="24"/>
          <w:lang w:eastAsia="ru-RU"/>
        </w:rPr>
        <w:t xml:space="preserve"> мотивация (стимулирование познавательной активности), проблемность изложения, личностная значимость учебного материала и учет коммуникативных потребностей обучаемых, масштабное использование средств оформления учебника).</w:t>
      </w:r>
      <w:proofErr w:type="gramEnd"/>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Данные характеристики следует считать инвариантными, т.е. свойственными всем учебникам.</w:t>
      </w:r>
    </w:p>
    <w:p w:rsidR="00986567" w:rsidRPr="00986567" w:rsidRDefault="00986567" w:rsidP="00986567">
      <w:pPr>
        <w:shd w:val="clear" w:color="auto" w:fill="FFFFFF"/>
        <w:spacing w:after="0"/>
        <w:ind w:firstLine="709"/>
        <w:jc w:val="both"/>
        <w:rPr>
          <w:rFonts w:ascii="Times New Roman" w:eastAsia="Times New Roman" w:hAnsi="Times New Roman" w:cs="Times New Roman"/>
          <w:color w:val="000000"/>
          <w:sz w:val="24"/>
          <w:szCs w:val="24"/>
          <w:lang w:eastAsia="ru-RU"/>
        </w:rPr>
      </w:pPr>
      <w:r w:rsidRPr="00986567">
        <w:rPr>
          <w:rFonts w:ascii="Times New Roman" w:eastAsia="Times New Roman" w:hAnsi="Times New Roman" w:cs="Times New Roman"/>
          <w:color w:val="000000"/>
          <w:sz w:val="24"/>
          <w:szCs w:val="24"/>
          <w:lang w:eastAsia="ru-RU"/>
        </w:rPr>
        <w:t>Для построения и анализа УИЯ не меньшее значение имеют методические требования к его созданию, т.к. они концептуально обосновывают, чему и как учить.</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p>
    <w:p w:rsidR="002E6627" w:rsidRPr="00AC0AE5" w:rsidRDefault="00986567" w:rsidP="00AC0AE5">
      <w:pPr>
        <w:pStyle w:val="a3"/>
        <w:shd w:val="clear" w:color="auto" w:fill="FFFFFF"/>
        <w:spacing w:before="0" w:beforeAutospacing="0" w:after="0" w:afterAutospacing="0" w:line="276" w:lineRule="auto"/>
        <w:jc w:val="both"/>
        <w:rPr>
          <w:b/>
          <w:color w:val="002060"/>
        </w:rPr>
      </w:pPr>
      <w:r w:rsidRPr="00AC0AE5">
        <w:rPr>
          <w:b/>
          <w:color w:val="002060"/>
        </w:rPr>
        <w:t xml:space="preserve">2. </w:t>
      </w:r>
      <w:hyperlink r:id="rId79" w:history="1">
        <w:r w:rsidR="002E6627" w:rsidRPr="00AC0AE5">
          <w:rPr>
            <w:rStyle w:val="a4"/>
            <w:b/>
            <w:color w:val="002060"/>
            <w:u w:val="none"/>
          </w:rPr>
          <w:t>Анализ учебника иностранного языка</w:t>
        </w:r>
      </w:hyperlink>
    </w:p>
    <w:p w:rsidR="00AC0AE5" w:rsidRPr="00986567" w:rsidRDefault="00AC0AE5" w:rsidP="00AC0AE5">
      <w:pPr>
        <w:pStyle w:val="a3"/>
        <w:shd w:val="clear" w:color="auto" w:fill="FFFFFF"/>
        <w:spacing w:before="0" w:beforeAutospacing="0" w:after="0" w:afterAutospacing="0" w:line="276" w:lineRule="auto"/>
        <w:jc w:val="both"/>
        <w:rPr>
          <w:color w:val="000000"/>
        </w:rPr>
      </w:pP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В настоящее время известно более 300 схем и моделей анализа УИЯ, но наиболее значимыми являются 15 отобранных параметров оценки УИЯ, составляющих педагогическую норму и систему ориентиров при анализе УИЯ:</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1. Содержание учебника ориентировано на учащихся, удовлетворяет возможностям и потребностям обучаемых.</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 xml:space="preserve">2. Опора на опыт и интеллектуальные возможности </w:t>
      </w:r>
      <w:proofErr w:type="gramStart"/>
      <w:r w:rsidRPr="00986567">
        <w:rPr>
          <w:color w:val="000000"/>
        </w:rPr>
        <w:t>обучаемых</w:t>
      </w:r>
      <w:proofErr w:type="gramEnd"/>
      <w:r w:rsidRPr="00986567">
        <w:rPr>
          <w:color w:val="000000"/>
        </w:rPr>
        <w:t>, в том числе на навыки и умения в родном языке.</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3. Создание оптимальных условий для самостоятельной работы.</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4. Ситуативная обусловленность упражнений, оптимальное сочетание языковой и коммуникативной практики.</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5. Оригинальные, аутентичные учебные материалы.</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6. Разнообразие видов текстов.</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7. Вопросы и задания проблемного творческого характера.</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8. Сочетание различных форм работы: индивидуальной/групповой/парной фронтальной/дискуссий/проектов/игрового обучения.</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9. Включение литературных произведений как репрезентантов культурного фонда.</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10. Тематизация различий в культурах посредством презентации контрастивных материалов, побуждающих к сравнению и сопоставлению.</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11. Высокохудожественное оформление учебника: разнообразие иллюстративного материала и обозримое построение уроков (способствующих повышению мотивации учащихся).</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12. Функциональный подход к организации материала: формулировка целей урока в виде задач коммуникативного минимума, которые учащиеся научатся решать при помощи демонстрируемых речевых средств.</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13. Циклическая/концентрическая организация материала, обеспечивающая его преемственность и многократную повторяемость.</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lastRenderedPageBreak/>
        <w:t>14. Открытая гибкая методическая концепция, ориентирующая на равноправные отношения учителя и учащихся, учитывающая условия обучения.</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15. Индуктивный подход к обучению грамматике, её педагогическое, а не лингвистическое изложение (М.В. Якушев).</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Учебник, вернее весь УМК, по мнению И.Л. Бим, является микромоделью системы обучения в целом. Эта микромодель отражает все компоненты системы: цели, содержание, принципы, приемы, средства обучения, учебно-познавательный процесс.</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 xml:space="preserve">Основные существенные характеристики </w:t>
      </w:r>
      <w:proofErr w:type="gramStart"/>
      <w:r w:rsidRPr="00986567">
        <w:rPr>
          <w:color w:val="000000"/>
        </w:rPr>
        <w:t>современного</w:t>
      </w:r>
      <w:proofErr w:type="gramEnd"/>
      <w:r w:rsidRPr="00986567">
        <w:rPr>
          <w:color w:val="000000"/>
        </w:rPr>
        <w:t xml:space="preserve"> УИЯ в толковании И.Л. Бим следующие:</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1. Функции учебника как основного средства обуче</w:t>
      </w:r>
      <w:r w:rsidR="00AC0AE5">
        <w:rPr>
          <w:color w:val="000000"/>
        </w:rPr>
        <w:t>ния, определяющего деятельность</w:t>
      </w:r>
      <w:r w:rsidRPr="00986567">
        <w:rPr>
          <w:color w:val="000000"/>
        </w:rPr>
        <w:t xml:space="preserve"> учащегося и определяющего взаимодействие его с другими учащимися и учителем.</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2. Назначение учебника служит не застывшей логической схемой готовых знаний, подлежащих передаче, не хранилищем иноязычного материала, предназначенного для усвоения, а развернутой «программой» учебной работы, направленной на овладение иноязычной коммуникативной деятельностью и на её осуществление, на воспитание и общее образование учащихся</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 xml:space="preserve">3. </w:t>
      </w:r>
      <w:proofErr w:type="gramStart"/>
      <w:r w:rsidRPr="00986567">
        <w:rPr>
          <w:color w:val="000000"/>
        </w:rPr>
        <w:t>Способность учебника выступать в качестве овеществленной модели системы обучения иностранным языкам на трех уровнях рассмотрения: как обобщение и отражение во взаимосвязи всех основных явлений и процессов данной объектно-предметной области (макроподход), как воплощение (продукт) методической (концептуальной) системы, являющейся индивидуальной социально обусловленной интерпретацией макросистемы в её приложении к определенному иностранному языку и, наконец, как модель педагогического процесса, воссоздающая его в знаковой форме.</w:t>
      </w:r>
      <w:proofErr w:type="gramEnd"/>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4. Способность учебника представить в сокращенном, обобщенном, интегрированном и концентрированном виде все компоненты системы, отраженные в основных методических категориях, а именно: цели обучения, содержание обучения, педагогический процесс (процесс формирования иноязычных знаний, навыков и умений в различных формах учебной деятельности), приемы и средства обучения во вс</w:t>
      </w:r>
      <w:r w:rsidR="00AC0AE5">
        <w:rPr>
          <w:color w:val="000000"/>
        </w:rPr>
        <w:t>ем их разнообразии</w:t>
      </w:r>
      <w:r w:rsidRPr="00986567">
        <w:rPr>
          <w:color w:val="000000"/>
        </w:rPr>
        <w:t>.</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5. Способность учебника объединять вокруг себя все остальные средства обучения и выступать в качестве целостного учебно-методического комплекта, т.е. служить системой реализации основных нужд современного педагогического процесса:</w:t>
      </w:r>
      <w:r w:rsidR="00AC0AE5">
        <w:rPr>
          <w:color w:val="000000"/>
        </w:rPr>
        <w:t xml:space="preserve"> организовывать (планировать) и</w:t>
      </w:r>
      <w:r w:rsidRPr="00986567">
        <w:rPr>
          <w:color w:val="000000"/>
        </w:rPr>
        <w:t xml:space="preserve"> материально обеспечивать урок, осуществлять взаимодействие между классно-урочной и внеклассной работой, между работой под руководством учителя и самостоятельной работой и т.п.</w:t>
      </w:r>
    </w:p>
    <w:p w:rsidR="00986567" w:rsidRP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6. Способность учебника (всего учебно-методического комплекта) выступать в функции «управляющего устройства», организующего как деятельность учащихся, так и деятельность учителя, дифференцированно управляющего ими и обеспечивающего их взаимодействие.</w:t>
      </w:r>
    </w:p>
    <w:p w:rsidR="00986567" w:rsidRDefault="00986567" w:rsidP="00986567">
      <w:pPr>
        <w:pStyle w:val="a3"/>
        <w:shd w:val="clear" w:color="auto" w:fill="FFFFFF"/>
        <w:spacing w:before="0" w:beforeAutospacing="0" w:after="0" w:afterAutospacing="0" w:line="276" w:lineRule="auto"/>
        <w:ind w:firstLine="709"/>
        <w:jc w:val="both"/>
        <w:rPr>
          <w:color w:val="000000"/>
        </w:rPr>
      </w:pPr>
      <w:r w:rsidRPr="00986567">
        <w:rPr>
          <w:color w:val="000000"/>
        </w:rPr>
        <w:t>7. Способность учебника не только активно воздействовать на педагогический процесс, но и приспосабливаться (адаптироваться) к реальным условиям его протекания в целях приобщения индивида к иноязычному речевому поведению (в определенных пределах), к иноязычному общественному опыту, к культуре страны изучаемого языка, к включению его в диалог культур.</w:t>
      </w:r>
    </w:p>
    <w:p w:rsidR="00AC0AE5" w:rsidRDefault="00AC0AE5" w:rsidP="00AC0AE5">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AC0AE5" w:rsidTr="00AC0AE5">
        <w:tc>
          <w:tcPr>
            <w:tcW w:w="1384" w:type="dxa"/>
            <w:hideMark/>
          </w:tcPr>
          <w:p w:rsidR="00AC0AE5" w:rsidRDefault="00AC0AE5">
            <w:pPr>
              <w:ind w:firstLine="0"/>
              <w:jc w:val="center"/>
              <w:rPr>
                <w:rFonts w:ascii="Times New Roman" w:hAnsi="Times New Roman" w:cs="Times New Roman"/>
                <w:b/>
                <w:shadow/>
                <w:color w:val="0070C0"/>
                <w:sz w:val="24"/>
                <w:szCs w:val="24"/>
              </w:rPr>
            </w:pPr>
            <w:r>
              <w:rPr>
                <w:b/>
                <w:shadow/>
                <w:noProof/>
                <w:color w:val="0070C0"/>
                <w:lang w:eastAsia="ru-RU"/>
              </w:rPr>
              <w:lastRenderedPageBreak/>
              <w:drawing>
                <wp:inline distT="0" distB="0" distL="0" distR="0">
                  <wp:extent cx="790575" cy="714375"/>
                  <wp:effectExtent l="19050" t="0" r="9525" b="0"/>
                  <wp:docPr id="73"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AC0AE5" w:rsidRDefault="00AC0AE5">
            <w:pPr>
              <w:ind w:firstLine="0"/>
              <w:rPr>
                <w:rFonts w:ascii="Times New Roman" w:hAnsi="Times New Roman" w:cs="Times New Roman"/>
                <w:b/>
                <w:shadow/>
                <w:color w:val="0070C0"/>
                <w:sz w:val="24"/>
                <w:szCs w:val="24"/>
              </w:rPr>
            </w:pPr>
          </w:p>
          <w:p w:rsidR="00AC0AE5" w:rsidRPr="00AC0AE5" w:rsidRDefault="00AC0AE5">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ТЕХНОЛОГИИ И МЕТОДИКИ ПОСТРОЕНИЯ СОВРЕМЕННОГО УРОКА ИНОСТРАННОГО ЯЗЫКА</w:t>
            </w:r>
          </w:p>
          <w:p w:rsidR="00AC0AE5" w:rsidRPr="00AC0AE5" w:rsidRDefault="00AC0AE5">
            <w:pPr>
              <w:ind w:firstLine="0"/>
              <w:rPr>
                <w:rFonts w:ascii="Times New Roman" w:hAnsi="Times New Roman" w:cs="Times New Roman"/>
                <w:b/>
                <w:shadow/>
                <w:color w:val="0070C0"/>
                <w:sz w:val="24"/>
                <w:szCs w:val="24"/>
                <w:lang w:val="ru-RU"/>
              </w:rPr>
            </w:pPr>
          </w:p>
        </w:tc>
      </w:tr>
    </w:tbl>
    <w:p w:rsidR="00AC0AE5" w:rsidRDefault="00AC0AE5" w:rsidP="00AC0AE5">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AC0AE5" w:rsidTr="00AD4760">
        <w:tc>
          <w:tcPr>
            <w:tcW w:w="1384" w:type="dxa"/>
            <w:hideMark/>
          </w:tcPr>
          <w:p w:rsidR="00AC0AE5" w:rsidRDefault="00AC0AE5" w:rsidP="00AD4760">
            <w:pPr>
              <w:pStyle w:val="a3"/>
              <w:spacing w:before="0" w:beforeAutospacing="0" w:after="0" w:afterAutospacing="0"/>
              <w:ind w:firstLine="0"/>
              <w:jc w:val="both"/>
              <w:rPr>
                <w:color w:val="000000"/>
                <w:lang w:eastAsia="en-US"/>
              </w:rPr>
            </w:pPr>
            <w:r>
              <w:rPr>
                <w:noProof/>
                <w:color w:val="000000"/>
              </w:rPr>
              <w:drawing>
                <wp:inline distT="0" distB="0" distL="0" distR="0">
                  <wp:extent cx="1266825" cy="561975"/>
                  <wp:effectExtent l="19050" t="0" r="9525" b="0"/>
                  <wp:docPr id="75"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AC0AE5" w:rsidRPr="00AC0AE5" w:rsidRDefault="00AC0AE5" w:rsidP="00AD4760">
            <w:pPr>
              <w:pStyle w:val="a3"/>
              <w:shd w:val="clear" w:color="auto" w:fill="FFFFFF"/>
              <w:spacing w:before="0" w:beforeAutospacing="0" w:after="0" w:afterAutospacing="0"/>
              <w:ind w:firstLine="0"/>
              <w:rPr>
                <w:b/>
                <w:color w:val="002060"/>
                <w:lang w:val="ru-RU" w:eastAsia="en-US"/>
              </w:rPr>
            </w:pPr>
            <w:r w:rsidRPr="00AC0AE5">
              <w:rPr>
                <w:b/>
                <w:color w:val="002060"/>
                <w:lang w:val="ru-RU" w:eastAsia="en-US"/>
              </w:rPr>
              <w:t xml:space="preserve">1. </w:t>
            </w:r>
            <w:r>
              <w:rPr>
                <w:b/>
                <w:color w:val="002060"/>
                <w:lang w:val="ru-RU" w:eastAsia="en-US"/>
              </w:rPr>
              <w:t>Основные черты и технология урока иностранного языка</w:t>
            </w:r>
          </w:p>
          <w:p w:rsidR="00AC0AE5" w:rsidRPr="00AC0AE5" w:rsidRDefault="00AC0AE5" w:rsidP="00AD4760">
            <w:pPr>
              <w:pStyle w:val="a3"/>
              <w:shd w:val="clear" w:color="auto" w:fill="FFFFFF"/>
              <w:spacing w:before="0" w:beforeAutospacing="0" w:after="0" w:afterAutospacing="0"/>
              <w:ind w:firstLine="0"/>
              <w:rPr>
                <w:b/>
                <w:color w:val="002060"/>
                <w:lang w:val="ru-RU" w:eastAsia="en-US"/>
              </w:rPr>
            </w:pPr>
            <w:r w:rsidRPr="00AC0AE5">
              <w:rPr>
                <w:b/>
                <w:color w:val="002060"/>
                <w:lang w:val="ru-RU" w:eastAsia="en-US"/>
              </w:rPr>
              <w:t xml:space="preserve">2. </w:t>
            </w:r>
            <w:r>
              <w:rPr>
                <w:b/>
                <w:color w:val="002060"/>
                <w:lang w:val="ru-RU" w:eastAsia="en-US"/>
              </w:rPr>
              <w:t>Структура урок</w:t>
            </w:r>
            <w:proofErr w:type="gramStart"/>
            <w:r>
              <w:rPr>
                <w:b/>
                <w:color w:val="002060"/>
                <w:lang w:val="ru-RU" w:eastAsia="en-US"/>
              </w:rPr>
              <w:t>а</w:t>
            </w:r>
            <w:r w:rsidR="00AD4760">
              <w:rPr>
                <w:b/>
                <w:color w:val="002060"/>
                <w:lang w:val="ru-RU" w:eastAsia="en-US"/>
              </w:rPr>
              <w:t xml:space="preserve"> ИЯ и</w:t>
            </w:r>
            <w:proofErr w:type="gramEnd"/>
            <w:r w:rsidR="00AD4760">
              <w:rPr>
                <w:b/>
                <w:color w:val="002060"/>
                <w:lang w:val="ru-RU" w:eastAsia="en-US"/>
              </w:rPr>
              <w:t xml:space="preserve"> его организация</w:t>
            </w:r>
          </w:p>
          <w:p w:rsidR="00AC0AE5" w:rsidRPr="00AC0AE5" w:rsidRDefault="00AC0AE5" w:rsidP="00AD4760">
            <w:pPr>
              <w:pStyle w:val="a3"/>
              <w:shd w:val="clear" w:color="auto" w:fill="FFFFFF"/>
              <w:spacing w:before="0" w:beforeAutospacing="0" w:after="0" w:afterAutospacing="0"/>
              <w:ind w:firstLine="0"/>
              <w:rPr>
                <w:b/>
                <w:color w:val="002060"/>
                <w:lang w:val="ru-RU" w:eastAsia="en-US"/>
              </w:rPr>
            </w:pPr>
            <w:r w:rsidRPr="00AC0AE5">
              <w:rPr>
                <w:b/>
                <w:color w:val="002060"/>
                <w:lang w:val="ru-RU" w:eastAsia="en-US"/>
              </w:rPr>
              <w:t xml:space="preserve">3. </w:t>
            </w:r>
            <w:r w:rsidR="00AD4760" w:rsidRPr="00AD4760">
              <w:rPr>
                <w:b/>
                <w:color w:val="002060"/>
                <w:lang w:val="ru-RU" w:eastAsia="en-US"/>
              </w:rPr>
              <w:t>Т</w:t>
            </w:r>
            <w:r w:rsidR="00AD4760">
              <w:rPr>
                <w:b/>
                <w:color w:val="002060"/>
                <w:lang w:val="ru-RU" w:eastAsia="en-US"/>
              </w:rPr>
              <w:t>ипология уроков иностранного языка</w:t>
            </w:r>
          </w:p>
          <w:p w:rsidR="00AC0AE5" w:rsidRDefault="00AC0AE5" w:rsidP="00AD4760">
            <w:pPr>
              <w:pStyle w:val="a3"/>
              <w:shd w:val="clear" w:color="auto" w:fill="FFFFFF"/>
              <w:spacing w:before="0" w:beforeAutospacing="0" w:after="0" w:afterAutospacing="0"/>
              <w:ind w:firstLine="0"/>
              <w:rPr>
                <w:b/>
                <w:color w:val="002060"/>
                <w:lang w:val="ru-RU" w:eastAsia="en-US"/>
              </w:rPr>
            </w:pPr>
            <w:r w:rsidRPr="00AC0AE5">
              <w:rPr>
                <w:b/>
                <w:color w:val="002060"/>
                <w:lang w:val="ru-RU" w:eastAsia="en-US"/>
              </w:rPr>
              <w:t xml:space="preserve">4. </w:t>
            </w:r>
            <w:r w:rsidR="00AD4760">
              <w:rPr>
                <w:b/>
                <w:color w:val="002060"/>
                <w:lang w:val="ru-RU" w:eastAsia="en-US"/>
              </w:rPr>
              <w:t>Подготовка учителя и учащихся к уроку</w:t>
            </w:r>
          </w:p>
          <w:p w:rsidR="00AD4760" w:rsidRPr="00AD4760" w:rsidRDefault="00AD4760" w:rsidP="00AD4760">
            <w:pPr>
              <w:pStyle w:val="a3"/>
              <w:shd w:val="clear" w:color="auto" w:fill="FFFFFF"/>
              <w:spacing w:before="0" w:beforeAutospacing="0" w:after="0" w:afterAutospacing="0"/>
              <w:ind w:firstLine="0"/>
              <w:rPr>
                <w:color w:val="000000"/>
                <w:lang w:val="ru-RU" w:eastAsia="en-US"/>
              </w:rPr>
            </w:pPr>
            <w:r>
              <w:rPr>
                <w:b/>
                <w:color w:val="002060"/>
                <w:lang w:val="ru-RU" w:eastAsia="en-US"/>
              </w:rPr>
              <w:t>5. Организация учебной деятельности учащихся на уроке</w:t>
            </w:r>
          </w:p>
        </w:tc>
      </w:tr>
    </w:tbl>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p>
    <w:p w:rsidR="002E6627" w:rsidRPr="00AD4760" w:rsidRDefault="00AD4760" w:rsidP="00AD4760">
      <w:pPr>
        <w:pStyle w:val="a3"/>
        <w:shd w:val="clear" w:color="auto" w:fill="FFFFFF"/>
        <w:spacing w:before="0" w:beforeAutospacing="0" w:after="0" w:afterAutospacing="0" w:line="276" w:lineRule="auto"/>
        <w:jc w:val="both"/>
        <w:rPr>
          <w:b/>
          <w:color w:val="002060"/>
        </w:rPr>
      </w:pPr>
      <w:r w:rsidRPr="00AD4760">
        <w:rPr>
          <w:b/>
          <w:color w:val="002060"/>
        </w:rPr>
        <w:t xml:space="preserve">1. </w:t>
      </w:r>
      <w:hyperlink r:id="rId80" w:history="1">
        <w:r w:rsidR="002E6627" w:rsidRPr="00AD4760">
          <w:rPr>
            <w:rStyle w:val="a4"/>
            <w:b/>
            <w:color w:val="002060"/>
            <w:u w:val="none"/>
          </w:rPr>
          <w:t>Основные черты и технология урока иностранного языка</w:t>
        </w:r>
      </w:hyperlink>
    </w:p>
    <w:p w:rsidR="00AD4760" w:rsidRPr="00AD4760" w:rsidRDefault="00AD4760" w:rsidP="00AD4760">
      <w:pPr>
        <w:pStyle w:val="a3"/>
        <w:shd w:val="clear" w:color="auto" w:fill="FFFFFF"/>
        <w:spacing w:before="0" w:beforeAutospacing="0" w:after="0" w:afterAutospacing="0" w:line="276" w:lineRule="auto"/>
        <w:jc w:val="both"/>
        <w:rPr>
          <w:color w:val="000000"/>
        </w:rPr>
      </w:pP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 xml:space="preserve">Урок – основное звено процесса обучения, на котором осуществляется решение конкретных практических, образовательных, воспитательных и развивающих задач, обеспечивающих достижение конечных целей. Урок является основной организационной формой обучения, наименьшей единицей процесса обучения. Как процесс обучения в целом, так и дидактические </w:t>
      </w:r>
      <w:proofErr w:type="gramStart"/>
      <w:r w:rsidRPr="00AD4760">
        <w:rPr>
          <w:color w:val="000000"/>
        </w:rPr>
        <w:t>циклы</w:t>
      </w:r>
      <w:proofErr w:type="gramEnd"/>
      <w:r w:rsidRPr="00AD4760">
        <w:rPr>
          <w:color w:val="000000"/>
        </w:rPr>
        <w:t xml:space="preserve"> и блоки реализуются с помощью урока как единицы процесса обучения. Это означает, что урок иностранного языка как единица обязательно воплощает в себе основные качества и свойства целого, т.е. курса обучения. Как процесс обучения ИЯ в целом, так и отдельный урок отличается целесообразностью и относительной завершенностью. Целостность конкретного урока обеспечивается совокупностью его частей, звеньев, этапов, которые обязательно связаны «единой осью», «единым стержнем», «общей канвой» и местом в системе уроков, также обладающей смысловым, тематическим стержнем, развивающимся сюжетом, в контексте которых учебный материал усваивается и применяется.</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Особенность урока ИЯ заключается в том, что он – не самостоятельная единица учебного процесса, а звено в цепи уроков. В этом цикле уроков осуществляется динамика учебного процесса: то, что было целью предыдущего урока, становится средством последующего, что обусловливает тесную взаимосвязь уроков и обеспечивает поступательное движение к конечным учебно-воспитательным целям (Рогова Г.В.).</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Урок ИЯ имеет свою специфику, которая определяется самим содержанием предмета, практической направленностью обучения и тем, что иностранный язык выступает не только как цель, но и как средство обучения.</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Основными психолого-педагогическими и методическими требованиями к современному уроку иностранного языка являются коммуникативность, индивидуализация процесса обучения, речевая направленность заданий, ситуативность обучения, новизна.</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Основа для построения урока – это совокупность научных положений, определяющих его особенности, структуру, логику и приемы работы. Эту совокупность называют</w:t>
      </w:r>
      <w:r>
        <w:rPr>
          <w:color w:val="000000"/>
        </w:rPr>
        <w:t xml:space="preserve"> </w:t>
      </w:r>
      <w:r w:rsidRPr="00AD4760">
        <w:rPr>
          <w:rStyle w:val="a5"/>
          <w:color w:val="000000"/>
        </w:rPr>
        <w:t>методическим содержанием урока</w:t>
      </w:r>
      <w:r w:rsidRPr="00AD4760">
        <w:rPr>
          <w:color w:val="000000"/>
        </w:rPr>
        <w:t>.</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rStyle w:val="a5"/>
          <w:color w:val="000000"/>
        </w:rPr>
        <w:t>Коммуникативность.</w:t>
      </w:r>
      <w:r w:rsidRPr="00AD4760">
        <w:rPr>
          <w:color w:val="000000"/>
        </w:rPr>
        <w:t xml:space="preserve"> Если необходимо научить человека общаться на иностранном языке, то учить этому нужно в условиях общения. Это значит, что обучение должно быть организов</w:t>
      </w:r>
      <w:r>
        <w:rPr>
          <w:color w:val="000000"/>
        </w:rPr>
        <w:t>ано так, чтобы оно было подобно</w:t>
      </w:r>
      <w:r w:rsidRPr="00AD4760">
        <w:rPr>
          <w:color w:val="000000"/>
        </w:rPr>
        <w:t xml:space="preserve"> процессу общения (коммуникации). Только в этом случае будет возможен перенос сформированных навыков и умений: учащийся сможет действовать в реальных условиях.</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rStyle w:val="a5"/>
          <w:color w:val="000000"/>
        </w:rPr>
        <w:t>Индивидуализация.</w:t>
      </w:r>
      <w:r>
        <w:rPr>
          <w:color w:val="000000"/>
        </w:rPr>
        <w:t xml:space="preserve"> </w:t>
      </w:r>
      <w:r w:rsidRPr="00AD4760">
        <w:rPr>
          <w:color w:val="000000"/>
        </w:rPr>
        <w:t xml:space="preserve">Каждый из нас сталкивался с таким явлением: какое-то событие волнует человека, толкает его на речевые поступки, побуждает высказать свое мнение, но оставляет равнодушным другого. Или: один человек всю жизнь читает приключенческую </w:t>
      </w:r>
      <w:r w:rsidRPr="00AD4760">
        <w:rPr>
          <w:color w:val="000000"/>
        </w:rPr>
        <w:lastRenderedPageBreak/>
        <w:t xml:space="preserve">литературу и смотрит только детективные и развлекательные фильмы, другой склонен к историческим романам или любовной лирике. Это происходит потому, что любой человек есть индивидуальность со всеми присущими ей особенностями. В процессе обучения речевой деятельности личностная индивидуализация приобретает чрезвычайную значимость, ибо безликой речи не бывает, речь всегда индивидуальна. Она тесно связана с сознанием, со всеми психическими сферами человека как личности. Нельзя эффективно обучать речевой деятельности, не обращаясь к индивидуальности учащегося. Следовательно, учителю необходимо изучить учеников класса, их интересы, характеры, взаимоотношения, жизненный опыт, мотивационную сферу и многое другое, сведя все данные в специальную схему–таблицу – методическую характеристику класса (МХК), которая и используется при подготовке и проведении урока. Сложность заключается в том, что эти знания нужно использовать при определении содержания упражнений и их организации. Не только содержание обучения, но и одни и те же приемы и методы по-разному влияют на учащихся в зависимости от их индивидуальных особенностей. </w:t>
      </w:r>
      <w:proofErr w:type="gramStart"/>
      <w:r w:rsidRPr="00AD4760">
        <w:rPr>
          <w:color w:val="000000"/>
        </w:rPr>
        <w:t>Например, парная работа не даст никакого эффекта, если «собеседники» данной пары не питают симпатии друг к другу; бессмысленно предлагать классу задание – обратиться с вопросами к ученику, если речевой статус его в коллективе низок; не стоит подгонять флегматика или предлагать индивидуальное задание тому, кто по характеру общителен и любит беседу в группе.</w:t>
      </w:r>
      <w:proofErr w:type="gramEnd"/>
      <w:r w:rsidRPr="00AD4760">
        <w:rPr>
          <w:color w:val="000000"/>
        </w:rPr>
        <w:t xml:space="preserve"> Индивидуализированные задания удобно задавать на дом. В этом случае происходит сочетание индивидуального обучения с </w:t>
      </w:r>
      <w:proofErr w:type="gramStart"/>
      <w:r w:rsidRPr="00AD4760">
        <w:rPr>
          <w:color w:val="000000"/>
        </w:rPr>
        <w:t>групповым</w:t>
      </w:r>
      <w:proofErr w:type="gramEnd"/>
      <w:r w:rsidRPr="00AD4760">
        <w:rPr>
          <w:color w:val="000000"/>
        </w:rPr>
        <w:t xml:space="preserve">: ученик рассказывает в классе то, что выучил дома. Поскольку его товарищи не знакомы с содержанием его рассказа, то интересно и им, и рассказчику. Такая работа используется и в качестве речевой зарядки на уроке. Все ученики по очереди готовят рассказы о том, чем они интересуются. Широкий простор для индивидуализации открывается при обучении чтению. Здесь, как и при </w:t>
      </w:r>
      <w:proofErr w:type="gramStart"/>
      <w:r w:rsidRPr="00AD4760">
        <w:rPr>
          <w:color w:val="000000"/>
        </w:rPr>
        <w:t>обучении</w:t>
      </w:r>
      <w:proofErr w:type="gramEnd"/>
      <w:r w:rsidRPr="00AD4760">
        <w:rPr>
          <w:color w:val="000000"/>
        </w:rPr>
        <w:t xml:space="preserve"> говорению, необходимо иметь дополнительный раздаточный материал. Но как бы ни был ученик мотивирован и как бы ни хотел высказаться, прочесть что-то, т.е. выполнить задание, он </w:t>
      </w:r>
      <w:proofErr w:type="gramStart"/>
      <w:r w:rsidRPr="00AD4760">
        <w:rPr>
          <w:color w:val="000000"/>
        </w:rPr>
        <w:t>должен</w:t>
      </w:r>
      <w:proofErr w:type="gramEnd"/>
      <w:r w:rsidRPr="00AD4760">
        <w:rPr>
          <w:color w:val="000000"/>
        </w:rPr>
        <w:t xml:space="preserve"> прежде всего знать, как выполняется то или иное задание, уметь его выполнять. Для этого в коммуникативном обучении предусмотрена так называемая субъектная индивидуализация. Она заключается в том, что учеников с самых первых дней необходимо учить выполнять разные виды заданий, учить учиться. Чем лучше ученик будет выполнять задания, тем успешнее он овладеет материалом, тем быстрее достигнет цели.</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rStyle w:val="a5"/>
          <w:color w:val="000000"/>
        </w:rPr>
        <w:t>Речевая направленность</w:t>
      </w:r>
      <w:r w:rsidRPr="00AD4760">
        <w:rPr>
          <w:color w:val="000000"/>
        </w:rPr>
        <w:t>. Речевая направленность, прежде всего, означает практическую ориентацию урока, как и обучения в целом. Общепринято, что нельзя, например, научиться читать, усвоив только правила чтения и выучив слова, или говорить, — усвоив лишь правила грамматики. Именно практической речевой деятельности следует посвящать почти все время урока. Каждый урок  должен решать какие-то конкретные практические задачи и приближать ученика к его цели; не только учителю, но и ученикам надо знать, каким речевым навыком или каким умением они овладеют к концу урока. Речевая направленность означает также речевой характер всех упражнений. Занятость учащегося практическими речевыми действиями еще не обеспечивает эффективного обучения, ибо обучение речевой деятельности возможно только посредством действий речевого характера. Речевая направленность предполагает и мотивированность высказывания. Человек всегда говорит не только целенаправленно, но и мотивированно, т.е. ради чего-то, почему-то. К сожалению, выс</w:t>
      </w:r>
      <w:r>
        <w:rPr>
          <w:color w:val="000000"/>
        </w:rPr>
        <w:t>казывания учащегося на уроке ИЯ</w:t>
      </w:r>
      <w:r w:rsidRPr="00AD4760">
        <w:rPr>
          <w:color w:val="000000"/>
        </w:rPr>
        <w:t xml:space="preserve"> не всегда мотивированы. К примеру, когда ученик описывает погоду, им движет только задание описать, но не желание предупредить собеседника, чтобы тот не</w:t>
      </w:r>
      <w:r>
        <w:rPr>
          <w:color w:val="000000"/>
        </w:rPr>
        <w:t xml:space="preserve"> промок под дождем. Безусловно,</w:t>
      </w:r>
      <w:r w:rsidRPr="00AD4760">
        <w:rPr>
          <w:color w:val="000000"/>
        </w:rPr>
        <w:t xml:space="preserve"> естественная мотивация в учебном процессе полностью не всегда достижима: у многих учащихся нет непосредственной потребности в знании иностранного языка и в общении </w:t>
      </w:r>
      <w:r w:rsidRPr="00AD4760">
        <w:rPr>
          <w:color w:val="000000"/>
        </w:rPr>
        <w:lastRenderedPageBreak/>
        <w:t>на нем. Но всегда существует возможность вызвать эту потребность опосредованно. Речевая направленность урока ИЯ предполагает также речевую (коммуникативную) ценность фраз. Следует избегать использования на уроке ИЯ фраз, которые в реальном общении никогда не звучат.</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rStyle w:val="a5"/>
          <w:color w:val="000000"/>
        </w:rPr>
        <w:t>Ситуативность.</w:t>
      </w:r>
      <w:r>
        <w:rPr>
          <w:color w:val="000000"/>
        </w:rPr>
        <w:t xml:space="preserve"> </w:t>
      </w:r>
      <w:r w:rsidRPr="00AD4760">
        <w:rPr>
          <w:color w:val="000000"/>
        </w:rPr>
        <w:t>Ситуативность обучения иностранному языку требует, чтобы все произносимое на уроке как-то касалось собеседников – ученика и учителя, ученика и другого ученика, их взаимоотношений. Ситуативность – это и есть соотнесенность фраз с теми взаимоотношениями, в которых находятся собеседники. Ситуативность – условие, жизненно важное для обучения говорению. Ситуация — это стимул к говорению. И действительно, ситуация – это система взаимоотношений собеседников, а не окружающие их предметы. Именно взаимоотношения собеседников побуждают их к определенным речевым поступкам, порождают потребность убеждать или опровергать, просить о чем–то или жаловаться. И чем шире и глубже эти взаимоотношения, тем легче общаться, ибо за речью стоит большой контекст – контекст совместной деятельности. Сущность ситуативности показывает, что ее реализация немыслима без личностной индивидуализации, так как создание на уроке ситуаций как системы взаимоотношений возможно только при хорошем знании потенциальных собеседников, их личного опыта, контекста деятельности, интересов, чувств и статуса их личности в коллективе класса. Итак, ситуативность как компонент методического содержания урока определяет следующие положения:</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ситуация общения на уроке может быть создана лишь в том случае, если она будет основываться на взаимоотношениях собеседников (учеников и учителя);</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каждая фраза, произносимая на уроке, должна быть ситуативной, т.е. соотноситься с взаимоотношениями собеседников;</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ситуативность является необходимым условием не только при развитии речевого умения, но и в процессе формирования навыков, т.е. в подготовительных упражнениях (лексических и грамматических).</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rStyle w:val="a5"/>
          <w:color w:val="000000"/>
        </w:rPr>
        <w:t>Новизна.</w:t>
      </w:r>
      <w:r>
        <w:rPr>
          <w:color w:val="000000"/>
        </w:rPr>
        <w:t xml:space="preserve"> </w:t>
      </w:r>
      <w:r w:rsidRPr="00AD4760">
        <w:rPr>
          <w:color w:val="000000"/>
        </w:rPr>
        <w:t>Иностранным языком невозможно овладеть только путем интенсивного заучивания, поскольку это, во-первых, неэффективно: можно выучить массу диалогов и текстов и не уметь говорить на иностранном языке, а во-вторых, неинтересно. Есть другой путь – непроизвольное запоминание. Этот путь требует такой организации работы, при которой подлежащий запоминанию материал включен в деятельность, содействует достижению цели этой деятельности. В таком случае учащийся не получает прямых указаний по запоминанию того или иного материала. Запоминание является побочным продуктом деятельности с материалом (словами, текстом, диалогом и т.п.).</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При обучении говорению на иностранном языке принцип новизны предполагает постоянную вариативность речевых ситуаций, которая нужна для того, чтобы подготовить учащегося к «встрече» с любой новой ситуацией, а не только с той, которая встречалась на уроке. Достигается такое умение путем постоянного варьирования речевых ситуаций, путем замены в речевой ситуации каждый раз какого-то нового компонента: речевой задачи, собеседника, количества собеседников, взаимоотношений собеседников, события, которое меняет эти взаимоотношения, характеристики собеседника или какого-то объекта, предмета обсуждения и т.п. Все это необходимо для того, чтобы обучать общению в адекватных условиях. Само общение как раз и характеризуется постоянной сменой всех указанных компонентов, иначе говоря, истинное общение всегда эвристично. Эвристичность общения заключается в следующем:</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lastRenderedPageBreak/>
        <w:t>–</w:t>
      </w:r>
      <w:r w:rsidRPr="00AD4760">
        <w:rPr>
          <w:color w:val="000000"/>
        </w:rPr>
        <w:t xml:space="preserve"> эвристичность речевых задач (функций). Она понимается как ситуативно обусловленная возможность их различных сочетаний. </w:t>
      </w:r>
      <w:proofErr w:type="gramStart"/>
      <w:r w:rsidRPr="00AD4760">
        <w:rPr>
          <w:color w:val="000000"/>
        </w:rPr>
        <w:t>Так на «просьбу» собеседники могут отреагировать следующим образом: просьба – обещание, контрпросьба, переспрос, отказ, запрос-уточнение, совет;</w:t>
      </w:r>
      <w:proofErr w:type="gramEnd"/>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эвристичность предмета общения. Общение может касаться одного или нескольких предметов сразу при ведущей роли одного из них. В общении речь постоянно переходит с одного предмета на другой: иногда на близкий предмет, связанный с предыдущим, иногда на такой, который с предыдущим не имеет ничего общего;</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эвристичность формы высказывания. Это свойство проявляется в том, что люди общаются не с помощью заученных, готовых полностью высказываний, а создают каждый раз новые, соответствующие данной ситуации;</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эвристичность речевого партнера. Любое общение с точки зрения инициативности может протекать в разных вариантах: когда инициатива находится в руках одного собеседника или когда инициатива находится у двух из них.</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Суммируя изложенное, можно сказать, что эвристичность пронизывает весь процесс общения. Следовательно, и обучать общению нужно на эвристической основе. Новизна как компонент методического содержания урока иностранного языка является одним из главных факторов, обеспечивающих интерес учащихся. Здесь имеется в виду новизна содержания учебных материалов, новизна формы урока (урок-экскурсия, урок-пресс-конференция), новизна видов работы, — иначе говоря, постоянная (в разумных пределах) новизна всех элементов учебного процесса.</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Каждый урок должен обеспечивать достижение</w:t>
      </w:r>
      <w:r>
        <w:rPr>
          <w:color w:val="000000"/>
        </w:rPr>
        <w:t xml:space="preserve"> </w:t>
      </w:r>
      <w:r w:rsidRPr="00AD4760">
        <w:rPr>
          <w:rStyle w:val="a5"/>
          <w:color w:val="000000"/>
        </w:rPr>
        <w:t>практической, образовательной, воспитательной и развивающей целей</w:t>
      </w:r>
      <w:r>
        <w:rPr>
          <w:color w:val="000000"/>
        </w:rPr>
        <w:t xml:space="preserve"> </w:t>
      </w:r>
      <w:r w:rsidRPr="00AD4760">
        <w:rPr>
          <w:color w:val="000000"/>
        </w:rPr>
        <w:t>через решение конкретных задач. Следовательно, первое, с чего должен начать учитель, это с определения и формулирования задач урока, опираясь на книгу для учителя. В ней, как правило, сформулированы практические задачи, которым легко можно придать конкретный вид, связав их с определенным языковым материалом, например:</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тренировать учащихся в употреблении новой лексики (указываются слова);</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учить воспринимать на слух диалогический текст (указывается текст);</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 xml:space="preserve">– </w:t>
      </w:r>
      <w:r w:rsidRPr="00AD4760">
        <w:rPr>
          <w:color w:val="000000"/>
        </w:rPr>
        <w:t>учить вести беседу по теме (указывается тема);</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систематизировать знания учащихся о предлогах (перечисляются предлоги);</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учить учащихся читать про себя и составлять план по прочитанному тексту;</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учить выражать свое мнение, используя следующие выражения (перечисляются);</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Pr>
          <w:color w:val="000000"/>
        </w:rPr>
        <w:t>–</w:t>
      </w:r>
      <w:r w:rsidRPr="00AD4760">
        <w:rPr>
          <w:color w:val="000000"/>
        </w:rPr>
        <w:t xml:space="preserve"> учить читать текст с опорой на догадку и т.п.</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Поскольку воспитательная, образовательная и развивающая цели осуществляются через иностранный язык, то только практическое овладение ими делает возможным реализацию этих целей. Так, например, усвоение речевого этикета на иностранном языке: знакомство, приветствие, выражение благодарности и т.д. – оказывает воспитательное воздействие на ребят, учит их вежливости и тактичности. Овладение приемами оперирования справочной литературой (грамматическими справочниками, словарем) способствует решению не только практической задачи, но и развивает школьника, оказывает благотворное влияние на умения интеллектуального труда, его организацию и осуществление. Чтение иноязычных текстов, освещающих разные стороны действительности страны изучаемого языка, обеспечивает расширение кругозора учащихся и тем самым достижение образовательной цели.</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 xml:space="preserve">При современной тенденции учить учащихся учиться, важно доводить до них задачи урока, так как они должны быть учащимися приняты. Задачи необходимо «перевести» с методического языка на язык учащихся. Для этого, во-первых, нужно привлечь их внимание к </w:t>
      </w:r>
      <w:r w:rsidRPr="00AD4760">
        <w:rPr>
          <w:color w:val="000000"/>
        </w:rPr>
        <w:lastRenderedPageBreak/>
        <w:t>тому, что связано с использованием языка в речевой деятельности. Например, «Сегодня мы узнаем, как каждый из вас провел воскресенье» или «Сегодня мы прочитаем рассказ очень популярного английского писателя»; во-вторых, следует придать формулировке конкретный вид: «Мы узнаем, как выразить согласие и несогласие по-английски»; в-третьих, необходимо учитывать возрастные особенности учащихся и облекать задачу в форму, импонирующую их возрасту.</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Целенаправленность урока предполагает также выделение «вершин» урока, его кульминаций. Их может быть от одной до трех по количеству задач, связанных с речью (Рогова Г.В.).</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Ответственным моментом целенаправленного урока является его завершение. Учащиеся должны видеть, ощутить, чему они научились на уроке, дать оценку деятельности, психологически и фактически подготовиться к самостоятельной работе вне урока. Поскольку учащиеся к концу урока устают, подведению итогов следует придать форму, снимающую усталость. Наилучшим способом подведения итогов считается включение приобретенных знаний, навыков в игровую деятельность типа языковой игры, например, отгадать слово; подобрать рифму к усвоенным словам; разыграть пантомиму, чтобы учащиеся описали то, что видят, используя изученную грамматическую структуру.</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Требования к</w:t>
      </w:r>
      <w:r>
        <w:rPr>
          <w:color w:val="000000"/>
        </w:rPr>
        <w:t xml:space="preserve"> </w:t>
      </w:r>
      <w:r w:rsidRPr="00AD4760">
        <w:rPr>
          <w:rStyle w:val="a5"/>
          <w:color w:val="000000"/>
        </w:rPr>
        <w:t>содержательности</w:t>
      </w:r>
      <w:r>
        <w:rPr>
          <w:color w:val="000000"/>
        </w:rPr>
        <w:t xml:space="preserve"> </w:t>
      </w:r>
      <w:r w:rsidRPr="00AD4760">
        <w:rPr>
          <w:color w:val="000000"/>
        </w:rPr>
        <w:t>урока охватывают следующие моменты: во-первых, значимость самого материала, которым оперируют на уроке (доминанта содержания); во-вторых, адекватность приемов и упражнений задачам урока; в-третьих, оптимальное соотношение тренировки учащихся в усвоении материала и его использовании в речи.</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 xml:space="preserve">Используемые на уроке примеры – это фрагменты общения, поэтому они должны быть связаны с личностью </w:t>
      </w:r>
      <w:proofErr w:type="gramStart"/>
      <w:r w:rsidRPr="00AD4760">
        <w:rPr>
          <w:color w:val="000000"/>
        </w:rPr>
        <w:t>обучаемых</w:t>
      </w:r>
      <w:proofErr w:type="gramEnd"/>
      <w:r w:rsidRPr="00AD4760">
        <w:rPr>
          <w:color w:val="000000"/>
        </w:rPr>
        <w:t xml:space="preserve"> и самого учителя. Включение жизненного опыта учащихся в общении значительно мотивирует усвоение-общение на уроке.</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Содержательность на уроке определяется также подбором приемов и упражнений, точно соответствующих поставленным задачам. Под соответствием задачам имеется в виду для устной речи учебные ситуации общения, для чтения – характер текстового материала. Под учебной ситуацией понимается специально созданные условия, обстоятельства, система взаимоотношений собеседников в целях учебно-воспитательного воздействия на учащихся при осуществлении речевых действий на иностранном языке.</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 xml:space="preserve">Учебная ситуация должна быть по возможности адекватна реальной ситуации общения, в которой употребляется осваиваемое языковое явление. Учебная ситуация должна быть предельно ясна учащимся. Это значит: четко определена задача (о чем спросить, что узнать у собеседника, о чем рассказать, что нужно доказать, уточнить, опровергнуть и т.п.). </w:t>
      </w:r>
      <w:proofErr w:type="gramStart"/>
      <w:r w:rsidRPr="00AD4760">
        <w:rPr>
          <w:color w:val="000000"/>
        </w:rPr>
        <w:t>В результате,  учащиеся знают то, что от них требуется, что они могут или должны сделать, так как выполнение задания обеспечено конкретным языковым (слова, словосочетания, структуры) и речевым (готовые речевые клише) материалом, усваиваемым или усвоенным.</w:t>
      </w:r>
      <w:proofErr w:type="gramEnd"/>
      <w:r w:rsidRPr="00AD4760">
        <w:rPr>
          <w:color w:val="000000"/>
        </w:rPr>
        <w:t xml:space="preserve"> Учебная ситуация должна способствовать формированию у школьников таких качеств как ответственность за выполнение задания, аккуратность и добросовестность, должна стимулировать мотивацию учения, вызывать у учащихся интерес к заданию и желание его выполнить.</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 xml:space="preserve">Итак, содержательность урока иностранного языка в плане развития устной речи определяют точно подобранные в соответствии с задачами урока и особенностями учащихся ситуации, и, конечно, языковой и речевой материал в этом случае становится мотивированным, а его применение – естественным. Требования к содержательности урока предполагают </w:t>
      </w:r>
      <w:r w:rsidRPr="00AD4760">
        <w:rPr>
          <w:color w:val="000000"/>
        </w:rPr>
        <w:lastRenderedPageBreak/>
        <w:t>осознание материала и действий с ним, чтобы учащиеся видели смысл в выполнении заданий по изучаемому языку.</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p>
    <w:p w:rsidR="002E6627" w:rsidRPr="00AD4760" w:rsidRDefault="00AD4760" w:rsidP="00AD4760">
      <w:pPr>
        <w:pStyle w:val="a3"/>
        <w:shd w:val="clear" w:color="auto" w:fill="FFFFFF"/>
        <w:spacing w:before="0" w:beforeAutospacing="0" w:after="0" w:afterAutospacing="0" w:line="276" w:lineRule="auto"/>
        <w:jc w:val="both"/>
        <w:rPr>
          <w:b/>
          <w:color w:val="002060"/>
        </w:rPr>
      </w:pPr>
      <w:r w:rsidRPr="00AD4760">
        <w:rPr>
          <w:b/>
          <w:color w:val="002060"/>
        </w:rPr>
        <w:t xml:space="preserve">2. </w:t>
      </w:r>
      <w:hyperlink r:id="rId81" w:history="1">
        <w:r w:rsidR="002E6627" w:rsidRPr="00AD4760">
          <w:rPr>
            <w:rStyle w:val="a4"/>
            <w:b/>
            <w:color w:val="002060"/>
            <w:u w:val="none"/>
          </w:rPr>
          <w:t>Структура урок</w:t>
        </w:r>
        <w:proofErr w:type="gramStart"/>
        <w:r w:rsidR="002E6627" w:rsidRPr="00AD4760">
          <w:rPr>
            <w:rStyle w:val="a4"/>
            <w:b/>
            <w:color w:val="002060"/>
            <w:u w:val="none"/>
          </w:rPr>
          <w:t>а ИЯ и</w:t>
        </w:r>
        <w:proofErr w:type="gramEnd"/>
        <w:r w:rsidR="002E6627" w:rsidRPr="00AD4760">
          <w:rPr>
            <w:rStyle w:val="a4"/>
            <w:b/>
            <w:color w:val="002060"/>
            <w:u w:val="none"/>
          </w:rPr>
          <w:t xml:space="preserve"> его организация</w:t>
        </w:r>
      </w:hyperlink>
    </w:p>
    <w:p w:rsidR="00AD4760" w:rsidRPr="00AD4760" w:rsidRDefault="00AD4760" w:rsidP="00AD4760">
      <w:pPr>
        <w:pStyle w:val="a3"/>
        <w:shd w:val="clear" w:color="auto" w:fill="FFFFFF"/>
        <w:spacing w:before="0" w:beforeAutospacing="0" w:after="0" w:afterAutospacing="0" w:line="276" w:lineRule="auto"/>
        <w:jc w:val="both"/>
        <w:rPr>
          <w:color w:val="000000"/>
        </w:rPr>
      </w:pP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Урок как организационная единица обучения длится 40</w:t>
      </w:r>
      <w:r>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45 минут. Структура его должна быть гибкой. Она определяется этапом обучения, местом урока в серии уроков, характером поставленных задач. В структуре урока должны быть инвариантные, т.е. стабильные, и вариативные моменты. Структура любого урока по иностранному языку включает: начало, центральную часть и завершение.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i/>
          <w:iCs/>
          <w:color w:val="000000"/>
          <w:sz w:val="24"/>
          <w:szCs w:val="24"/>
          <w:lang w:eastAsia="ru-RU"/>
        </w:rPr>
        <w:t>Начало</w:t>
      </w:r>
      <w:r>
        <w:rPr>
          <w:rFonts w:ascii="Times New Roman" w:eastAsia="Times New Roman" w:hAnsi="Times New Roman" w:cs="Times New Roman"/>
          <w:i/>
          <w:iCs/>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урока должно проходить в быстром темпе и занимать примерно 3</w:t>
      </w:r>
      <w:r>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5 минут. Его возможное содержание: приветствие учителя, организационный момент, сообщение задач урока, речевая зарядка. Приветствие учителя может быть лаконичным и может быть развернутым и фактически переходить в речевую зарядку. Сообщение задач урока также может быть лаконичным и развернутым, но во всех случаях оно должно настраивать школьников на активную работу и вызывать у них прилив познавательной энергии. Речевая зарядка призвана создавать атмосферу общения на уроке и осуществить переход к центральной части урока. Продолжительность составляющих урока может варьироваться.</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i/>
          <w:iCs/>
          <w:color w:val="000000"/>
          <w:sz w:val="24"/>
          <w:szCs w:val="24"/>
          <w:lang w:eastAsia="ru-RU"/>
        </w:rPr>
        <w:t>Центральная</w:t>
      </w:r>
      <w:r>
        <w:rPr>
          <w:rFonts w:ascii="Times New Roman" w:eastAsia="Times New Roman" w:hAnsi="Times New Roman" w:cs="Times New Roman"/>
          <w:i/>
          <w:iCs/>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часть урока выполняет главную роль в решении его задач. Именно здесь учащиеся получают новые знания и расширяют свой речевой опыт.</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На начальном этапе обучения, как правило, решается несколько задач, а поэтому центральная часть урока носит дробный характер. Все виды речевой деятельности (аудирование, говорение, чтение и письмо) поддерживают друг друга и строятся на общей языковой базе активного языкового минимума. Другими словами, младшим школьникам на уроке иностранного языка нужно послушать, поговорить, почитать и пописать. Соотношение в использовании каждого из указанных видов деятельности должно быть в пользу устной речи.</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На среднем этапе обучения в основном сохраняется такая же структура центральной части урока. Однако уже возможны уроки с более цельной структурой, что связано с увеличением удельного веса чтения и возможностью решения одной задачи на уроке, например, беседа по домашнему чтению.</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На старшем этапе явно преобладают уроки с цельной центральной частью, посвященной решению одной задачи. Но это не значит, что на старшем этапе не может быть уроков смешанного типа, хотя они составляют скорее исключение, чем правило.</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i/>
          <w:iCs/>
          <w:color w:val="000000"/>
          <w:sz w:val="24"/>
          <w:szCs w:val="24"/>
          <w:lang w:eastAsia="ru-RU"/>
        </w:rPr>
        <w:t>Завершающей</w:t>
      </w:r>
      <w:r>
        <w:rPr>
          <w:rFonts w:ascii="Times New Roman" w:eastAsia="Times New Roman" w:hAnsi="Times New Roman" w:cs="Times New Roman"/>
          <w:i/>
          <w:iCs/>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частью урока иностранного языка является подведение итогов, т.е. наглядная демонстрация того, что учащиеся усвоили на уроке с привлечением игровых моментов. В завершающий этап входит, как правило, и постановка домашнего задания с необходимыми разъяснениями со стороны учителя.</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Атмосфера общения является ведущей чертой современного урока ИЯ. При обучении общению важен речевой контакт, учитель и ученики должны стать речевыми партнерами. Более того, «современный урок должен стать уроком творческой дружбы учителя и ученика» (Куманев А.А.). Атмосфера общения нужна для того, чтобы создать условия, адекватные, подобные реальным: иначе получается, что мы обучаем общению вне общения (Пассов Е.И.). Задача учителя состоит в том, чтобы придать обучению (как специально организованному процессу) характер, форму общения. Формы общения могут быть разными. Особый эффект, по мнению Роговой Г.В., дает сочетание индивидуальных форм с </w:t>
      </w:r>
      <w:proofErr w:type="gramStart"/>
      <w:r w:rsidRPr="00AD4760">
        <w:rPr>
          <w:rFonts w:ascii="Times New Roman" w:eastAsia="Times New Roman" w:hAnsi="Times New Roman" w:cs="Times New Roman"/>
          <w:color w:val="000000"/>
          <w:sz w:val="24"/>
          <w:szCs w:val="24"/>
          <w:lang w:eastAsia="ru-RU"/>
        </w:rPr>
        <w:t>коллективными</w:t>
      </w:r>
      <w:proofErr w:type="gramEnd"/>
      <w:r w:rsidRPr="00AD4760">
        <w:rPr>
          <w:rFonts w:ascii="Times New Roman" w:eastAsia="Times New Roman" w:hAnsi="Times New Roman" w:cs="Times New Roman"/>
          <w:color w:val="000000"/>
          <w:sz w:val="24"/>
          <w:szCs w:val="24"/>
          <w:lang w:eastAsia="ru-RU"/>
        </w:rPr>
        <w:t xml:space="preserve">. Само понятие «коллективная форма» емкое. </w:t>
      </w:r>
      <w:proofErr w:type="gramStart"/>
      <w:r w:rsidRPr="00AD4760">
        <w:rPr>
          <w:rFonts w:ascii="Times New Roman" w:eastAsia="Times New Roman" w:hAnsi="Times New Roman" w:cs="Times New Roman"/>
          <w:color w:val="000000"/>
          <w:sz w:val="24"/>
          <w:szCs w:val="24"/>
          <w:lang w:eastAsia="ru-RU"/>
        </w:rPr>
        <w:t xml:space="preserve">Оно охватывает массовую форму, при которой вся группа </w:t>
      </w:r>
      <w:r w:rsidRPr="00AD4760">
        <w:rPr>
          <w:rFonts w:ascii="Times New Roman" w:eastAsia="Times New Roman" w:hAnsi="Times New Roman" w:cs="Times New Roman"/>
          <w:color w:val="000000"/>
          <w:sz w:val="24"/>
          <w:szCs w:val="24"/>
          <w:lang w:eastAsia="ru-RU"/>
        </w:rPr>
        <w:lastRenderedPageBreak/>
        <w:t>выполняет одно задание, как правило, речевого рецептивного (аудируют, читают) характера; хоровую форму, когда вся группа выполняет устно работу тренировочного плана; работу в малых группах (подгруппах) с разной наполняемостью: два, три,, четыре, пять участников.</w:t>
      </w:r>
      <w:proofErr w:type="gramEnd"/>
      <w:r w:rsidRPr="00AD4760">
        <w:rPr>
          <w:rFonts w:ascii="Times New Roman" w:eastAsia="Times New Roman" w:hAnsi="Times New Roman" w:cs="Times New Roman"/>
          <w:color w:val="000000"/>
          <w:sz w:val="24"/>
          <w:szCs w:val="24"/>
          <w:lang w:eastAsia="ru-RU"/>
        </w:rPr>
        <w:t xml:space="preserve"> Указанные коллективные формы организации учения увеличивают активное время учащихся на уроке, их общение друг с другом, однако они возможны при условии четкой организации её со стороны учителя.</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i/>
          <w:iCs/>
          <w:color w:val="000000"/>
          <w:sz w:val="24"/>
          <w:szCs w:val="24"/>
          <w:lang w:eastAsia="ru-RU"/>
        </w:rPr>
        <w:t>Планирование урока</w:t>
      </w:r>
      <w:r w:rsidRPr="00AD4760">
        <w:rPr>
          <w:rFonts w:ascii="Times New Roman" w:eastAsia="Times New Roman" w:hAnsi="Times New Roman" w:cs="Times New Roman"/>
          <w:color w:val="000000"/>
          <w:sz w:val="24"/>
          <w:szCs w:val="24"/>
          <w:lang w:eastAsia="ru-RU"/>
        </w:rPr>
        <w:t> включает три основных этапа: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1. Определение задач урока и подготовка материала.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Планирование начала урока.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Планирование основной части урока и его заключения.</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Первый этап планирования урока предусматривает процедуру в шесть пунктов, которые соответствуют пунктам в так называемой «шапке» плана урока.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i/>
          <w:iCs/>
          <w:color w:val="000000"/>
          <w:sz w:val="24"/>
          <w:szCs w:val="24"/>
          <w:lang w:eastAsia="ru-RU"/>
        </w:rPr>
        <w:t>Первый</w:t>
      </w:r>
      <w:r>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 xml:space="preserve">пункт этой части урока – определение названия урока, то, что отличает один урок от другого. Название связано с материалом урока, его содержанием. Названием урока могут послужить: краткое описание сюжета или ситуации, строка из диалога, обращение персонажа урока к учащимся и т. д. Детям нравятся необычные названия, например, «Hi! </w:t>
      </w:r>
      <w:r w:rsidRPr="00AD4760">
        <w:rPr>
          <w:rFonts w:ascii="Times New Roman" w:eastAsia="Times New Roman" w:hAnsi="Times New Roman" w:cs="Times New Roman"/>
          <w:color w:val="000000"/>
          <w:sz w:val="24"/>
          <w:szCs w:val="24"/>
          <w:lang w:val="en-US" w:eastAsia="ru-RU"/>
        </w:rPr>
        <w:t xml:space="preserve">I am Starkid», «ABC Party», «Let`s go to the market». </w:t>
      </w:r>
      <w:r w:rsidRPr="00AD4760">
        <w:rPr>
          <w:rFonts w:ascii="Times New Roman" w:eastAsia="Times New Roman" w:hAnsi="Times New Roman" w:cs="Times New Roman"/>
          <w:color w:val="000000"/>
          <w:sz w:val="24"/>
          <w:szCs w:val="24"/>
          <w:lang w:eastAsia="ru-RU"/>
        </w:rPr>
        <w:t>В конце урока можно иногда предлагать детям дать свое название урока.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i/>
          <w:iCs/>
          <w:color w:val="000000"/>
          <w:sz w:val="24"/>
          <w:szCs w:val="24"/>
          <w:lang w:eastAsia="ru-RU"/>
        </w:rPr>
        <w:t>Второй</w:t>
      </w:r>
      <w:r>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пункт в «шапке» плана урока – это тематика: указываются все темы, которые затрагиваются в общении на уроке. В коммуникативной методике освоение тем осуществляется циклично или по спирали, то есть одна и та же тема обсуждается в определенный момент на протяжении всего курса обучения, каждый раз более углубленно.</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i/>
          <w:iCs/>
          <w:color w:val="000000"/>
          <w:sz w:val="24"/>
          <w:szCs w:val="24"/>
          <w:lang w:eastAsia="ru-RU"/>
        </w:rPr>
        <w:t>Третий</w:t>
      </w:r>
      <w:r>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пункт на данном этапе планирования – определение задач урока. Они формулируются в терминах коммуникативных функций или коммуникативных умений. Задачи урока обуславливаются общими коммуникативными целями, имеют свое место в иерархии целей и задач обучения. Общей целью является обучение иноязычной культуре, в частности адекватному речевому поведению в формальных и неформальных ситуациях, и обучение вербальной коммуникации, понимаемой как обмен информацией, мыслями, чувствами. Обмен информацией (прием и передача ее) осуществляется посредством видов речевой деятельности. Обучение им рассматривается как промежуточные цели, решение которых позволяет реализовать коммуникативные цели. Прием (понимание) информации достигается посредством слушания и чтения, передача информации – посредством говорения и письма. Каждый вид речевой деятельности как сложное умение включает комплекс простых речевых умений. Их формирование находится в сфере задач обучения, из них выбираются конкретные задачи урока (занимающие последний уровень). Задачи урока становятся задачами учащихся (learner`s objects или goals): учитель сообщает о них школьникам. Осознание коммуникативных функций (т.е. намерений или целей высказываний в общении) и накопление опыта их выражения приводят последовательно к общим целям обучения.</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В англоязычной методической литературе предлагаются различные классификации коммуникативных функций, созданные для составителей программ и авторов учебников. Вот наиболее полная классификация, в которой конкретные функции распределены по пяти категориям: personal, interpersonal, directive, referential, imaginative. Например, межличностная (interpersonal) категория содержит следующие функции:</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xml:space="preserve">– </w:t>
      </w:r>
      <w:proofErr w:type="gramStart"/>
      <w:r w:rsidRPr="00AD4760">
        <w:rPr>
          <w:rFonts w:ascii="Times New Roman" w:eastAsia="Times New Roman" w:hAnsi="Times New Roman" w:cs="Times New Roman"/>
          <w:color w:val="000000"/>
          <w:sz w:val="24"/>
          <w:szCs w:val="24"/>
          <w:lang w:val="en-US" w:eastAsia="ru-RU"/>
        </w:rPr>
        <w:t>greetings</w:t>
      </w:r>
      <w:proofErr w:type="gramEnd"/>
      <w:r w:rsidRPr="00AD4760">
        <w:rPr>
          <w:rFonts w:ascii="Times New Roman" w:eastAsia="Times New Roman" w:hAnsi="Times New Roman" w:cs="Times New Roman"/>
          <w:color w:val="000000"/>
          <w:sz w:val="24"/>
          <w:szCs w:val="24"/>
          <w:lang w:val="en-US" w:eastAsia="ru-RU"/>
        </w:rPr>
        <w:t xml:space="preserve"> and leavetaking;</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xml:space="preserve">– </w:t>
      </w:r>
      <w:proofErr w:type="gramStart"/>
      <w:r w:rsidRPr="00AD4760">
        <w:rPr>
          <w:rFonts w:ascii="Times New Roman" w:eastAsia="Times New Roman" w:hAnsi="Times New Roman" w:cs="Times New Roman"/>
          <w:color w:val="000000"/>
          <w:sz w:val="24"/>
          <w:szCs w:val="24"/>
          <w:lang w:val="en-US" w:eastAsia="ru-RU"/>
        </w:rPr>
        <w:t>introducting</w:t>
      </w:r>
      <w:proofErr w:type="gramEnd"/>
      <w:r w:rsidRPr="00AD4760">
        <w:rPr>
          <w:rFonts w:ascii="Times New Roman" w:eastAsia="Times New Roman" w:hAnsi="Times New Roman" w:cs="Times New Roman"/>
          <w:color w:val="000000"/>
          <w:sz w:val="24"/>
          <w:szCs w:val="24"/>
          <w:lang w:val="en-US" w:eastAsia="ru-RU"/>
        </w:rPr>
        <w:t xml:space="preserve"> people to others;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identifying oneself to others;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lastRenderedPageBreak/>
        <w:t>– expressing joy at another`s success;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expressing concern for other people`s welfare;</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extending and accepting invitations;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refusing invitations politely or making alternative arrangements;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making appointments for meetings;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breaking appointments politely and arranging another mutually convenient time;</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apologizing;</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excusing oneself and accepting excuses for not meeting commitments;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indicating agreement or disagreement;</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interrupting another speaker politely;</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changing an embarrassing subject;</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receiving visitors and paying visits to others;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offering food or drinks and accepting or declining politely;</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sharing wishes, hopes, desires, problems;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making promises and commiting oneself to some action;</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complimenting someone;</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proofErr w:type="gramStart"/>
      <w:r w:rsidRPr="00AD4760">
        <w:rPr>
          <w:rFonts w:ascii="Times New Roman" w:eastAsia="Times New Roman" w:hAnsi="Times New Roman" w:cs="Times New Roman"/>
          <w:color w:val="000000"/>
          <w:sz w:val="24"/>
          <w:szCs w:val="24"/>
          <w:lang w:val="en-US" w:eastAsia="ru-RU"/>
        </w:rPr>
        <w:t>– expressing and acknowledging gratitude.</w:t>
      </w:r>
      <w:proofErr w:type="gramEnd"/>
    </w:p>
    <w:p w:rsidR="00AD4760" w:rsidRPr="00EA262D"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eastAsia="ru-RU"/>
        </w:rPr>
        <w:t>Такая</w:t>
      </w:r>
      <w:r w:rsidRPr="00EA262D">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классификация</w:t>
      </w:r>
      <w:r w:rsidRPr="00EA262D">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служит</w:t>
      </w:r>
      <w:r w:rsidRPr="00EA262D">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ориентиром</w:t>
      </w:r>
      <w:r w:rsidRPr="00EA262D">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для</w:t>
      </w:r>
      <w:r w:rsidRPr="00EA262D">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отбора</w:t>
      </w:r>
      <w:r w:rsidRPr="00EA262D">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и</w:t>
      </w:r>
      <w:r w:rsidRPr="00EA262D">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формулирования</w:t>
      </w:r>
      <w:r w:rsidRPr="00EA262D">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задач</w:t>
      </w:r>
      <w:r w:rsidRPr="00EA262D">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урока</w:t>
      </w:r>
      <w:r w:rsidRPr="00EA262D">
        <w:rPr>
          <w:rFonts w:ascii="Times New Roman" w:eastAsia="Times New Roman" w:hAnsi="Times New Roman" w:cs="Times New Roman"/>
          <w:color w:val="000000"/>
          <w:sz w:val="24"/>
          <w:szCs w:val="24"/>
          <w:lang w:val="en-US" w:eastAsia="ru-RU"/>
        </w:rPr>
        <w:t>.</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i/>
          <w:iCs/>
          <w:color w:val="000000"/>
          <w:sz w:val="24"/>
          <w:szCs w:val="24"/>
          <w:lang w:eastAsia="ru-RU"/>
        </w:rPr>
        <w:t>Четвертый</w:t>
      </w:r>
      <w:r>
        <w:rPr>
          <w:rFonts w:ascii="Times New Roman" w:eastAsia="Times New Roman" w:hAnsi="Times New Roman" w:cs="Times New Roman"/>
          <w:i/>
          <w:iCs/>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пункт связан с отбором языкового материала: выражений и структур, необходимых для реализации отобранных коммуникативных функций (задач урока). Поиск языковых форм определяется потребностями коммуникации, и освоение их происходит в связи с коммуникативными функциями. Языковой материал содержится в учебнике, текущем плане и дополняется учителем в зависимости от коммуникативных потребностей учащихся.</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Определение персонажей урока и выбор аудиовизуальных средств на уроке – это</w:t>
      </w:r>
      <w:r>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i/>
          <w:iCs/>
          <w:color w:val="000000"/>
          <w:sz w:val="24"/>
          <w:szCs w:val="24"/>
          <w:lang w:eastAsia="ru-RU"/>
        </w:rPr>
        <w:t>пятый</w:t>
      </w:r>
      <w:r>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i/>
          <w:iCs/>
          <w:color w:val="000000"/>
          <w:sz w:val="24"/>
          <w:szCs w:val="24"/>
          <w:lang w:eastAsia="ru-RU"/>
        </w:rPr>
        <w:t>шестой</w:t>
      </w:r>
      <w:r>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пункты первого этапа планирования.</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Планирование собственно урока (Development) начинается с его первого этапа: начала урока (Beginning). Данный этап включает два принципиальных момента: во-первых, мотивирующее коммуникативное задание, </w:t>
      </w:r>
      <w:proofErr w:type="gramStart"/>
      <w:r w:rsidRPr="00AD4760">
        <w:rPr>
          <w:rFonts w:ascii="Times New Roman" w:eastAsia="Times New Roman" w:hAnsi="Times New Roman" w:cs="Times New Roman"/>
          <w:color w:val="000000"/>
          <w:sz w:val="24"/>
          <w:szCs w:val="24"/>
          <w:lang w:eastAsia="ru-RU"/>
        </w:rPr>
        <w:t>и</w:t>
      </w:r>
      <w:proofErr w:type="gramEnd"/>
      <w:r w:rsidRPr="00AD4760">
        <w:rPr>
          <w:rFonts w:ascii="Times New Roman" w:eastAsia="Times New Roman" w:hAnsi="Times New Roman" w:cs="Times New Roman"/>
          <w:color w:val="000000"/>
          <w:sz w:val="24"/>
          <w:szCs w:val="24"/>
          <w:lang w:eastAsia="ru-RU"/>
        </w:rPr>
        <w:t xml:space="preserve"> во-вторых, ознакомление учащихся с названием урока, его тематикой и задачами.</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Первый момент – это мотивирующее коммуникативное задание в начале урока. В англоязычной методике его называют a warming-up activity. Оно призвано привлечь внимание школьников к иноязычному общению, пробудить их интерес и послужить «мостиком» к теме, материалу или деятельности в основной части урока. Это не только свободный разговор о каком-либо случае, событии, человеке (в рамках класса, школы, города или страны), но и различные целенаправленные коммуникативные задания. Приведем примеры мотивирующих заданий.</w:t>
      </w:r>
    </w:p>
    <w:p w:rsidR="00AD4760" w:rsidRPr="00AD4760" w:rsidRDefault="00AD4760" w:rsidP="00E54B9B">
      <w:pPr>
        <w:numPr>
          <w:ilvl w:val="0"/>
          <w:numId w:val="10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Игры</w:t>
      </w:r>
      <w:r w:rsidRPr="00AD4760">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и</w:t>
      </w:r>
      <w:r w:rsidRPr="00AD4760">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ситуации</w:t>
      </w:r>
      <w:r w:rsidRPr="00AD4760">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знакомства</w:t>
      </w:r>
      <w:r w:rsidRPr="00AD4760">
        <w:rPr>
          <w:rFonts w:ascii="Times New Roman" w:eastAsia="Times New Roman" w:hAnsi="Times New Roman" w:cs="Times New Roman"/>
          <w:color w:val="000000"/>
          <w:sz w:val="24"/>
          <w:szCs w:val="24"/>
          <w:lang w:val="en-US" w:eastAsia="ru-RU"/>
        </w:rPr>
        <w:t xml:space="preserve"> (Getting-to-Know Games and Situations). </w:t>
      </w:r>
      <w:r w:rsidRPr="00AD4760">
        <w:rPr>
          <w:rFonts w:ascii="Times New Roman" w:eastAsia="Times New Roman" w:hAnsi="Times New Roman" w:cs="Times New Roman"/>
          <w:color w:val="000000"/>
          <w:sz w:val="24"/>
          <w:szCs w:val="24"/>
          <w:lang w:eastAsia="ru-RU"/>
        </w:rPr>
        <w:t>Они используются на протяжении всего курса обучения и рассчитаны на лучшее узнавание друг друга.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eastAsia="ru-RU"/>
        </w:rPr>
        <w:t xml:space="preserve">а) Игра «Insisting game». Один и тот же вопрос предлагается учащемуся несколько раз. Например, на вопрос Who are you? ученик каждый раз отвечает по-разному: I am a boy. </w:t>
      </w:r>
      <w:r w:rsidRPr="00AD4760">
        <w:rPr>
          <w:rFonts w:ascii="Times New Roman" w:eastAsia="Times New Roman" w:hAnsi="Times New Roman" w:cs="Times New Roman"/>
          <w:color w:val="000000"/>
          <w:sz w:val="24"/>
          <w:szCs w:val="24"/>
          <w:lang w:val="en-US" w:eastAsia="ru-RU"/>
        </w:rPr>
        <w:t>I am a pupil. I am Mike. I am a brother. I am a football player.</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б</w:t>
      </w:r>
      <w:r w:rsidRPr="00AD4760">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Игра</w:t>
      </w:r>
      <w:r w:rsidRPr="00AD4760">
        <w:rPr>
          <w:rFonts w:ascii="Times New Roman" w:eastAsia="Times New Roman" w:hAnsi="Times New Roman" w:cs="Times New Roman"/>
          <w:color w:val="000000"/>
          <w:sz w:val="24"/>
          <w:szCs w:val="24"/>
          <w:lang w:val="en-US" w:eastAsia="ru-RU"/>
        </w:rPr>
        <w:t xml:space="preserve"> «Back-to-back». </w:t>
      </w:r>
      <w:r w:rsidRPr="00AD4760">
        <w:rPr>
          <w:rFonts w:ascii="Times New Roman" w:eastAsia="Times New Roman" w:hAnsi="Times New Roman" w:cs="Times New Roman"/>
          <w:color w:val="000000"/>
          <w:sz w:val="24"/>
          <w:szCs w:val="24"/>
          <w:lang w:eastAsia="ru-RU"/>
        </w:rPr>
        <w:t>Учащиеся ходят по классу. Как только учитель ударит в ладоши, школьники останавливаются и каждый из них встает спиной к ближайшему партнеру. Затем дети рассказывают по очереди о том, что они знают о стоящем за их спиной однокласснике.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lastRenderedPageBreak/>
        <w:t>в) Ситуация «Interviews». Учащиеся получают, например, такое задание: узнать как можно больше о своем однокласснике, его семье, интересах, мнение по тому или иному вопросу. Для этого ребята готовят серию вопросов и берут интервью, затем делают сообщение о том, что они узнали о своем товарище.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г) Ситуация «Questionairing». Школьники получают карточки, на которых записаны вопросы, обращенные к ним (обычно с множественным выбором). После заполнения карточек обсуждаются все ответы. Выясняется, что в классе есть ученики с очень сходными интересами.</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2. Игры на угадывание (Guessing games).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а) «Guess the theme». В конверт помещается картинка, вырезанная из журнала, связанная с темой (фото писателя, кинозвезды) или карточка с названием предмета школьного обихода или города. Учащиеся пытаются отгадать, что в конверте, и таким образом определить новую тему урока, задавая уточняющие вопросы (yes\no questions).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б) «Unscramble the word». Учащимся предлагается составить слово из букв, данных вразбивку (tuoryc – country), составить слова из букв записанного на доске «длинного» слова и т.д.</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в) «Acrostic poems». На доске написано слово по теме урока. Учащиеся подбирают слова так, чтобы каждая буква этого слова стала первой буквой нового слова.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val="en-US" w:eastAsia="ru-RU"/>
        </w:rPr>
      </w:pPr>
      <w:r w:rsidRPr="00AD4760">
        <w:rPr>
          <w:rFonts w:ascii="Times New Roman" w:eastAsia="Times New Roman" w:hAnsi="Times New Roman" w:cs="Times New Roman"/>
          <w:color w:val="000000"/>
          <w:sz w:val="24"/>
          <w:szCs w:val="24"/>
          <w:lang w:val="en-US" w:eastAsia="ru-RU"/>
        </w:rPr>
        <w:t xml:space="preserve">3. </w:t>
      </w:r>
      <w:r w:rsidRPr="00AD4760">
        <w:rPr>
          <w:rFonts w:ascii="Times New Roman" w:eastAsia="Times New Roman" w:hAnsi="Times New Roman" w:cs="Times New Roman"/>
          <w:color w:val="000000"/>
          <w:sz w:val="24"/>
          <w:szCs w:val="24"/>
          <w:lang w:eastAsia="ru-RU"/>
        </w:rPr>
        <w:t>Проблемные</w:t>
      </w:r>
      <w:r w:rsidRPr="00AD4760">
        <w:rPr>
          <w:rFonts w:ascii="Times New Roman" w:eastAsia="Times New Roman" w:hAnsi="Times New Roman" w:cs="Times New Roman"/>
          <w:color w:val="000000"/>
          <w:sz w:val="24"/>
          <w:szCs w:val="24"/>
          <w:lang w:val="en-US" w:eastAsia="ru-RU"/>
        </w:rPr>
        <w:t xml:space="preserve"> </w:t>
      </w:r>
      <w:r w:rsidRPr="00AD4760">
        <w:rPr>
          <w:rFonts w:ascii="Times New Roman" w:eastAsia="Times New Roman" w:hAnsi="Times New Roman" w:cs="Times New Roman"/>
          <w:color w:val="000000"/>
          <w:sz w:val="24"/>
          <w:szCs w:val="24"/>
          <w:lang w:eastAsia="ru-RU"/>
        </w:rPr>
        <w:t>ситуации</w:t>
      </w:r>
      <w:r w:rsidRPr="00AD4760">
        <w:rPr>
          <w:rFonts w:ascii="Times New Roman" w:eastAsia="Times New Roman" w:hAnsi="Times New Roman" w:cs="Times New Roman"/>
          <w:color w:val="000000"/>
          <w:sz w:val="24"/>
          <w:szCs w:val="24"/>
          <w:lang w:val="en-US" w:eastAsia="ru-RU"/>
        </w:rPr>
        <w:t xml:space="preserve"> (Problem situations).</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а</w:t>
      </w:r>
      <w:r w:rsidRPr="00AD4760">
        <w:rPr>
          <w:rFonts w:ascii="Times New Roman" w:eastAsia="Times New Roman" w:hAnsi="Times New Roman" w:cs="Times New Roman"/>
          <w:color w:val="000000"/>
          <w:sz w:val="24"/>
          <w:szCs w:val="24"/>
          <w:lang w:val="en-US" w:eastAsia="ru-RU"/>
        </w:rPr>
        <w:t xml:space="preserve">) «Give me your advice». </w:t>
      </w:r>
      <w:r w:rsidRPr="00AD4760">
        <w:rPr>
          <w:rFonts w:ascii="Times New Roman" w:eastAsia="Times New Roman" w:hAnsi="Times New Roman" w:cs="Times New Roman"/>
          <w:color w:val="000000"/>
          <w:sz w:val="24"/>
          <w:szCs w:val="24"/>
          <w:lang w:eastAsia="ru-RU"/>
        </w:rPr>
        <w:t xml:space="preserve">Учитель рассказывает о личных проблемах или о проблемах своих знакомых: My coffee maker is not working. </w:t>
      </w:r>
      <w:r w:rsidRPr="00AD4760">
        <w:rPr>
          <w:rFonts w:ascii="Times New Roman" w:eastAsia="Times New Roman" w:hAnsi="Times New Roman" w:cs="Times New Roman"/>
          <w:color w:val="000000"/>
          <w:sz w:val="24"/>
          <w:szCs w:val="24"/>
          <w:lang w:val="en-US" w:eastAsia="ru-RU"/>
        </w:rPr>
        <w:t xml:space="preserve">There is no place to fix it here. What can you advise me? </w:t>
      </w:r>
      <w:r w:rsidRPr="00AD4760">
        <w:rPr>
          <w:rFonts w:ascii="Times New Roman" w:eastAsia="Times New Roman" w:hAnsi="Times New Roman" w:cs="Times New Roman"/>
          <w:color w:val="000000"/>
          <w:sz w:val="24"/>
          <w:szCs w:val="24"/>
          <w:lang w:eastAsia="ru-RU"/>
        </w:rPr>
        <w:t>Личные проблемы такого характера могут изложить и учащиеся, а класс помогает советами.</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б) «What happened?» Учитель показывает классу картинку из журнала, на которой изображены: человек с выражением растерянности, недоумения на лице или же разбросанные по комнате вещи и т.п. Школьники высказывают свои предположения о том, что случилось, и что бы они посоветовали сделать.</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в) «Finish the story». Учитель начинает рассказ, в котором излагается какая-либо проблема, и останавливается на середине. Затем он просит учащихся закончить рассказ или предложить свое решение изложенной в нем проблемы.</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AD4760">
        <w:rPr>
          <w:rFonts w:ascii="Times New Roman" w:eastAsia="Times New Roman" w:hAnsi="Times New Roman" w:cs="Times New Roman"/>
          <w:color w:val="000000"/>
          <w:sz w:val="24"/>
          <w:szCs w:val="24"/>
          <w:lang w:eastAsia="ru-RU"/>
        </w:rPr>
        <w:t xml:space="preserve"> Приемы раскрытия своего внутреннего мира (Self-disclosing activities). Они исходят из гуманистических подходов к обучению иностранному языку. Считается, что в обычном общении школьник не всегда может раскрыть себя собеседнику, свой внутренний мир. А часто это важно для подростка. Данный элемент общения понимается так: открою тебе свою душу, чтобы ты лучше понял меня. Такого рода задания включают обмен личным опытом, воспоминаниями, планами на будущее, выражение своих чувств, желаний, ценностных ориентаций.</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а) «My first memories». Учитель начинает этот разговор: делится воспоминаниями о детстве, рассказывает отдельные эпизоды. Учащиеся по желанию говорят о том, в каком возрасте они помнят себя и в какой ситуации.</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б) «Share your fantasies». Учащимся предлагается сказать, что бы им хотелось сделать сейчас, в будущем: о чем они мечтают, где бы им хотелось побывать, что увидеть.</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в</w:t>
      </w:r>
      <w:r w:rsidRPr="00AD4760">
        <w:rPr>
          <w:rFonts w:ascii="Times New Roman" w:eastAsia="Times New Roman" w:hAnsi="Times New Roman" w:cs="Times New Roman"/>
          <w:color w:val="000000"/>
          <w:sz w:val="24"/>
          <w:szCs w:val="24"/>
          <w:lang w:val="en-US" w:eastAsia="ru-RU"/>
        </w:rPr>
        <w:t xml:space="preserve">) «My strengths and weaknesses». </w:t>
      </w:r>
      <w:r w:rsidRPr="00AD4760">
        <w:rPr>
          <w:rFonts w:ascii="Times New Roman" w:eastAsia="Times New Roman" w:hAnsi="Times New Roman" w:cs="Times New Roman"/>
          <w:color w:val="000000"/>
          <w:sz w:val="24"/>
          <w:szCs w:val="24"/>
          <w:lang w:eastAsia="ru-RU"/>
        </w:rPr>
        <w:t>Это задание поможет учащемуся оценить себя и сравнить свою оценку с восприятием его способностей и слабостей одноклассниками. Сначала каждый ученик записывает собственное мнение о себе, затем – об одном из одноклассников. После этого школьники обмениваются своими наблюдениями.</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lastRenderedPageBreak/>
        <w:t>Как утверждают авторы гуманистического подхода, задания типа self-disclosing activities могут предлагаться в группах с доверительными отношениями между учителем и учениками, а также учащимися между собой.</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5. Приемы драматизации в обучении английскому языку по книге «Drama Techniques in Language Learning» (Malley A., Duff A.). Предлагаемые в данном пособии игровые упражнения, учебные драматические игры, творческие задания являются удачным вариантом мотивирующего задания начального этапа урока. Они нравятся детям и стимулируют дальнейшее участие школьников в общении на уроке.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Работа над этими заданиями занимает от 5 до 15 минут.</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Второй момент в планировании начала урока – это представление урока, т.е. ознакомление учащихся с его названием, тематикой, задачами, которые им предстоит выполнить.</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На данном этапе учитель использует доску. В верхней ее части посередине сделаны записи: Title, Topics; слева — Learner`s goals, и справа – Activities for today, которые или записываются в ходе урока последовательно, или предъявляются классу все сразу; потом их стирают по мере выполнения. Нижняя часть доски используется для записи нужного в данный момент языкового материала или для демонстрации средств наглядности. Что касается задач учащихся, то учитель прочитывает их, дает необходимые пояснения и контролирует понимание.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Форма записи плана урока определяется учителем. План урока отражает все виды деятельности (classroom activities) и управление классом (classroom management). Управление классом – это размещение учеников в классе для определенного вида деятельности (полукруг, круг, ряды напротив друг друга и т.д.), формы взаимодействия учащихся (групповая, командная, индивидуальная или фронтальная). Управление классом включает аудиовизуальные средства, раздаточный материал, карточки, наглядные пособия, различного рода напоминания, а также виды работ для расслабления (песни, стихи, игры).</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Представление урока облегчает переход к основному этапу («Follow up»), на котором решаются поставленные задачи. Для этого используются соответствующие виды деятельности. Их можно систематизировать и выделить наиболее типичные, которые предполагают выполнение комплекса определенных процедур (шагов). Знание этих постоянных процедур позволит учителю затрачивать меньше времени на планирование уроков. Выделяют следующие наиболее типичные виды деятельности на уроке:</w:t>
      </w:r>
    </w:p>
    <w:p w:rsidR="00AD4760" w:rsidRPr="00AD4760" w:rsidRDefault="00AD4760" w:rsidP="00E54B9B">
      <w:pPr>
        <w:numPr>
          <w:ilvl w:val="0"/>
          <w:numId w:val="10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Work with a dialogue.</w:t>
      </w:r>
    </w:p>
    <w:p w:rsidR="00AD4760" w:rsidRPr="00AD4760" w:rsidRDefault="00AD4760" w:rsidP="00E54B9B">
      <w:pPr>
        <w:numPr>
          <w:ilvl w:val="0"/>
          <w:numId w:val="10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Controlled practice.</w:t>
      </w:r>
    </w:p>
    <w:p w:rsidR="00AD4760" w:rsidRPr="00AD4760" w:rsidRDefault="00AD4760" w:rsidP="00E54B9B">
      <w:pPr>
        <w:numPr>
          <w:ilvl w:val="0"/>
          <w:numId w:val="10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Groupwork (relaxed) practice.</w:t>
      </w:r>
    </w:p>
    <w:p w:rsidR="00AD4760" w:rsidRPr="00AD4760" w:rsidRDefault="00AD4760" w:rsidP="00E54B9B">
      <w:pPr>
        <w:numPr>
          <w:ilvl w:val="0"/>
          <w:numId w:val="10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Developing a topic.</w:t>
      </w:r>
    </w:p>
    <w:p w:rsidR="00AD4760" w:rsidRPr="00AD4760" w:rsidRDefault="00AD4760" w:rsidP="00E54B9B">
      <w:pPr>
        <w:numPr>
          <w:ilvl w:val="0"/>
          <w:numId w:val="10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Work with a picture.</w:t>
      </w:r>
    </w:p>
    <w:p w:rsidR="00AD4760" w:rsidRPr="00AD4760" w:rsidRDefault="00AD4760" w:rsidP="00E54B9B">
      <w:pPr>
        <w:numPr>
          <w:ilvl w:val="0"/>
          <w:numId w:val="10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Free (guided) production.</w:t>
      </w:r>
    </w:p>
    <w:p w:rsidR="00AD4760" w:rsidRPr="00AD4760" w:rsidRDefault="00AD4760" w:rsidP="00E54B9B">
      <w:pPr>
        <w:numPr>
          <w:ilvl w:val="0"/>
          <w:numId w:val="10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Dramatization and role-playing.</w:t>
      </w:r>
    </w:p>
    <w:p w:rsidR="00AD4760" w:rsidRPr="00AD4760" w:rsidRDefault="00AD4760" w:rsidP="00E54B9B">
      <w:pPr>
        <w:numPr>
          <w:ilvl w:val="0"/>
          <w:numId w:val="10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Listening – comprehension.</w:t>
      </w:r>
    </w:p>
    <w:p w:rsidR="00AD4760" w:rsidRPr="00AD4760" w:rsidRDefault="00AD4760" w:rsidP="00E54B9B">
      <w:pPr>
        <w:numPr>
          <w:ilvl w:val="0"/>
          <w:numId w:val="103"/>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Intensive (extensive) reading.</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На заключительном этапе урока (Rounding-off) можно разучивать скороговорки, стихи, песенки, что оставит хорошее впечатление от урока. Подведение итогов урока (Summary of the lesson): короткое сообщение о последующем уроке (Brief reference ahead to next lesson), короткая игра (Playing a short game).</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lastRenderedPageBreak/>
        <w:t>Важнейшим понятием, представляющим практический интерес для учителя ИЯ, по мнению Е.И.</w:t>
      </w:r>
      <w:r>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Пассова, является логика урока. Это понятие комплексное, многоаспектное. Е.И.Пассов выделяет четыре аспекта: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1) соотнесенность всех компонентов урока с ведущей целью, или целенаправленность;</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2) соразмерность всех компонентов урока, их соподчиненность друг другу, или целостность урока;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3) движение по стадиям усвоения речевого материала, или динамика урока;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4) единство и последовательность материала по содержанию, или связность урока.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Компонентом урока Е.И.Пассов считает такую его часть, которая, во-первых, содержит в себе основные признаки учебного процесса как такового, т.е. в нем есть направленность на какие-то </w:t>
      </w:r>
      <w:proofErr w:type="gramStart"/>
      <w:r w:rsidRPr="00AD4760">
        <w:rPr>
          <w:rFonts w:ascii="Times New Roman" w:eastAsia="Times New Roman" w:hAnsi="Times New Roman" w:cs="Times New Roman"/>
          <w:color w:val="000000"/>
          <w:sz w:val="24"/>
          <w:szCs w:val="24"/>
          <w:lang w:eastAsia="ru-RU"/>
        </w:rPr>
        <w:t>действия</w:t>
      </w:r>
      <w:proofErr w:type="gramEnd"/>
      <w:r w:rsidRPr="00AD4760">
        <w:rPr>
          <w:rFonts w:ascii="Times New Roman" w:eastAsia="Times New Roman" w:hAnsi="Times New Roman" w:cs="Times New Roman"/>
          <w:color w:val="000000"/>
          <w:sz w:val="24"/>
          <w:szCs w:val="24"/>
          <w:lang w:eastAsia="ru-RU"/>
        </w:rPr>
        <w:t xml:space="preserve"> и есть определенный (хотя и небольшой) результат этих действий. Существенной характеристикой компонента (как и всего урока) является совершение учебных действий самими учащимися, а не учителем. Компонентом можно считать не любую, а только минимальную часть урока, и компонент – это то, из чего состоит весь урок, а не какая-то его часть, т.е. </w:t>
      </w:r>
      <w:proofErr w:type="gramStart"/>
      <w:r w:rsidRPr="00AD4760">
        <w:rPr>
          <w:rFonts w:ascii="Times New Roman" w:eastAsia="Times New Roman" w:hAnsi="Times New Roman" w:cs="Times New Roman"/>
          <w:color w:val="000000"/>
          <w:sz w:val="24"/>
          <w:szCs w:val="24"/>
          <w:lang w:eastAsia="ru-RU"/>
        </w:rPr>
        <w:t>компонент</w:t>
      </w:r>
      <w:proofErr w:type="gramEnd"/>
      <w:r w:rsidRPr="00AD4760">
        <w:rPr>
          <w:rFonts w:ascii="Times New Roman" w:eastAsia="Times New Roman" w:hAnsi="Times New Roman" w:cs="Times New Roman"/>
          <w:color w:val="000000"/>
          <w:sz w:val="24"/>
          <w:szCs w:val="24"/>
          <w:lang w:eastAsia="ru-RU"/>
        </w:rPr>
        <w:t xml:space="preserve"> есть структурная единица урока.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Структурной единицей, по мнению Е.И.</w:t>
      </w:r>
      <w:r w:rsidR="00142FDA">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Пассова, следует считать упражнение, ибо ему присущи все главные признаки учебного процесса: в нем всегда есть задача, в нем совершается ряд целесообразных действий, действия эти контролируются, в результате имеется определенное продвижение в овладении материалом. В то же время упражнение – наименьший отрезок урока, имеющий самостоятельное значение.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Структура – это самое важное, что надо знать о каком-либо объекте, ибо она определяет функционирование этого объекта. Структура воплощается, “материализуется” в компонентах урока, но не сводится к ним и их последовательности, а является совокупностью закономерностей, по которым отбираются и организуются компоненты в уроке.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Логика урока – еще и логика поэтапного овладения речевым материалом. Следует подчеркнуть, что ни один из аспектов – целенаправленность, целостность, динамика, связность – в отрыве от других не обеспечивает настоящей логики урока. Только наличие всех четырех аспектов делает урок логичным. Причем, логика – не сумма рассмотренных аспектов, а такое новое качество урока, которое возникает на основе интеграции целенаправленности, целостности, динамики и связности.</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p>
    <w:p w:rsidR="002E6627" w:rsidRPr="00142FDA" w:rsidRDefault="00AD4760" w:rsidP="00142FDA">
      <w:pPr>
        <w:pStyle w:val="a3"/>
        <w:shd w:val="clear" w:color="auto" w:fill="FFFFFF"/>
        <w:spacing w:before="0" w:beforeAutospacing="0" w:after="0" w:afterAutospacing="0" w:line="276" w:lineRule="auto"/>
        <w:jc w:val="both"/>
        <w:rPr>
          <w:b/>
          <w:color w:val="002060"/>
        </w:rPr>
      </w:pPr>
      <w:r w:rsidRPr="00142FDA">
        <w:rPr>
          <w:b/>
          <w:color w:val="002060"/>
        </w:rPr>
        <w:t xml:space="preserve">3. </w:t>
      </w:r>
      <w:hyperlink r:id="rId82" w:history="1">
        <w:r w:rsidR="002E6627" w:rsidRPr="00142FDA">
          <w:rPr>
            <w:rStyle w:val="a4"/>
            <w:b/>
            <w:color w:val="002060"/>
            <w:u w:val="none"/>
          </w:rPr>
          <w:t>Типология уроков иностранного языка</w:t>
        </w:r>
      </w:hyperlink>
    </w:p>
    <w:p w:rsidR="00142FDA" w:rsidRPr="00AD4760" w:rsidRDefault="00142FDA" w:rsidP="00142FDA">
      <w:pPr>
        <w:pStyle w:val="a3"/>
        <w:shd w:val="clear" w:color="auto" w:fill="FFFFFF"/>
        <w:spacing w:before="0" w:beforeAutospacing="0" w:after="0" w:afterAutospacing="0" w:line="276" w:lineRule="auto"/>
        <w:jc w:val="both"/>
        <w:rPr>
          <w:color w:val="000000"/>
        </w:rPr>
      </w:pP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Качественное своеобразие уроков определяется их целями и содержанием, методикой проведения, особенностями школы, учителя и учащихся. Для того</w:t>
      </w:r>
      <w:proofErr w:type="gramStart"/>
      <w:r w:rsidRPr="00AD4760">
        <w:rPr>
          <w:rFonts w:ascii="Times New Roman" w:eastAsia="Times New Roman" w:hAnsi="Times New Roman" w:cs="Times New Roman"/>
          <w:color w:val="000000"/>
          <w:sz w:val="24"/>
          <w:szCs w:val="24"/>
          <w:lang w:eastAsia="ru-RU"/>
        </w:rPr>
        <w:t>,</w:t>
      </w:r>
      <w:proofErr w:type="gramEnd"/>
      <w:r w:rsidRPr="00AD4760">
        <w:rPr>
          <w:rFonts w:ascii="Times New Roman" w:eastAsia="Times New Roman" w:hAnsi="Times New Roman" w:cs="Times New Roman"/>
          <w:color w:val="000000"/>
          <w:sz w:val="24"/>
          <w:szCs w:val="24"/>
          <w:lang w:eastAsia="ru-RU"/>
        </w:rPr>
        <w:t xml:space="preserve"> чтобы выявить общие стороны в огромном многообразии уроков, объективно необходима их классификация. Проблема типологии уроков, их систематизация довольно сложная. В дидактике существуют различные подходы к классификации уроков. В зависимости от того, какие признаки брались за основу, предлагались те или иные варианты типологии уроков. В основу одной из классификаций уроков были положены способы их проведения, т. е. методы обучения, в </w:t>
      </w:r>
      <w:proofErr w:type="gramStart"/>
      <w:r w:rsidRPr="00AD4760">
        <w:rPr>
          <w:rFonts w:ascii="Times New Roman" w:eastAsia="Times New Roman" w:hAnsi="Times New Roman" w:cs="Times New Roman"/>
          <w:color w:val="000000"/>
          <w:sz w:val="24"/>
          <w:szCs w:val="24"/>
          <w:lang w:eastAsia="ru-RU"/>
        </w:rPr>
        <w:t>связи</w:t>
      </w:r>
      <w:proofErr w:type="gramEnd"/>
      <w:r w:rsidRPr="00AD4760">
        <w:rPr>
          <w:rFonts w:ascii="Times New Roman" w:eastAsia="Times New Roman" w:hAnsi="Times New Roman" w:cs="Times New Roman"/>
          <w:color w:val="000000"/>
          <w:sz w:val="24"/>
          <w:szCs w:val="24"/>
          <w:lang w:eastAsia="ru-RU"/>
        </w:rPr>
        <w:t xml:space="preserve"> с чем выделялись уроки-лекции, киноуроки, уроки-беседы, уроки практических занятий. Были попытки классификации уроков, например, по характеру познавательной деятельности учащихся (уроки первичного восприятия фактов, уроки образования понятий и др.), по степени самостоятельности работы учащихся (уроки самостоятельной работы школьников, уроки работы учителя с классом) и т.д. Наиболее употребительной является классификация уроков по основным дидактическим целям и месту уроков в их общей системе, предложенная в </w:t>
      </w:r>
      <w:r w:rsidRPr="00AD4760">
        <w:rPr>
          <w:rFonts w:ascii="Times New Roman" w:eastAsia="Times New Roman" w:hAnsi="Times New Roman" w:cs="Times New Roman"/>
          <w:color w:val="000000"/>
          <w:sz w:val="24"/>
          <w:szCs w:val="24"/>
          <w:lang w:eastAsia="ru-RU"/>
        </w:rPr>
        <w:lastRenderedPageBreak/>
        <w:t>некоторых видоизме</w:t>
      </w:r>
      <w:r w:rsidR="00142FDA">
        <w:rPr>
          <w:rFonts w:ascii="Times New Roman" w:eastAsia="Times New Roman" w:hAnsi="Times New Roman" w:cs="Times New Roman"/>
          <w:color w:val="000000"/>
          <w:sz w:val="24"/>
          <w:szCs w:val="24"/>
          <w:lang w:eastAsia="ru-RU"/>
        </w:rPr>
        <w:t>нениях Б.П. Есиповым, Н.И. Болдыревым, Г.И. Щукиной, В.</w:t>
      </w:r>
      <w:r w:rsidRPr="00AD4760">
        <w:rPr>
          <w:rFonts w:ascii="Times New Roman" w:eastAsia="Times New Roman" w:hAnsi="Times New Roman" w:cs="Times New Roman"/>
          <w:color w:val="000000"/>
          <w:sz w:val="24"/>
          <w:szCs w:val="24"/>
          <w:lang w:eastAsia="ru-RU"/>
        </w:rPr>
        <w:t>А. Онищуком и другими дидактами. В соответствии с данной классификацией выделяются следующие типы уроков:</w:t>
      </w:r>
    </w:p>
    <w:p w:rsidR="00142FDA"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D4760" w:rsidRPr="00AD4760">
        <w:rPr>
          <w:rFonts w:ascii="Times New Roman" w:eastAsia="Times New Roman" w:hAnsi="Times New Roman" w:cs="Times New Roman"/>
          <w:color w:val="000000"/>
          <w:sz w:val="24"/>
          <w:szCs w:val="24"/>
          <w:lang w:eastAsia="ru-RU"/>
        </w:rPr>
        <w:t>уроки овладения учащимися новыми знаниями, на которых проводится накопление фактического материала, наблюдения, изучение процессов и явлений, их осмысление и формирование понятий;</w:t>
      </w:r>
    </w:p>
    <w:p w:rsidR="00142FDA"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D4760" w:rsidRPr="00AD4760">
        <w:rPr>
          <w:rFonts w:ascii="Times New Roman" w:eastAsia="Times New Roman" w:hAnsi="Times New Roman" w:cs="Times New Roman"/>
          <w:color w:val="000000"/>
          <w:sz w:val="24"/>
          <w:szCs w:val="24"/>
          <w:lang w:eastAsia="ru-RU"/>
        </w:rPr>
        <w:t xml:space="preserve"> уроки формирования и усвоения умений и навыков;</w:t>
      </w:r>
    </w:p>
    <w:p w:rsidR="00142FDA"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D4760" w:rsidRPr="00AD4760">
        <w:rPr>
          <w:rFonts w:ascii="Times New Roman" w:eastAsia="Times New Roman" w:hAnsi="Times New Roman" w:cs="Times New Roman"/>
          <w:color w:val="000000"/>
          <w:sz w:val="24"/>
          <w:szCs w:val="24"/>
          <w:lang w:eastAsia="ru-RU"/>
        </w:rPr>
        <w:t xml:space="preserve"> уроки обобщений и систематизации знаний;</w:t>
      </w:r>
    </w:p>
    <w:p w:rsidR="00142FDA"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D4760" w:rsidRPr="00AD4760">
        <w:rPr>
          <w:rFonts w:ascii="Times New Roman" w:eastAsia="Times New Roman" w:hAnsi="Times New Roman" w:cs="Times New Roman"/>
          <w:color w:val="000000"/>
          <w:sz w:val="24"/>
          <w:szCs w:val="24"/>
          <w:lang w:eastAsia="ru-RU"/>
        </w:rPr>
        <w:t xml:space="preserve"> уроки повторения, закрепления, или, по другой формулировке,</w:t>
      </w:r>
      <w:r>
        <w:rPr>
          <w:rFonts w:ascii="Times New Roman" w:eastAsia="Times New Roman" w:hAnsi="Times New Roman" w:cs="Times New Roman"/>
          <w:color w:val="000000"/>
          <w:sz w:val="24"/>
          <w:szCs w:val="24"/>
          <w:lang w:eastAsia="ru-RU"/>
        </w:rPr>
        <w:t xml:space="preserve"> –</w:t>
      </w:r>
      <w:r w:rsidR="00AD4760" w:rsidRPr="00AD4760">
        <w:rPr>
          <w:rFonts w:ascii="Times New Roman" w:eastAsia="Times New Roman" w:hAnsi="Times New Roman" w:cs="Times New Roman"/>
          <w:color w:val="000000"/>
          <w:sz w:val="24"/>
          <w:szCs w:val="24"/>
          <w:lang w:eastAsia="ru-RU"/>
        </w:rPr>
        <w:t xml:space="preserve"> комплексного прим</w:t>
      </w:r>
      <w:r>
        <w:rPr>
          <w:rFonts w:ascii="Times New Roman" w:eastAsia="Times New Roman" w:hAnsi="Times New Roman" w:cs="Times New Roman"/>
          <w:color w:val="000000"/>
          <w:sz w:val="24"/>
          <w:szCs w:val="24"/>
          <w:lang w:eastAsia="ru-RU"/>
        </w:rPr>
        <w:t>енения (В.</w:t>
      </w:r>
      <w:r w:rsidR="00AD4760" w:rsidRPr="00AD4760">
        <w:rPr>
          <w:rFonts w:ascii="Times New Roman" w:eastAsia="Times New Roman" w:hAnsi="Times New Roman" w:cs="Times New Roman"/>
          <w:color w:val="000000"/>
          <w:sz w:val="24"/>
          <w:szCs w:val="24"/>
          <w:lang w:eastAsia="ru-RU"/>
        </w:rPr>
        <w:t>А. Онищук) знаний, умений и навыков;</w:t>
      </w:r>
    </w:p>
    <w:p w:rsidR="00142FDA"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D4760" w:rsidRPr="00AD4760">
        <w:rPr>
          <w:rFonts w:ascii="Times New Roman" w:eastAsia="Times New Roman" w:hAnsi="Times New Roman" w:cs="Times New Roman"/>
          <w:color w:val="000000"/>
          <w:sz w:val="24"/>
          <w:szCs w:val="24"/>
          <w:lang w:eastAsia="ru-RU"/>
        </w:rPr>
        <w:t xml:space="preserve"> контрольно-проверочные уроки (с устной и письменной проверкой знаний, умений и навыков); </w:t>
      </w:r>
    </w:p>
    <w:p w:rsidR="00142FDA"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D4760" w:rsidRPr="00AD4760">
        <w:rPr>
          <w:rFonts w:ascii="Times New Roman" w:eastAsia="Times New Roman" w:hAnsi="Times New Roman" w:cs="Times New Roman"/>
          <w:color w:val="000000"/>
          <w:sz w:val="24"/>
          <w:szCs w:val="24"/>
          <w:lang w:eastAsia="ru-RU"/>
        </w:rPr>
        <w:t>комбинированные уроки, на которых одновременно решается несколько дидактических задач.</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К сожалению, и эта классификация не может быть признана в качестве универсальной, так как практически далеко не всегда удается наблюдать в чистом виде любой из приведенных типов уроков, кроме </w:t>
      </w:r>
      <w:proofErr w:type="gramStart"/>
      <w:r w:rsidRPr="00AD4760">
        <w:rPr>
          <w:rFonts w:ascii="Times New Roman" w:eastAsia="Times New Roman" w:hAnsi="Times New Roman" w:cs="Times New Roman"/>
          <w:color w:val="000000"/>
          <w:sz w:val="24"/>
          <w:szCs w:val="24"/>
          <w:lang w:eastAsia="ru-RU"/>
        </w:rPr>
        <w:t>комбинированного</w:t>
      </w:r>
      <w:proofErr w:type="gramEnd"/>
      <w:r w:rsidRPr="00AD4760">
        <w:rPr>
          <w:rFonts w:ascii="Times New Roman" w:eastAsia="Times New Roman" w:hAnsi="Times New Roman" w:cs="Times New Roman"/>
          <w:color w:val="000000"/>
          <w:sz w:val="24"/>
          <w:szCs w:val="24"/>
          <w:lang w:eastAsia="ru-RU"/>
        </w:rPr>
        <w:t>. Кроме того, приведенная классификация отражает только образовательные цели, не учитывает реализацию на уроке воспитательных задач и характер учебно-познавательной деятельности учащихся на уроках. Поэтому типология уроков продолжает оставаться одной из актуальных проблем дидактики.</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Наряду с типологией современная теория урока уделяет большое внимание его структуре. Структура урока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это совокупность его элементов, обеспечивающих целостность урока и сохранение основных проявлений при различных вариантах. Составные части урока находятся в тесной взаимосвязи и осуществляются в определенной последовательности. Структура урока зависит от поставленных целей, содержания изучаемого материала, методов и приемов обучения, используемых на уроке, уровня подготовки и развития учащихся, места урока в учебном процессе. Уроки имеют самую разнообразную структуру, их нельзя планировать и проводить шаблонно, по единой, раз и навсегда установленной схеме. Помимо указанных выше факторов, на структуру урока большое влияние оказывает также творческий характер работы учителя и конкретные условия работы в данном классе. Каждый урок отличается от других уроков своими особенностями, даже если они проводятся по одному и тому же предмету в параллельных классах. На уроке всегда можно увидеть специфический «педагогический почерк» учителя. Однако в связи с тем, что различные способы классификации устанавливали ограниченное число типов урока, существовала устойчивая тенденция к закреплению за каждым из этих типов определенной, довольно жесткой структуры. Например, комбинированный урок строился по такой схеме: организационный момент, проверка выполнения домашнего задания учащимися, опрос учащихся по пройденному материалу, изложение учителем нового материала, закрепление изученного материала, задание на дом. Трафаретный характер такой структуры вызвал справедливую критику дидактов и передовых учителей. Структура урока должна не только отражать внешние проявления организации совместной деятельности учителя и учащихся на уроке, но и выражать главным образом сущность внутренних процессов, с которыми связана активная познавательная деятельность учащихся.</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Структура может изменяться в зависимости от содержания учебного материала, условий, подготовленности учащихся и др. Урок усвоения новых знаний состоит, например, из таких элементов, имеющих общий характер для уроков этого типа: восприятие и осознание учебного </w:t>
      </w:r>
      <w:r w:rsidRPr="00AD4760">
        <w:rPr>
          <w:rFonts w:ascii="Times New Roman" w:eastAsia="Times New Roman" w:hAnsi="Times New Roman" w:cs="Times New Roman"/>
          <w:color w:val="000000"/>
          <w:sz w:val="24"/>
          <w:szCs w:val="24"/>
          <w:lang w:eastAsia="ru-RU"/>
        </w:rPr>
        <w:lastRenderedPageBreak/>
        <w:t>материала, осмысление в нем связей и отношений, обобщение и систематизация знаний. Но в структуре отдельных уроков усвоения новых знаний может вовсе отсутствовать воспроизведение опорных знаний, например при изучении совершенно незнакомого для учащихся материала.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Кроме указанных основных этапов, каждый тип урока имеет еще и внутреннее строение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методику решения отдельных дидактических задач на каждом этапе урока. Методика эта является наиболее мобильной частью каждого урока, так как используемые на уроке методы, приемы и средства обучения применяются в различном сочетании, последовательности и взаимосвязи. Например, на этапе восприятия и осознания нового учебного материала учитель может использовать объяснение, проблемное изложение, эвристическую беседу, различные виды самостоятельной работы учащихся, технические средства обучения (В</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А. Онищук). В другом подходе к определению понятия «структура урока» в условиях развивающего обучения предлагается рассматривать структуру урока на трех уровнях: дидактическом, логико-психологическом и методическом. Основной при этом является дидактическая структура, состоящая из постоянных компонентов: актуализации прежних знаний и способов действий учащихся, формирования новых понятий и способов действий и применения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фо</w:t>
      </w:r>
      <w:r w:rsidR="00142FDA">
        <w:rPr>
          <w:rFonts w:ascii="Times New Roman" w:eastAsia="Times New Roman" w:hAnsi="Times New Roman" w:cs="Times New Roman"/>
          <w:color w:val="000000"/>
          <w:sz w:val="24"/>
          <w:szCs w:val="24"/>
          <w:lang w:eastAsia="ru-RU"/>
        </w:rPr>
        <w:t>рмирования умений и навыков (М.</w:t>
      </w:r>
      <w:r w:rsidRPr="00AD4760">
        <w:rPr>
          <w:rFonts w:ascii="Times New Roman" w:eastAsia="Times New Roman" w:hAnsi="Times New Roman" w:cs="Times New Roman"/>
          <w:color w:val="000000"/>
          <w:sz w:val="24"/>
          <w:szCs w:val="24"/>
          <w:lang w:eastAsia="ru-RU"/>
        </w:rPr>
        <w:t>И. Махмутов).</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i/>
          <w:iCs/>
          <w:color w:val="000000"/>
          <w:sz w:val="24"/>
          <w:szCs w:val="24"/>
          <w:lang w:eastAsia="ru-RU"/>
        </w:rPr>
        <w:t>Типы уроков</w:t>
      </w:r>
      <w:r w:rsidR="00142FDA">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по М.И. Махмутову:</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1.</w:t>
      </w:r>
      <w:r w:rsidR="00142FDA">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Урок изучения нового материала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Сюда входят вводная и вступительная части, наблюдения и сбор материалов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как методические варианты уроков:</w:t>
      </w:r>
    </w:p>
    <w:p w:rsidR="00AD4760" w:rsidRPr="00AD4760" w:rsidRDefault="00AD4760" w:rsidP="00E54B9B">
      <w:pPr>
        <w:numPr>
          <w:ilvl w:val="0"/>
          <w:numId w:val="10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Урок</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лекция</w:t>
      </w:r>
    </w:p>
    <w:p w:rsidR="00AD4760" w:rsidRPr="00AD4760" w:rsidRDefault="00AD4760" w:rsidP="00E54B9B">
      <w:pPr>
        <w:numPr>
          <w:ilvl w:val="0"/>
          <w:numId w:val="10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Урок</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беседа</w:t>
      </w:r>
    </w:p>
    <w:p w:rsidR="00AD4760" w:rsidRPr="00AD4760" w:rsidRDefault="00AD4760" w:rsidP="00E54B9B">
      <w:pPr>
        <w:numPr>
          <w:ilvl w:val="0"/>
          <w:numId w:val="10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Урок с использованием учебного кинофильма</w:t>
      </w:r>
    </w:p>
    <w:p w:rsidR="00AD4760" w:rsidRPr="00AD4760" w:rsidRDefault="00AD4760" w:rsidP="00E54B9B">
      <w:pPr>
        <w:numPr>
          <w:ilvl w:val="0"/>
          <w:numId w:val="10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Урок теоретических или практических самостоятельных работ (исследовательского типа)</w:t>
      </w:r>
    </w:p>
    <w:p w:rsidR="00AD4760" w:rsidRPr="00AD4760" w:rsidRDefault="00AD4760" w:rsidP="00E54B9B">
      <w:pPr>
        <w:numPr>
          <w:ilvl w:val="0"/>
          <w:numId w:val="104"/>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Урок смешанный (сочетание различных видов урока на одном уроке)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2. Уроки совершенствования знаний, умений и навыков</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Сюда входят уроки формирования умений и навыков, целевого применения усвоенного и др.:</w:t>
      </w:r>
    </w:p>
    <w:p w:rsidR="00AD4760" w:rsidRPr="00AD4760" w:rsidRDefault="00AD4760" w:rsidP="00E54B9B">
      <w:pPr>
        <w:numPr>
          <w:ilvl w:val="0"/>
          <w:numId w:val="10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Урок самостоятельных работ</w:t>
      </w:r>
    </w:p>
    <w:p w:rsidR="00AD4760" w:rsidRPr="00AD4760" w:rsidRDefault="00AD4760" w:rsidP="00E54B9B">
      <w:pPr>
        <w:numPr>
          <w:ilvl w:val="0"/>
          <w:numId w:val="10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AD4760">
        <w:rPr>
          <w:rFonts w:ascii="Times New Roman" w:eastAsia="Times New Roman" w:hAnsi="Times New Roman" w:cs="Times New Roman"/>
          <w:color w:val="000000"/>
          <w:sz w:val="24"/>
          <w:szCs w:val="24"/>
          <w:lang w:eastAsia="ru-RU"/>
        </w:rPr>
        <w:t>Урок</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лабораторная</w:t>
      </w:r>
      <w:proofErr w:type="gramEnd"/>
      <w:r w:rsidRPr="00AD4760">
        <w:rPr>
          <w:rFonts w:ascii="Times New Roman" w:eastAsia="Times New Roman" w:hAnsi="Times New Roman" w:cs="Times New Roman"/>
          <w:color w:val="000000"/>
          <w:sz w:val="24"/>
          <w:szCs w:val="24"/>
          <w:lang w:eastAsia="ru-RU"/>
        </w:rPr>
        <w:t xml:space="preserve"> работа</w:t>
      </w:r>
    </w:p>
    <w:p w:rsidR="00AD4760" w:rsidRPr="00AD4760" w:rsidRDefault="00AD4760" w:rsidP="00E54B9B">
      <w:pPr>
        <w:numPr>
          <w:ilvl w:val="0"/>
          <w:numId w:val="10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Урок практических работ</w:t>
      </w:r>
    </w:p>
    <w:p w:rsidR="00AD4760" w:rsidRPr="00AD4760" w:rsidRDefault="00AD4760" w:rsidP="00E54B9B">
      <w:pPr>
        <w:numPr>
          <w:ilvl w:val="0"/>
          <w:numId w:val="10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Урок</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экскурсия</w:t>
      </w:r>
    </w:p>
    <w:p w:rsidR="00AD4760" w:rsidRPr="00AD4760" w:rsidRDefault="00AD4760" w:rsidP="00E54B9B">
      <w:pPr>
        <w:numPr>
          <w:ilvl w:val="0"/>
          <w:numId w:val="105"/>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Семинар</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3.</w:t>
      </w:r>
      <w:r w:rsidR="00142FDA">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Урок обобщения и систематизации:</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Сюда входят основные виды всех пяти типов уроков</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4.</w:t>
      </w:r>
      <w:r w:rsidR="00142FDA">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Уроки контрольные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учета и оценки знаний, умений и навыков:</w:t>
      </w:r>
    </w:p>
    <w:p w:rsidR="00AD4760" w:rsidRPr="00AD4760" w:rsidRDefault="00AD4760" w:rsidP="00E54B9B">
      <w:pPr>
        <w:numPr>
          <w:ilvl w:val="0"/>
          <w:numId w:val="10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Устная форма проверки (фронтальный, индивидуальный и групповой опрос)</w:t>
      </w:r>
    </w:p>
    <w:p w:rsidR="00AD4760" w:rsidRPr="00AD4760" w:rsidRDefault="00AD4760" w:rsidP="00E54B9B">
      <w:pPr>
        <w:numPr>
          <w:ilvl w:val="0"/>
          <w:numId w:val="10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письменная проверка</w:t>
      </w:r>
    </w:p>
    <w:p w:rsidR="00AD4760" w:rsidRPr="00AD4760" w:rsidRDefault="00AD4760" w:rsidP="00E54B9B">
      <w:pPr>
        <w:numPr>
          <w:ilvl w:val="0"/>
          <w:numId w:val="10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зачет</w:t>
      </w:r>
    </w:p>
    <w:p w:rsidR="00AD4760" w:rsidRPr="00AD4760" w:rsidRDefault="00AD4760" w:rsidP="00E54B9B">
      <w:pPr>
        <w:numPr>
          <w:ilvl w:val="0"/>
          <w:numId w:val="10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зачетные практические и лабораторные работы</w:t>
      </w:r>
    </w:p>
    <w:p w:rsidR="00AD4760" w:rsidRPr="00AD4760" w:rsidRDefault="00AD4760" w:rsidP="00E54B9B">
      <w:pPr>
        <w:numPr>
          <w:ilvl w:val="0"/>
          <w:numId w:val="10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контрольная (самостоятельная) работа</w:t>
      </w:r>
    </w:p>
    <w:p w:rsidR="00AD4760" w:rsidRPr="00AD4760" w:rsidRDefault="00AD4760" w:rsidP="00E54B9B">
      <w:pPr>
        <w:numPr>
          <w:ilvl w:val="0"/>
          <w:numId w:val="10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смешанный урок (сочетание трех первых видов)</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5.</w:t>
      </w:r>
      <w:r w:rsidR="00142FDA">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Комбинированные уроки:</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lastRenderedPageBreak/>
        <w:t>На них решаются несколько дидактических задач</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В качест</w:t>
      </w:r>
      <w:r w:rsidR="00142FDA">
        <w:rPr>
          <w:rFonts w:ascii="Times New Roman" w:eastAsia="Times New Roman" w:hAnsi="Times New Roman" w:cs="Times New Roman"/>
          <w:color w:val="000000"/>
          <w:sz w:val="24"/>
          <w:szCs w:val="24"/>
          <w:lang w:eastAsia="ru-RU"/>
        </w:rPr>
        <w:t>ве основных компонентов урока Г.</w:t>
      </w:r>
      <w:r w:rsidRPr="00AD4760">
        <w:rPr>
          <w:rFonts w:ascii="Times New Roman" w:eastAsia="Times New Roman" w:hAnsi="Times New Roman" w:cs="Times New Roman"/>
          <w:color w:val="000000"/>
          <w:sz w:val="24"/>
          <w:szCs w:val="24"/>
          <w:lang w:eastAsia="ru-RU"/>
        </w:rPr>
        <w:t xml:space="preserve">Д. Кириллова рекомендует рассматривать дидактические средства, обеспечивающие достижение цели урока: содержание учебного материала, методы его изучения и способы организации. Компоненты эти существуют и реализуются в тесном единстве, определяя содержательную, методическую и организационную стороны взаимосвязанной деятельности учителя и учащихся. Для современного урока характерна взаимосвязь таких элементов, как усвоение, синтезирование, повторение и закрепление, контроль ранее изученного в связи с овладением новым учебным материалом и его практическим применением. Самостоятельная работа учащихся организуется не только на этапе повторения и закрепления, но уже при изучении нового материала, осуществляется тесная связь между преподаванием и учением, между коллективной работой класса и индивидуальной работой учащихся. На уроке повышается роль самостоятельной деятельности учеников, применения приобретенных знаний умений и навыков. Элементы поисковой деятельности учащихся используются не только на уроках проблемного характера, но и на отдельных этапах уроков всех типов (комбинированных контрольных и др.) В зависимости от хода решения поставленных дидактических задач могут расширяться или сокращаться отдельные этапы построения урока, изменяться место и функции различных методов и приемов обучения. Структура современного </w:t>
      </w:r>
      <w:proofErr w:type="gramStart"/>
      <w:r w:rsidRPr="00AD4760">
        <w:rPr>
          <w:rFonts w:ascii="Times New Roman" w:eastAsia="Times New Roman" w:hAnsi="Times New Roman" w:cs="Times New Roman"/>
          <w:color w:val="000000"/>
          <w:sz w:val="24"/>
          <w:szCs w:val="24"/>
          <w:lang w:eastAsia="ru-RU"/>
        </w:rPr>
        <w:t>урока</w:t>
      </w:r>
      <w:proofErr w:type="gramEnd"/>
      <w:r w:rsidRPr="00AD4760">
        <w:rPr>
          <w:rFonts w:ascii="Times New Roman" w:eastAsia="Times New Roman" w:hAnsi="Times New Roman" w:cs="Times New Roman"/>
          <w:color w:val="000000"/>
          <w:sz w:val="24"/>
          <w:szCs w:val="24"/>
          <w:lang w:eastAsia="ru-RU"/>
        </w:rPr>
        <w:t xml:space="preserve"> поэтому отличается большим разнообразием, отражая специфику организации познавательной деятельности учащихся и руководящей роли учителя. Одна из задач дидактики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дальнейшая разработка теории структуры современного урока.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b/>
          <w:bCs/>
          <w:color w:val="000000"/>
          <w:sz w:val="24"/>
          <w:szCs w:val="24"/>
          <w:lang w:eastAsia="ru-RU"/>
        </w:rPr>
        <w:t>Значение планирования и требования, предъявляемые к учителю при планировании образовательного процесса</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В отечественной методике планирование образовательного процесса является важным условием эффективного обучения иностранному языку. План любого типа предусматривает последовательное, распределенное во времени усвоение учебного материала с учетом основных психологических, дидактических и методических закономерностей (принципов доступности и посильности, прочности, содержательности), закономерностей формирования и преемственности развития соответствующих навыков и умений.</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Требования, предъявляемые к учителю при планировании:</w:t>
      </w:r>
    </w:p>
    <w:p w:rsidR="00AD4760" w:rsidRPr="00AD4760"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AD4760" w:rsidRPr="00AD4760">
        <w:rPr>
          <w:rFonts w:ascii="Times New Roman" w:eastAsia="Times New Roman" w:hAnsi="Times New Roman" w:cs="Times New Roman"/>
          <w:color w:val="000000"/>
          <w:sz w:val="24"/>
          <w:szCs w:val="24"/>
          <w:lang w:eastAsia="ru-RU"/>
        </w:rPr>
        <w:t xml:space="preserve"> владение конструктивно-планирующими умениями;</w:t>
      </w:r>
    </w:p>
    <w:p w:rsidR="00AD4760" w:rsidRPr="00AD4760"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AD4760" w:rsidRPr="00AD4760">
        <w:rPr>
          <w:rFonts w:ascii="Times New Roman" w:eastAsia="Times New Roman" w:hAnsi="Times New Roman" w:cs="Times New Roman"/>
          <w:color w:val="000000"/>
          <w:sz w:val="24"/>
          <w:szCs w:val="24"/>
          <w:lang w:eastAsia="ru-RU"/>
        </w:rPr>
        <w:t>знание целей и задач обучения, сформулированных в программе;</w:t>
      </w:r>
    </w:p>
    <w:p w:rsidR="00AD4760" w:rsidRPr="00AD4760"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00AD4760" w:rsidRPr="00AD4760">
        <w:rPr>
          <w:rFonts w:ascii="Times New Roman" w:eastAsia="Times New Roman" w:hAnsi="Times New Roman" w:cs="Times New Roman"/>
          <w:color w:val="000000"/>
          <w:sz w:val="24"/>
          <w:szCs w:val="24"/>
          <w:lang w:eastAsia="ru-RU"/>
        </w:rPr>
        <w:t>знание УМК и методической концепции авторов;</w:t>
      </w:r>
    </w:p>
    <w:p w:rsidR="00AD4760" w:rsidRPr="00AD4760"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AD4760" w:rsidRPr="00AD4760">
        <w:rPr>
          <w:rFonts w:ascii="Times New Roman" w:eastAsia="Times New Roman" w:hAnsi="Times New Roman" w:cs="Times New Roman"/>
          <w:color w:val="000000"/>
          <w:sz w:val="24"/>
          <w:szCs w:val="24"/>
          <w:lang w:eastAsia="ru-RU"/>
        </w:rPr>
        <w:t xml:space="preserve"> знание условий обучения и возрастных особенностей, психологических закономерностей и основных этапов формирования речевых навыков и умений;</w:t>
      </w:r>
    </w:p>
    <w:p w:rsidR="00AD4760" w:rsidRPr="00AD4760" w:rsidRDefault="00142FDA"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AD4760" w:rsidRPr="00AD4760">
        <w:rPr>
          <w:rFonts w:ascii="Times New Roman" w:eastAsia="Times New Roman" w:hAnsi="Times New Roman" w:cs="Times New Roman"/>
          <w:color w:val="000000"/>
          <w:sz w:val="24"/>
          <w:szCs w:val="24"/>
          <w:lang w:eastAsia="ru-RU"/>
        </w:rPr>
        <w:t xml:space="preserve"> учет уровня владения иностранным языком учащимися данного класса, их отношения к иностранному языку, знание уровня их общего развития.</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В методической практике известны следующие виды планов:</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1) календарный (годовой):</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2) тематическый (перспективный);</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3) поурочный (текущий).</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Календарный план составляется на учебный год и включает в себя четвертной и полугодовой. Он разрабатывается с учетом программы, отведенного количества часов, объема изучаемого материала, контингента учащихся и т. д. Этот план определяется учебным пособием, по которому ведется преподавание.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b/>
          <w:bCs/>
          <w:i/>
          <w:iCs/>
          <w:color w:val="000000"/>
          <w:sz w:val="24"/>
          <w:szCs w:val="24"/>
          <w:lang w:eastAsia="ru-RU"/>
        </w:rPr>
        <w:lastRenderedPageBreak/>
        <w:t>Календарный план</w:t>
      </w:r>
      <w:r w:rsidR="00142FDA">
        <w:rPr>
          <w:rFonts w:ascii="Times New Roman" w:eastAsia="Times New Roman" w:hAnsi="Times New Roman" w:cs="Times New Roman"/>
          <w:b/>
          <w:bCs/>
          <w:i/>
          <w:iCs/>
          <w:color w:val="000000"/>
          <w:sz w:val="24"/>
          <w:szCs w:val="24"/>
          <w:lang w:eastAsia="ru-RU"/>
        </w:rPr>
        <w:t xml:space="preserve"> </w:t>
      </w:r>
      <w:r w:rsidR="00142FDA">
        <w:rPr>
          <w:rFonts w:ascii="Times New Roman" w:eastAsia="Times New Roman" w:hAnsi="Times New Roman" w:cs="Times New Roman"/>
          <w:color w:val="000000"/>
          <w:sz w:val="24"/>
          <w:szCs w:val="24"/>
          <w:lang w:eastAsia="ru-RU"/>
        </w:rPr>
        <w:t xml:space="preserve">– </w:t>
      </w:r>
      <w:r w:rsidRPr="00AD4760">
        <w:rPr>
          <w:rFonts w:ascii="Times New Roman" w:eastAsia="Times New Roman" w:hAnsi="Times New Roman" w:cs="Times New Roman"/>
          <w:color w:val="000000"/>
          <w:sz w:val="24"/>
          <w:szCs w:val="24"/>
          <w:lang w:eastAsia="ru-RU"/>
        </w:rPr>
        <w:t>примерный план работы учителя по предмету на год, предусматривающий количество часов, предметно-методическое содержание общения, объем языкового материала, примерный уровень развития речевых навыков и умений.</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b/>
          <w:bCs/>
          <w:i/>
          <w:iCs/>
          <w:color w:val="000000"/>
          <w:sz w:val="24"/>
          <w:szCs w:val="24"/>
          <w:lang w:eastAsia="ru-RU"/>
        </w:rPr>
        <w:t>Тематический план</w:t>
      </w:r>
      <w:r w:rsidR="00142FDA">
        <w:rPr>
          <w:rFonts w:ascii="Times New Roman" w:eastAsia="Times New Roman" w:hAnsi="Times New Roman" w:cs="Times New Roman"/>
          <w:b/>
          <w:bCs/>
          <w:i/>
          <w:iCs/>
          <w:color w:val="000000"/>
          <w:sz w:val="24"/>
          <w:szCs w:val="24"/>
          <w:lang w:eastAsia="ru-RU"/>
        </w:rPr>
        <w:t xml:space="preserve">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план цикла уроков по одной теме-проблеме, определяющий цель каждого урока, последовательность формирования навыков и умений, оптимальное соотношение между классной и домашней работой, оснащение урока техническими и наглядными средствами обучения.</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Тематический план составляется предметным объединением для параллели и рассчитан на серию уроков, объединенных одной темой. Он предусматривает усвоение конкретного объема лексического и грамматического материала, формирование и развитие соответствующих умений во всех видах речевой деятельности. Задача тематического планирования — определение промежуточных целей обучения, объема изучаемого материала, последовательности его усвоения в рамках темы или раздела. Тематический план помогает учителю контролировать своевременное прохождение учебной программы.</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Тематическое планирование не раскрывает конкретного содержания каждого урока, в нем не отражена последовательность работы над материалом на каждом уроке, деятельность учителя по его предъявлению и управление деятельностью учащихся, не указаны объекты учета и контроля. Все это конкретизируется и находит свое воплощение в поурочном плане.</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Поурочный план составляется для каждого урока и является рабочим документом учителя. Выделяют следующие компоненты плана урока:</w:t>
      </w:r>
    </w:p>
    <w:p w:rsidR="00AD4760" w:rsidRPr="00AD4760" w:rsidRDefault="00AD4760" w:rsidP="00E54B9B">
      <w:pPr>
        <w:numPr>
          <w:ilvl w:val="0"/>
          <w:numId w:val="10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goal(s)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определение целей урока;</w:t>
      </w:r>
    </w:p>
    <w:p w:rsidR="00AD4760" w:rsidRPr="00AD4760" w:rsidRDefault="00AD4760" w:rsidP="00E54B9B">
      <w:pPr>
        <w:numPr>
          <w:ilvl w:val="0"/>
          <w:numId w:val="10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objectives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постановка задач урока; обращается внимание на необходимость четких формулировок;</w:t>
      </w:r>
    </w:p>
    <w:p w:rsidR="00AD4760" w:rsidRPr="00AD4760" w:rsidRDefault="00AD4760" w:rsidP="00E54B9B">
      <w:pPr>
        <w:numPr>
          <w:ilvl w:val="0"/>
          <w:numId w:val="10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materials and equipment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используемые материалы и оснащение урока;</w:t>
      </w:r>
    </w:p>
    <w:p w:rsidR="00AD4760" w:rsidRPr="00AD4760" w:rsidRDefault="00AD4760" w:rsidP="00E54B9B">
      <w:pPr>
        <w:numPr>
          <w:ilvl w:val="0"/>
          <w:numId w:val="10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procedures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планирование хода урока, то есть последовательность используемых упражнений и коммуникативных заданий, а также планирование режима работы, в котором эти задания будут выполняться;</w:t>
      </w:r>
    </w:p>
    <w:p w:rsidR="00AD4760" w:rsidRPr="00AD4760" w:rsidRDefault="00AD4760" w:rsidP="00E54B9B">
      <w:pPr>
        <w:numPr>
          <w:ilvl w:val="0"/>
          <w:numId w:val="10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evaluation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контроль усвоенного материала, оценка проведенного урока и постановка целей на будущее;</w:t>
      </w:r>
    </w:p>
    <w:p w:rsidR="00AD4760" w:rsidRPr="00AD4760" w:rsidRDefault="00AD4760" w:rsidP="00E54B9B">
      <w:pPr>
        <w:numPr>
          <w:ilvl w:val="0"/>
          <w:numId w:val="10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 xml:space="preserve">extra-class work </w:t>
      </w:r>
      <w:r w:rsidR="00142FDA">
        <w:rPr>
          <w:rFonts w:ascii="Times New Roman" w:eastAsia="Times New Roman" w:hAnsi="Times New Roman" w:cs="Times New Roman"/>
          <w:color w:val="000000"/>
          <w:sz w:val="24"/>
          <w:szCs w:val="24"/>
          <w:lang w:eastAsia="ru-RU"/>
        </w:rPr>
        <w:t>–</w:t>
      </w:r>
      <w:r w:rsidRPr="00AD4760">
        <w:rPr>
          <w:rFonts w:ascii="Times New Roman" w:eastAsia="Times New Roman" w:hAnsi="Times New Roman" w:cs="Times New Roman"/>
          <w:color w:val="000000"/>
          <w:sz w:val="24"/>
          <w:szCs w:val="24"/>
          <w:lang w:eastAsia="ru-RU"/>
        </w:rPr>
        <w:t xml:space="preserve"> дополнительная работа, которая не всегда имеет форму домашнего задания (Brown 1994).</w:t>
      </w:r>
    </w:p>
    <w:p w:rsidR="00AD4760" w:rsidRPr="00AD4760" w:rsidRDefault="00AD4760" w:rsidP="00AD4760">
      <w:pPr>
        <w:shd w:val="clear" w:color="auto" w:fill="FFFFFF"/>
        <w:spacing w:after="0"/>
        <w:ind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При планировании отдельных этапов урока могут быть полезны следующие рекомендации:</w:t>
      </w:r>
    </w:p>
    <w:p w:rsidR="00AD4760" w:rsidRPr="00AD4760" w:rsidRDefault="00AD4760" w:rsidP="00E54B9B">
      <w:pPr>
        <w:numPr>
          <w:ilvl w:val="0"/>
          <w:numId w:val="10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Трудные задания должны предшествовать легким, так как в начале урока учащиеся более внимательны.</w:t>
      </w:r>
    </w:p>
    <w:p w:rsidR="00AD4760" w:rsidRPr="00AD4760" w:rsidRDefault="00AD4760" w:rsidP="00E54B9B">
      <w:pPr>
        <w:numPr>
          <w:ilvl w:val="0"/>
          <w:numId w:val="10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AD4760">
        <w:rPr>
          <w:rFonts w:ascii="Times New Roman" w:eastAsia="Times New Roman" w:hAnsi="Times New Roman" w:cs="Times New Roman"/>
          <w:color w:val="000000"/>
          <w:sz w:val="24"/>
          <w:szCs w:val="24"/>
          <w:lang w:eastAsia="ru-RU"/>
        </w:rPr>
        <w:t>Более подвижные</w:t>
      </w:r>
      <w:proofErr w:type="gramEnd"/>
      <w:r w:rsidRPr="00AD4760">
        <w:rPr>
          <w:rFonts w:ascii="Times New Roman" w:eastAsia="Times New Roman" w:hAnsi="Times New Roman" w:cs="Times New Roman"/>
          <w:color w:val="000000"/>
          <w:sz w:val="24"/>
          <w:szCs w:val="24"/>
          <w:lang w:eastAsia="ru-RU"/>
        </w:rPr>
        <w:t xml:space="preserve"> задания и игры лучше проводить в середине или в конце урока, когда учащиеся устали.</w:t>
      </w:r>
    </w:p>
    <w:p w:rsidR="00AD4760" w:rsidRPr="00AD4760" w:rsidRDefault="00AD4760" w:rsidP="00E54B9B">
      <w:pPr>
        <w:numPr>
          <w:ilvl w:val="0"/>
          <w:numId w:val="10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Каждый последующий этап урока должен быть связан с предыдущим с помощью «мостика».</w:t>
      </w:r>
    </w:p>
    <w:p w:rsidR="00AD4760" w:rsidRPr="00AD4760" w:rsidRDefault="00AD4760" w:rsidP="00E54B9B">
      <w:pPr>
        <w:numPr>
          <w:ilvl w:val="0"/>
          <w:numId w:val="10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Начало (entry) и конец урока (closure) всегда должны проходить организованно; учителю следует привлечь внимание учащихся, заставить их сосредоточиться в начале урока и подвести итоги в конце.</w:t>
      </w:r>
    </w:p>
    <w:p w:rsidR="00AD4760" w:rsidRPr="00AD4760" w:rsidRDefault="00AD4760" w:rsidP="00E54B9B">
      <w:pPr>
        <w:numPr>
          <w:ilvl w:val="0"/>
          <w:numId w:val="10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AD4760">
        <w:rPr>
          <w:rFonts w:ascii="Times New Roman" w:eastAsia="Times New Roman" w:hAnsi="Times New Roman" w:cs="Times New Roman"/>
          <w:color w:val="000000"/>
          <w:sz w:val="24"/>
          <w:szCs w:val="24"/>
          <w:lang w:eastAsia="ru-RU"/>
        </w:rPr>
        <w:t>Урок следует заканчивать на позитивной ноте, для того чтобы учащиеся верили в свои силы. Это может быть положительная оценка выполненного в классе, задание, с которым способна справиться вся группа, или просто шутка учителя.</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p>
    <w:p w:rsidR="002E6627" w:rsidRPr="00142FDA" w:rsidRDefault="00AD4760" w:rsidP="00142FDA">
      <w:pPr>
        <w:pStyle w:val="a3"/>
        <w:shd w:val="clear" w:color="auto" w:fill="FFFFFF"/>
        <w:spacing w:before="0" w:beforeAutospacing="0" w:after="0" w:afterAutospacing="0" w:line="276" w:lineRule="auto"/>
        <w:jc w:val="both"/>
        <w:rPr>
          <w:b/>
          <w:color w:val="002060"/>
        </w:rPr>
      </w:pPr>
      <w:r w:rsidRPr="00142FDA">
        <w:rPr>
          <w:b/>
          <w:color w:val="002060"/>
        </w:rPr>
        <w:lastRenderedPageBreak/>
        <w:t xml:space="preserve">4. </w:t>
      </w:r>
      <w:hyperlink r:id="rId83" w:history="1">
        <w:r w:rsidR="002E6627" w:rsidRPr="00142FDA">
          <w:rPr>
            <w:rStyle w:val="a4"/>
            <w:b/>
            <w:color w:val="002060"/>
            <w:u w:val="none"/>
          </w:rPr>
          <w:t>Подготовка учителя и учащихся к уроку</w:t>
        </w:r>
      </w:hyperlink>
    </w:p>
    <w:p w:rsidR="00142FDA" w:rsidRPr="00AD4760" w:rsidRDefault="00142FDA" w:rsidP="00142FDA">
      <w:pPr>
        <w:pStyle w:val="a3"/>
        <w:shd w:val="clear" w:color="auto" w:fill="FFFFFF"/>
        <w:spacing w:before="0" w:beforeAutospacing="0" w:after="0" w:afterAutospacing="0" w:line="276" w:lineRule="auto"/>
        <w:jc w:val="both"/>
        <w:rPr>
          <w:color w:val="000000"/>
        </w:rPr>
      </w:pP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 xml:space="preserve">Успешное проведение урока и достижение поставленных целей во многом определяется согласованной деятельностью учителя и учащихся, которая в свою очередь зависит от подготовки их к уроку. Тщательная подготовка к уроку особенно необходима для молодых учителей, не имеющих достаточного опыта педагогической работы. В подготовке учителя к уроку различают два этапа: предварительный и непосредственный. </w:t>
      </w:r>
      <w:proofErr w:type="gramStart"/>
      <w:r w:rsidRPr="00AD4760">
        <w:rPr>
          <w:color w:val="000000"/>
        </w:rPr>
        <w:t>Предварительная подготовка к уроку состоит в изучении учителем специальной, педагогической и методической литературы, в тщательном ознакомлении с содержанием и требованиями учебной программы по своему предмету и объяснительной запиской к ней, с учебниками и учебными пособиями, с опытом работы других учителей, в анализе личного опыта в предшествовавшие периоды, в определении места данного урока в системе уроков по разделу или теме программы</w:t>
      </w:r>
      <w:proofErr w:type="gramEnd"/>
      <w:r w:rsidRPr="00AD4760">
        <w:rPr>
          <w:color w:val="000000"/>
        </w:rPr>
        <w:t xml:space="preserve">, в тематическом планировании. Учителю необходимо также познакомиться с программами и учебниками по смежным предметам и по своему предмету в младших и старших классах. Перед началом учебного года учитель распределяет во времени изучение всех тем программы, устанавливая соответствующие календарные сроки с учетом количества недельных часов, отводимых учебным планом на изучение данного предмета, и расписания учебных занятий. Размеченная таким образом программа служит для учителя календарным планом работы по предмету, помогая ему контролировать сроки прохождения отдельных разделов программы, с тем, чтобы избежать излишней поспешности и не допускать отставания в изучении материала. Учителям рекомендуется тематическое планирование учебной работы по предмету. При этом определяется тема каждого урока, содержание и основные виды работ, выполняемых на уроке. Непосредственная подготовка учителя к уроку заключается в конкретизации тематического планирования применительно к каждому уроку, продумывании и составлении планов отдельных уроков, отборе и проверке необходимых пособий и оборудования. План урока (иногда его называют рабочим планом урока в отличие от тематического плана) необходим для каждого учителя. Различается обычно только его объем от подробного конспекта у начинающего учителя (студенты-практиканты для своих первых уроков составляют подробный конспект с указанием детального содержания и описанием хода урока и всех своих действий) до краткого и сжатого плана у опытных учителей. Подробный план свидетельствует о продуманности учителем всех деталей предстоящего урока. Нельзя согласиться с мнением некоторых учителей, что обращение к плану во время урока может отрицательно влиять на авторитет их у учащихся. Как раз наоборот: учитель своим примером должен учить детей работать по плану. </w:t>
      </w:r>
      <w:proofErr w:type="gramStart"/>
      <w:r w:rsidRPr="00AD4760">
        <w:rPr>
          <w:color w:val="000000"/>
        </w:rPr>
        <w:t>План урока составляется в произвольной форме, однако в нем должны найти отражение следующие элементы: дата проведения урока и его номер по тематическому плану; название темы урока и класса, в котором он проводится; задачи образования, воспитания и развития школьников; структура урока с указанием последовательности его этапов и примерного распределения времени по этим этапам;</w:t>
      </w:r>
      <w:proofErr w:type="gramEnd"/>
      <w:r w:rsidRPr="00AD4760">
        <w:rPr>
          <w:color w:val="000000"/>
        </w:rPr>
        <w:t xml:space="preserve"> содержание учебного материала; методы и приемы работы учителя и учащихся в каждой части урока; учебное оборудование, необходимое для проведения урока, включая наглядные технические средства обучения, задание на дом. Составляя план урока, учитель исходит из тематического планирования, определяет место и роль данного урока как структурной единицы в общей системе уроков. При отборе содержания урока учитываются требования учебной программы по предмету, обращается особое внимание на его идейную, научно-теоретическую и мировоззренческую направленность, логическую последовательность и дозировку, с тем, чтобы не перегружать урок и вместе с тем обеспечить усвоение учащимися необходимых знаний, умений и навыков. Не менее важно определить </w:t>
      </w:r>
      <w:r w:rsidRPr="00AD4760">
        <w:rPr>
          <w:color w:val="000000"/>
        </w:rPr>
        <w:lastRenderedPageBreak/>
        <w:t>методы и приемы обучения на каждом этапе урока, характер познавательной деятельности учащихся (репродуктивной и поисковой), сочетание фронтальной, групповой и индивидуальной работы учеников на уроке, отобрать и подготовить необходимый дидактический материал, эксперименты, наглядные и технические средства обучения. Вся эта работа проводится с учетом реализации принципов обучения, цементирующих и определяющих все компоненты урока. При подготовке к предстоящему уроку следует проанализировать предыдущие уроки, проведенные в данном классе, чтобы предусмотреть меры по устранению обнаруженных недостатков и недоработок.</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Успех урока и его результаты зависят не только от подготовки учителя, но и от подготовки учащихся. К сожалению, этому вопросу не уделяют должного внимания в практической работе многие учителя. Между тем целенаправленная подготовка учеников к следующему уроку (или урокам) создает у них положительный психологический настрой, вызывает повышенный познавательный интерес.</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proofErr w:type="gramStart"/>
      <w:r w:rsidRPr="00AD4760">
        <w:rPr>
          <w:color w:val="000000"/>
        </w:rPr>
        <w:t>Подготовка учащихся к предстоящим урокам предполагает: ознакомление их с планом изучения программного материала на предстоящих уроках, что особенно важно в учебной работе со старшеклассниками; выполнение подготовительных домашних заданий, таких, как знакомство с отдельными разделами учебника, доступными пониманию учащихся, чтение научно-популярной литературы по проблемам предстоящего урока, проведение наблюдений и несложных опытов, которые будут способствовать изучению нового материала.</w:t>
      </w:r>
      <w:proofErr w:type="gramEnd"/>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p>
    <w:p w:rsidR="002E6627" w:rsidRPr="00142FDA" w:rsidRDefault="00AD4760" w:rsidP="00142FDA">
      <w:pPr>
        <w:pStyle w:val="a3"/>
        <w:shd w:val="clear" w:color="auto" w:fill="FFFFFF"/>
        <w:spacing w:before="0" w:beforeAutospacing="0" w:after="0" w:afterAutospacing="0" w:line="276" w:lineRule="auto"/>
        <w:jc w:val="both"/>
        <w:rPr>
          <w:b/>
          <w:color w:val="002060"/>
        </w:rPr>
      </w:pPr>
      <w:r w:rsidRPr="00142FDA">
        <w:rPr>
          <w:b/>
          <w:color w:val="002060"/>
        </w:rPr>
        <w:t xml:space="preserve">5. </w:t>
      </w:r>
      <w:hyperlink r:id="rId84" w:history="1">
        <w:r w:rsidR="002E6627" w:rsidRPr="00142FDA">
          <w:rPr>
            <w:rStyle w:val="a4"/>
            <w:b/>
            <w:color w:val="002060"/>
            <w:u w:val="none"/>
          </w:rPr>
          <w:t>Организация учебной деятельности учащихся на уроке</w:t>
        </w:r>
      </w:hyperlink>
    </w:p>
    <w:p w:rsidR="00142FDA" w:rsidRPr="00AD4760" w:rsidRDefault="00142FDA" w:rsidP="00142FDA">
      <w:pPr>
        <w:pStyle w:val="a3"/>
        <w:shd w:val="clear" w:color="auto" w:fill="FFFFFF"/>
        <w:spacing w:before="0" w:beforeAutospacing="0" w:after="0" w:afterAutospacing="0" w:line="276" w:lineRule="auto"/>
        <w:jc w:val="both"/>
        <w:rPr>
          <w:color w:val="000000"/>
        </w:rPr>
      </w:pP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В ходе урока учитель обеспечивает активную познавательную деятельность учащихся, используя различные формы ее организации: фронтальную, коллективную и индивидуальную. Организация учебной работы учащихся на уроке в школе теснейшим образом связана с формированием и укреплением классного коллектива. Этой цели соответствует фронтальное обучение, при котором коллектив класса выступает как единое целое, а каждый ученик в отдельности участвует в ней как член коллектива, выполняя порученную ему часть общей работы.</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proofErr w:type="gramStart"/>
      <w:r w:rsidRPr="00AD4760">
        <w:rPr>
          <w:color w:val="000000"/>
        </w:rPr>
        <w:t>Фронтальная форма организации учебной деятельности учащихся на уроке способствует установлению особенно близких отношений между учителем и классом, совместной дружной работе учеников, в ходе которой достигается общее участие в решении не только образовательных, но и воспитательных задач, взаимопомощи, формированию устойчивых познавательных интересов, позволяет использовать разнообразные методы и приемы для активизации процесса обучения.</w:t>
      </w:r>
      <w:proofErr w:type="gramEnd"/>
      <w:r w:rsidRPr="00AD4760">
        <w:rPr>
          <w:color w:val="000000"/>
        </w:rPr>
        <w:t xml:space="preserve"> Эта форма обеспечивает привлечение к работе всех учащихся класса и их общий прогресс в учении. Вместе с тем она не может быть универсальной, так как недостаточно учитывает уровень развития, познавательные интересы и возможности, специфические особенности каждого ученика. Поэтому фронтальная работа на уроке сочетается с </w:t>
      </w:r>
      <w:proofErr w:type="gramStart"/>
      <w:r w:rsidRPr="00AD4760">
        <w:rPr>
          <w:color w:val="000000"/>
        </w:rPr>
        <w:t>индивидуальной</w:t>
      </w:r>
      <w:proofErr w:type="gramEnd"/>
      <w:r w:rsidRPr="00AD4760">
        <w:rPr>
          <w:color w:val="000000"/>
        </w:rPr>
        <w:t xml:space="preserve">. Так, наряду с фронтальным изложением материала учителем, которое применяется чаще всего для сообщения новой информации, широко используется фронтальная беседа. Постановкой вопросов (проблемных, наводящих и др.), комментариями и оценочными суждениями учитель направляет ход беседы таким образом, чтобы привлекать к участию в коллективном обсуждении отдельных учащихся с учетом их индивидуальных особенностей. Фронтальная учебная работа может быть организована и таким образом, что каждый учащийся выполняет задание или упражнение самостоятельно, одновременно с другими, по указанию и под руководством учителя. Индивидуальные задания могут составлять </w:t>
      </w:r>
      <w:r w:rsidRPr="00AD4760">
        <w:rPr>
          <w:color w:val="000000"/>
        </w:rPr>
        <w:lastRenderedPageBreak/>
        <w:t>часть общего коллективного задания, и после их выполнения все ученики принимают участие в обсуждении полученных результатов.</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 xml:space="preserve">Индивидуальная форма учебной работы на уроке характеризуется высоким уровнем самостоятельности учащихся. Ее преимущества состоят в том, что обучение в максимальной степени соответствует уровню развития, способностям и познавательным возможностям каждого ученика. Индивидуальная форма работы наиболее целесообразна при выполнении различных упражнений и решении задач, она успешно применяется при программированном обучении, при изучении иностранных языков в лингафонных кабинетах, а также с целью углубления знаний и </w:t>
      </w:r>
      <w:proofErr w:type="gramStart"/>
      <w:r w:rsidRPr="00AD4760">
        <w:rPr>
          <w:color w:val="000000"/>
        </w:rPr>
        <w:t>восполнения</w:t>
      </w:r>
      <w:proofErr w:type="gramEnd"/>
      <w:r w:rsidRPr="00AD4760">
        <w:rPr>
          <w:color w:val="000000"/>
        </w:rPr>
        <w:t xml:space="preserve"> имеющихся у учащихся пробелов в изучении материала, при формировании умений и навыков. Индивидуальная форма работы школьников на уроке позволяет регулировать темп продвижения в учении каждого ученика, сообразуясь с его подготовкой и возможностями. Успех ее определяется правильным подбором дифференцированных заданий, систематическим контролем учителя за их выполнением, оказанием своевременной помощи в разрешении возникающих у учащихся затруднений. Проведенные исследования показали, что для слабоуспевающих учеников следует дифференцировать не столько сложность задания, сколько меру оказываемой им помощи. При умелой организации индивидуальная работа учащихся формирует у них потребность и навыки самообразования. Серьезный недостаток индивидуальной формы организации работы учащихся на уроке состоит в том, что они практически не общаются друг с другом, приобретаемый опыт самостоятельной деятельности не становится достоянием коллектива, не обсуждается вместе с товарищами по классу и учителем. Поэтому индивидуальная работа школьников на уроке должна сочетаться с коллективными формами ее организации. Наряду с фронтальной организацией работы учеников на уроке применяется и такая коллективная форма, как групповая работа учащихся, при которой класс делится на несколько групп, выполняющих одинаковые или различные задания. В зависимости от этого различают единую и дифференцированную групповую работу, причем и в этом и в другом случае она тесно и неразрывно связана с фронтальной и индивидуальной работой учащихся. Исследования показали, что оптимальный состав групп </w:t>
      </w:r>
      <w:r w:rsidR="00142FDA">
        <w:rPr>
          <w:color w:val="000000"/>
        </w:rPr>
        <w:t>–</w:t>
      </w:r>
      <w:r w:rsidRPr="00AD4760">
        <w:rPr>
          <w:color w:val="000000"/>
        </w:rPr>
        <w:t xml:space="preserve"> 5</w:t>
      </w:r>
      <w:r w:rsidR="00142FDA">
        <w:rPr>
          <w:color w:val="000000"/>
        </w:rPr>
        <w:t>-</w:t>
      </w:r>
      <w:r w:rsidRPr="00AD4760">
        <w:rPr>
          <w:color w:val="000000"/>
        </w:rPr>
        <w:t xml:space="preserve">7 человек. Для успешной совместной работы необходимо комплектовать группы из учащихся, имеющих примерно одинаковую успеваемость и одинаковый темп работы. Состав этих групп непостоянный и, как правило, различный по разным предметам, определяется самими учениками, учитель только корректирует его, учитывая взаимоотношения между учащимися. Групповая работа учащихся может применяться для решения почти всех основных дидактических проблем: решения задач и упражнений, закрепления и повторения, изучения нового материала. Как и при индивидуальном обучении, в группах организуется самостоятельная работа учащихся, но выполнение дифференцированных групповых заданий приучает школьников к коллективным методам работы, а общение, как утверждают психологи, является непременным условием формирования правильных понятий, так как позволяет освободиться от субъективности. Фронтальная, групповая и индивидуальная формы работы учащихся по-разному способствуют реализации образовательных и воспитательных задач. Поэтому необходимо рациональное их сочетание, обоснованный и продуманный выбор той или иной формы учителем с учетом особенностей учебного предмета, содержания изучаемого материала, методов обучения, особенностей класса и отдельных учащихся. При всех формах организации учебной работы учащихся на уроке </w:t>
      </w:r>
      <w:proofErr w:type="gramStart"/>
      <w:r w:rsidRPr="00AD4760">
        <w:rPr>
          <w:color w:val="000000"/>
        </w:rPr>
        <w:t>важное значение</w:t>
      </w:r>
      <w:proofErr w:type="gramEnd"/>
      <w:r w:rsidRPr="00AD4760">
        <w:rPr>
          <w:color w:val="000000"/>
        </w:rPr>
        <w:t xml:space="preserve"> имеет характер отношений между участниками процесса обучения: учителем и учащимися и между самими учениками. Положительный характер этих отношений стимулирует познавательную деятельность учащихся, повышает ее результативность. Учитель на уроке </w:t>
      </w:r>
      <w:r w:rsidRPr="00AD4760">
        <w:rPr>
          <w:color w:val="000000"/>
        </w:rPr>
        <w:lastRenderedPageBreak/>
        <w:t xml:space="preserve">сочетает требовательность к учащимся с проявлением педагогического такта, уважения и чуткости к детям. Не безразлична и форма обращения учителя к учащимся на уроке. Предпочтительнее называть учащихся по фамилиям. Требование проявления педагогического такта не исключает выражения в необходимых случаях учителем своих чувств: он может и должен быть на уроке не только чутким и добрым, веселым, бодрым и жизнерадостным, но (разумеется, в допустимых рамках) и серьезным, и огорченным, и недовольным. При этом ему нельзя терять чувства меры и самообладания. Специальными исследованиями (Г. И. Щукина) установлено, что психологическое состояние ученика во время его ответа на вопросы учителя определяется не только тем, как он подготовил материал урока, но главным образом поведением учителя по отношению к ученику.  Педагогический оптимизм учителя, его доверительное отношение к учащимся, организация их совместного коллективного поиска на уроке в различных формах организации деятельности, объективная оценка работы школьников, постоянная готовность оказать им необходимую помощь </w:t>
      </w:r>
      <w:r w:rsidR="00142FDA">
        <w:rPr>
          <w:color w:val="000000"/>
        </w:rPr>
        <w:t>–</w:t>
      </w:r>
      <w:r w:rsidRPr="00AD4760">
        <w:rPr>
          <w:color w:val="000000"/>
        </w:rPr>
        <w:t xml:space="preserve"> все это имеет большое дидактическое и воспитательное значение, формирует у учеников навыки коллективного труда и положительные нравственные качества.</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Проблема повышения эффективности урока, т. е. достижений поставленных целей,</w:t>
      </w:r>
      <w:r w:rsidR="00142FDA">
        <w:rPr>
          <w:color w:val="000000"/>
        </w:rPr>
        <w:t xml:space="preserve"> –</w:t>
      </w:r>
      <w:r w:rsidRPr="00AD4760">
        <w:rPr>
          <w:color w:val="000000"/>
        </w:rPr>
        <w:t xml:space="preserve"> одна из важнейших в дидактике и практической работе школ. Современный этап совершенствования урока характеризуется изучением особенностей основной формы организации обучения в новых условиях, когда показатели эффективности уроков не ограничиваются исключительно уровнем полученных учащимися знаний, а включают степень овладения ими познавательными умениями и навыками, формирования и развития их познавательных интересов. Важнейшим направлением совершенствования урока является установление оптимального сочетания и взаимодействия основных его компонентов: задач образования, воспитания и развития содержания учебного материала, методов преподавания и учения, способов организации процесса обучения и познавательной деятельности учащихся. В решении данной проблемы </w:t>
      </w:r>
      <w:proofErr w:type="gramStart"/>
      <w:r w:rsidRPr="00AD4760">
        <w:rPr>
          <w:color w:val="000000"/>
        </w:rPr>
        <w:t>необходимо</w:t>
      </w:r>
      <w:proofErr w:type="gramEnd"/>
      <w:r w:rsidRPr="00AD4760">
        <w:rPr>
          <w:color w:val="000000"/>
        </w:rPr>
        <w:t xml:space="preserve"> прежде всего четкое определение и постановка задач урока (и системы уроков), комплексное планирование учебно-воспитательных задач каждого урока (образовательных, воспитательных, а также задач развития школьников). Эффективность современного урока достигается при условии решения всего круга поставленных задач, концентрации внимания и мышления школьников на главных, ведущих идеях и понятиях изучаемой темы, организации поисковой деятельности, оказывающей положительное влияние на появление и развитие познавательных интересов учащихся. Поэтому одним из главных направлений совершенствования урока является реализация дидактических принципов, выбор рационального сочетания методов обучения, различных форм организации обучения, обеспечение оптимального уровня трудности при соблюдении принципа доступности обучения. Особую значимость в целях повышения эффективности урока приобретает изучение индивидуальных особенностей учащихся на основе единой системы оценки возможностей каждого ученика коллективом учителей, «</w:t>
      </w:r>
      <w:r w:rsidR="00142FDA">
        <w:rPr>
          <w:color w:val="000000"/>
        </w:rPr>
        <w:t>педагогическим консилиумом» (Ю.</w:t>
      </w:r>
      <w:r w:rsidRPr="00AD4760">
        <w:rPr>
          <w:color w:val="000000"/>
        </w:rPr>
        <w:t>К. Бабанский). Такое изучение школьников позволяет учителю правильно определять содержание учебно-воспитательного процесса на каждом этапе урока, обеспечивать индивидуальный и дифференцированный подход к учащимся.</w:t>
      </w:r>
    </w:p>
    <w:p w:rsidR="00AD4760" w:rsidRP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 xml:space="preserve">В целях совершенствования урока следует также выявлять и обеспечивать создание оптимальных учебно-материальных, школьно-гигиенических и морально-психологических условий для успешной организации учебно-воспитательной работы на уроке. В этих и некоторых других направлениях совершенствования урока находит свое выражение научная организация педагогического труда на уроке, в соответствии с которой происходит упорная </w:t>
      </w:r>
      <w:r w:rsidRPr="00AD4760">
        <w:rPr>
          <w:color w:val="000000"/>
        </w:rPr>
        <w:lastRenderedPageBreak/>
        <w:t xml:space="preserve">борьба за максимальное использование каждой из 45 минут урока. Урок как основная форма организации обучения применяется во всех классах и типах общеобразовательных школ и в профессионально-технических училищах, отличаясь некоторыми особенностями, основанными на учете возрастных возможностей учащихся и условий работы в различных типах учебно-воспитательных учреждений. В начальных классах, например, где необходимо сравнительно быстро переключать внимание учеников, на уроках используются разнообразные виды учебной работы, в том числе игрового и занимательного характера. </w:t>
      </w:r>
      <w:proofErr w:type="gramStart"/>
      <w:r w:rsidRPr="00AD4760">
        <w:rPr>
          <w:color w:val="000000"/>
        </w:rPr>
        <w:t xml:space="preserve">На первой ступени обучения проводятся уроки объяснительного чтения и так называемые предметные уроки, на которых учащиеся изучают естественные предметы или специальный раздаточный материал </w:t>
      </w:r>
      <w:r w:rsidR="00142FDA">
        <w:rPr>
          <w:color w:val="000000"/>
        </w:rPr>
        <w:t>–</w:t>
      </w:r>
      <w:r w:rsidRPr="00AD4760">
        <w:rPr>
          <w:color w:val="000000"/>
        </w:rPr>
        <w:t xml:space="preserve"> гербарии, коллекции и др. В малокомплектных школах, где учителю приходится одновременно руководить учебной работой двух и даже трех классов, широко применяются на уроках различные виды самостоятельных работ учащихся (выполнение заданий в виде упражнений и решения задач из</w:t>
      </w:r>
      <w:proofErr w:type="gramEnd"/>
      <w:r w:rsidRPr="00AD4760">
        <w:rPr>
          <w:color w:val="000000"/>
        </w:rPr>
        <w:t xml:space="preserve"> учебников, сборников задач или по специальным карточкам, подготовленным учителем). В старших классах возрастает роль уроков изложения нового материала учителем (в виде рассказа, объяснения или лекции) и самостоятельной работы учащихся (с учебниками и учебными пособиями, в учебных кабинетах, мастерских и лабораториях), шире применяются проблемные уроки, выполнение групповых работ и индивидуальных заданий творческого характера. В X</w:t>
      </w:r>
      <w:r w:rsidR="00142FDA">
        <w:rPr>
          <w:color w:val="000000"/>
        </w:rPr>
        <w:t>-</w:t>
      </w:r>
      <w:r w:rsidRPr="00AD4760">
        <w:rPr>
          <w:color w:val="000000"/>
        </w:rPr>
        <w:t>XI классах в расписание учебных занятий вводятся так называемые сдвоенные уроки. Как показал опыт работы, такие уроки целесообразно практиковать для проведения лекций с большим содержанием новой информации, а также для выполнения лабораторных работ, семинарских и практических занятий, практикумов и учебных экскурсий. Применение сдвоенных уроков положительно сказывается на уменьшении перегрузки школьников при умелой организации лекционных занятий. На сдвоенных уроках более основательно излагается содержание программного материала, повышается научно-теоретический уровень его изложения, достигается более полное усвоение его непосредственно во время уроков.</w:t>
      </w:r>
    </w:p>
    <w:p w:rsidR="00AD4760" w:rsidRDefault="00AD4760" w:rsidP="00AD4760">
      <w:pPr>
        <w:pStyle w:val="a3"/>
        <w:shd w:val="clear" w:color="auto" w:fill="FFFFFF"/>
        <w:spacing w:before="0" w:beforeAutospacing="0" w:after="0" w:afterAutospacing="0" w:line="276" w:lineRule="auto"/>
        <w:ind w:firstLine="709"/>
        <w:jc w:val="both"/>
        <w:rPr>
          <w:color w:val="000000"/>
        </w:rPr>
      </w:pPr>
      <w:r w:rsidRPr="00AD4760">
        <w:rPr>
          <w:color w:val="000000"/>
        </w:rPr>
        <w:t xml:space="preserve">В школах-интернатах и в школах продленного (полного) дня специфика проведения уроков состоит в том, что учебный процесс в них полностью (в школах-интернатах) или почти целиком (в школах продленного дня) организуется и проводится в школе. Во второй половине дня отводится время на самостоятельную подготовку, которая проводится под руководством учителей. При оценке качества уроков, проведенных в школах продленного дня, теперь признано </w:t>
      </w:r>
      <w:proofErr w:type="gramStart"/>
      <w:r w:rsidRPr="00AD4760">
        <w:rPr>
          <w:color w:val="000000"/>
        </w:rPr>
        <w:t>целесообразным</w:t>
      </w:r>
      <w:proofErr w:type="gramEnd"/>
      <w:r w:rsidRPr="00AD4760">
        <w:rPr>
          <w:color w:val="000000"/>
        </w:rPr>
        <w:t xml:space="preserve"> учитывать подготовленность учащихся к выполнению домашних заданий во время самоподготовки. Одним из основных направлений дальнейшего развития школ продленного дня на основе анализа передового опыта является рациональная организация режима целостного учебно-воспитательного процесса, при котором уроки по учебным предметам будут органически связаны с проведением различных видов внеклассной и клубной деятельности учащихся, что будет обеспечивать всестороннее развитие школьников.</w:t>
      </w:r>
    </w:p>
    <w:p w:rsidR="00142FDA" w:rsidRDefault="00142FDA" w:rsidP="00142FDA">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142FDA" w:rsidTr="00142FDA">
        <w:tc>
          <w:tcPr>
            <w:tcW w:w="1384" w:type="dxa"/>
            <w:hideMark/>
          </w:tcPr>
          <w:p w:rsidR="00142FDA" w:rsidRDefault="00142FDA">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77"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142FDA" w:rsidRDefault="00142FDA">
            <w:pPr>
              <w:ind w:firstLine="0"/>
              <w:rPr>
                <w:rFonts w:ascii="Times New Roman" w:hAnsi="Times New Roman" w:cs="Times New Roman"/>
                <w:b/>
                <w:shadow/>
                <w:color w:val="0070C0"/>
                <w:sz w:val="24"/>
                <w:szCs w:val="24"/>
              </w:rPr>
            </w:pPr>
          </w:p>
          <w:p w:rsidR="00142FDA" w:rsidRPr="00142FDA" w:rsidRDefault="00142FDA">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ВНЕУРОЧНЫЕ ТЕХНОЛОГИИ ОБУЧЕНИЯ ШКОЛЬНИКОВ</w:t>
            </w:r>
          </w:p>
          <w:p w:rsidR="00142FDA" w:rsidRPr="00142FDA" w:rsidRDefault="00142FDA">
            <w:pPr>
              <w:ind w:firstLine="0"/>
              <w:rPr>
                <w:rFonts w:ascii="Times New Roman" w:hAnsi="Times New Roman" w:cs="Times New Roman"/>
                <w:b/>
                <w:shadow/>
                <w:color w:val="0070C0"/>
                <w:sz w:val="24"/>
                <w:szCs w:val="24"/>
                <w:lang w:val="ru-RU"/>
              </w:rPr>
            </w:pPr>
          </w:p>
        </w:tc>
      </w:tr>
    </w:tbl>
    <w:p w:rsidR="00142FDA" w:rsidRDefault="00142FDA" w:rsidP="00142FDA">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142FDA" w:rsidTr="00142FDA">
        <w:tc>
          <w:tcPr>
            <w:tcW w:w="1384" w:type="dxa"/>
            <w:hideMark/>
          </w:tcPr>
          <w:p w:rsidR="00142FDA" w:rsidRDefault="00142FDA" w:rsidP="00142FDA">
            <w:pPr>
              <w:pStyle w:val="a3"/>
              <w:spacing w:before="0" w:beforeAutospacing="0" w:after="0" w:afterAutospacing="0"/>
              <w:ind w:firstLine="0"/>
              <w:jc w:val="both"/>
              <w:rPr>
                <w:color w:val="000000"/>
                <w:lang w:eastAsia="en-US"/>
              </w:rPr>
            </w:pPr>
            <w:r>
              <w:rPr>
                <w:noProof/>
                <w:color w:val="000000"/>
              </w:rPr>
              <w:drawing>
                <wp:inline distT="0" distB="0" distL="0" distR="0">
                  <wp:extent cx="1266825" cy="561975"/>
                  <wp:effectExtent l="19050" t="0" r="9525" b="0"/>
                  <wp:docPr id="79"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142FDA" w:rsidRPr="00142FDA" w:rsidRDefault="00142FDA" w:rsidP="00142FDA">
            <w:pPr>
              <w:pStyle w:val="a3"/>
              <w:shd w:val="clear" w:color="auto" w:fill="FFFFFF"/>
              <w:spacing w:before="0" w:beforeAutospacing="0" w:after="0" w:afterAutospacing="0"/>
              <w:ind w:firstLine="0"/>
              <w:rPr>
                <w:b/>
                <w:color w:val="002060"/>
                <w:lang w:val="ru-RU" w:eastAsia="en-US"/>
              </w:rPr>
            </w:pPr>
            <w:r w:rsidRPr="00142FDA">
              <w:rPr>
                <w:b/>
                <w:color w:val="002060"/>
                <w:lang w:val="ru-RU" w:eastAsia="en-US"/>
              </w:rPr>
              <w:t xml:space="preserve">1. </w:t>
            </w:r>
            <w:r>
              <w:rPr>
                <w:b/>
                <w:color w:val="002060"/>
                <w:lang w:val="ru-RU" w:eastAsia="en-US"/>
              </w:rPr>
              <w:t>Значение внеклассной работы по иностранному языку</w:t>
            </w:r>
          </w:p>
          <w:p w:rsidR="00142FDA" w:rsidRPr="00142FDA" w:rsidRDefault="00142FDA" w:rsidP="00142FDA">
            <w:pPr>
              <w:pStyle w:val="a3"/>
              <w:shd w:val="clear" w:color="auto" w:fill="FFFFFF"/>
              <w:spacing w:before="0" w:beforeAutospacing="0" w:after="0" w:afterAutospacing="0"/>
              <w:ind w:firstLine="0"/>
              <w:rPr>
                <w:b/>
                <w:color w:val="002060"/>
                <w:lang w:val="ru-RU" w:eastAsia="en-US"/>
              </w:rPr>
            </w:pPr>
            <w:r w:rsidRPr="00142FDA">
              <w:rPr>
                <w:b/>
                <w:color w:val="002060"/>
                <w:lang w:val="ru-RU" w:eastAsia="en-US"/>
              </w:rPr>
              <w:t>2. П</w:t>
            </w:r>
            <w:r>
              <w:rPr>
                <w:b/>
                <w:color w:val="002060"/>
                <w:lang w:val="ru-RU" w:eastAsia="en-US"/>
              </w:rPr>
              <w:t>ринципы организации и планирования внеклассной работы по иностранным языкам</w:t>
            </w:r>
          </w:p>
          <w:p w:rsidR="00142FDA" w:rsidRPr="00142FDA" w:rsidRDefault="00142FDA" w:rsidP="00142FDA">
            <w:pPr>
              <w:pStyle w:val="a3"/>
              <w:shd w:val="clear" w:color="auto" w:fill="FFFFFF"/>
              <w:spacing w:before="0" w:beforeAutospacing="0" w:after="0" w:afterAutospacing="0"/>
              <w:ind w:firstLine="0"/>
              <w:rPr>
                <w:b/>
                <w:color w:val="002060"/>
                <w:lang w:val="ru-RU" w:eastAsia="en-US"/>
              </w:rPr>
            </w:pPr>
            <w:r w:rsidRPr="00142FDA">
              <w:rPr>
                <w:b/>
                <w:color w:val="002060"/>
                <w:lang w:val="ru-RU" w:eastAsia="en-US"/>
              </w:rPr>
              <w:t xml:space="preserve">3. </w:t>
            </w:r>
            <w:r>
              <w:rPr>
                <w:b/>
                <w:color w:val="002060"/>
                <w:lang w:val="ru-RU" w:eastAsia="en-US"/>
              </w:rPr>
              <w:t>Виды и формы внеклассной работы по иностранному языку</w:t>
            </w:r>
          </w:p>
          <w:p w:rsidR="00142FDA" w:rsidRPr="00142FDA" w:rsidRDefault="00142FDA" w:rsidP="00142FDA">
            <w:pPr>
              <w:pStyle w:val="a3"/>
              <w:shd w:val="clear" w:color="auto" w:fill="FFFFFF"/>
              <w:spacing w:before="0" w:beforeAutospacing="0" w:after="0" w:afterAutospacing="0"/>
              <w:ind w:firstLine="0"/>
              <w:rPr>
                <w:color w:val="000000"/>
                <w:lang w:val="ru-RU" w:eastAsia="en-US"/>
              </w:rPr>
            </w:pPr>
            <w:r w:rsidRPr="00142FDA">
              <w:rPr>
                <w:b/>
                <w:color w:val="002060"/>
                <w:lang w:val="ru-RU" w:eastAsia="en-US"/>
              </w:rPr>
              <w:t xml:space="preserve">4. </w:t>
            </w:r>
            <w:r>
              <w:rPr>
                <w:b/>
                <w:color w:val="002060"/>
                <w:lang w:val="ru-RU" w:eastAsia="en-US"/>
              </w:rPr>
              <w:t xml:space="preserve">Технологии подготовки и проведения внеклассной работы по </w:t>
            </w:r>
            <w:r>
              <w:rPr>
                <w:b/>
                <w:color w:val="002060"/>
                <w:lang w:val="ru-RU" w:eastAsia="en-US"/>
              </w:rPr>
              <w:lastRenderedPageBreak/>
              <w:t>иностранному языку</w:t>
            </w:r>
          </w:p>
        </w:tc>
      </w:tr>
    </w:tbl>
    <w:p w:rsidR="00AD4760" w:rsidRPr="0082383F" w:rsidRDefault="00AD4760" w:rsidP="0082383F">
      <w:pPr>
        <w:pStyle w:val="a3"/>
        <w:shd w:val="clear" w:color="auto" w:fill="FFFFFF"/>
        <w:spacing w:before="0" w:beforeAutospacing="0" w:after="0" w:afterAutospacing="0" w:line="276" w:lineRule="auto"/>
        <w:ind w:firstLine="709"/>
        <w:jc w:val="both"/>
        <w:rPr>
          <w:color w:val="000000"/>
        </w:rPr>
      </w:pPr>
    </w:p>
    <w:p w:rsidR="002E6627" w:rsidRPr="0082383F" w:rsidRDefault="00531032" w:rsidP="0082383F">
      <w:pPr>
        <w:pStyle w:val="a3"/>
        <w:shd w:val="clear" w:color="auto" w:fill="FFFFFF"/>
        <w:spacing w:before="0" w:beforeAutospacing="0" w:after="0" w:afterAutospacing="0" w:line="276" w:lineRule="auto"/>
        <w:jc w:val="both"/>
        <w:rPr>
          <w:b/>
          <w:color w:val="002060"/>
        </w:rPr>
      </w:pPr>
      <w:r w:rsidRPr="0082383F">
        <w:rPr>
          <w:b/>
          <w:color w:val="002060"/>
        </w:rPr>
        <w:t xml:space="preserve">1. </w:t>
      </w:r>
      <w:hyperlink r:id="rId85" w:history="1">
        <w:r w:rsidR="002E6627" w:rsidRPr="0082383F">
          <w:rPr>
            <w:rStyle w:val="a4"/>
            <w:b/>
            <w:color w:val="002060"/>
            <w:u w:val="none"/>
          </w:rPr>
          <w:t>Значение внеклассной работы по иностранному языку</w:t>
        </w:r>
      </w:hyperlink>
    </w:p>
    <w:p w:rsidR="0082383F" w:rsidRPr="0082383F" w:rsidRDefault="0082383F" w:rsidP="0082383F">
      <w:pPr>
        <w:pStyle w:val="a3"/>
        <w:shd w:val="clear" w:color="auto" w:fill="FFFFFF"/>
        <w:spacing w:before="0" w:beforeAutospacing="0" w:after="0" w:afterAutospacing="0" w:line="276" w:lineRule="auto"/>
        <w:jc w:val="both"/>
        <w:rPr>
          <w:color w:val="000000"/>
        </w:rPr>
      </w:pP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Внеклассная работа, внеурочная работа, </w:t>
      </w:r>
      <w:r w:rsidR="0082383F">
        <w:rPr>
          <w:color w:val="000000"/>
        </w:rPr>
        <w:t>–</w:t>
      </w:r>
      <w:r w:rsidRPr="0082383F">
        <w:rPr>
          <w:color w:val="000000"/>
        </w:rPr>
        <w:t xml:space="preserve"> составная часть учебно-воспитательного процесса в школе, одна из форм организации свободного времени учащихся.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rStyle w:val="a5"/>
          <w:b/>
          <w:bCs/>
          <w:color w:val="000000"/>
        </w:rPr>
        <w:t>Внеклассную работу</w:t>
      </w:r>
      <w:r w:rsidRPr="0082383F">
        <w:rPr>
          <w:color w:val="000000"/>
        </w:rPr>
        <w:t> определяют как систему неоднородных по содержанию, назначению и методическому образованию воспитательных мероприятий, которые выходят за границы учебных программ.</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Как справедливо отмечают методисты (Г.В.</w:t>
      </w:r>
      <w:r w:rsidR="0082383F">
        <w:rPr>
          <w:color w:val="000000"/>
        </w:rPr>
        <w:t xml:space="preserve"> </w:t>
      </w:r>
      <w:r w:rsidRPr="0082383F">
        <w:rPr>
          <w:color w:val="000000"/>
        </w:rPr>
        <w:t>Рогова, Ф.М.</w:t>
      </w:r>
      <w:r w:rsidR="0082383F">
        <w:rPr>
          <w:color w:val="000000"/>
        </w:rPr>
        <w:t xml:space="preserve"> </w:t>
      </w:r>
      <w:r w:rsidRPr="0082383F">
        <w:rPr>
          <w:color w:val="000000"/>
        </w:rPr>
        <w:t>Рабинович, Т.Е.</w:t>
      </w:r>
      <w:r w:rsidR="0082383F">
        <w:rPr>
          <w:color w:val="000000"/>
        </w:rPr>
        <w:t xml:space="preserve"> </w:t>
      </w:r>
      <w:r w:rsidRPr="0082383F">
        <w:rPr>
          <w:color w:val="000000"/>
        </w:rPr>
        <w:t>Сахарова), авторитет данного предмета, престиж иностранного языка находятся в непосредственной зависимости от качества внеклассной работы в школе.</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Назначение внеклассной работы </w:t>
      </w:r>
      <w:r w:rsidR="0082383F">
        <w:rPr>
          <w:color w:val="000000"/>
        </w:rPr>
        <w:t>–</w:t>
      </w:r>
      <w:r w:rsidRPr="0082383F">
        <w:rPr>
          <w:color w:val="000000"/>
        </w:rPr>
        <w:t xml:space="preserve"> в расширении сферы применения иностранного языка. Внеклассная работа, вытекающая </w:t>
      </w:r>
      <w:proofErr w:type="gramStart"/>
      <w:r w:rsidRPr="0082383F">
        <w:rPr>
          <w:color w:val="000000"/>
        </w:rPr>
        <w:t>из</w:t>
      </w:r>
      <w:proofErr w:type="gramEnd"/>
      <w:r w:rsidRPr="0082383F">
        <w:rPr>
          <w:color w:val="000000"/>
        </w:rPr>
        <w:t xml:space="preserve"> </w:t>
      </w:r>
      <w:proofErr w:type="gramStart"/>
      <w:r w:rsidRPr="0082383F">
        <w:rPr>
          <w:color w:val="000000"/>
        </w:rPr>
        <w:t>классной</w:t>
      </w:r>
      <w:proofErr w:type="gramEnd"/>
      <w:r w:rsidRPr="0082383F">
        <w:rPr>
          <w:color w:val="000000"/>
        </w:rPr>
        <w:t xml:space="preserve">, поможет учащимся увидеть истинные возможности изучаемого иностранного языка и убедит их в том, что они изучают его «для жизни, а не для школы». Следует помнить, что внеклассная работа помогает выйти за рамки традиционного урока и использовать иностранный язык как средство развития творческих способностей каждого ребенка, его коммуникативных навыков и умений, расширить представление о странах изучаемого языка, воспитать уважительное отношение к родной и чужой культуре. Любая внеклассная работа с детьми </w:t>
      </w:r>
      <w:r w:rsidR="0082383F">
        <w:rPr>
          <w:color w:val="000000"/>
        </w:rPr>
        <w:t>–</w:t>
      </w:r>
      <w:r w:rsidRPr="0082383F">
        <w:rPr>
          <w:color w:val="000000"/>
        </w:rPr>
        <w:t xml:space="preserve"> дело очень увлекательное и полезное. Внеклассная работа </w:t>
      </w:r>
      <w:r w:rsidR="0082383F">
        <w:rPr>
          <w:color w:val="000000"/>
        </w:rPr>
        <w:t>–</w:t>
      </w:r>
      <w:r w:rsidRPr="0082383F">
        <w:rPr>
          <w:color w:val="000000"/>
        </w:rPr>
        <w:t xml:space="preserve"> это мощный рычаг мотивации учения. Интересные формы ее проведения располагают к определенному эмоциональному настрою ребят, что значительно облегчает дальнейшую работу над языковым материалом изучаемого языка.</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По мнению С.Ф. Шатилова, основными отличиями внеклассной работы от учебной деятельности являются: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1) Добровольный характер участия учащихся во внеклассной работе, в отличие от обязательности учебных занятий.</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2) Внеурочный характер занятий, который выражается, в отсутствии строго урочной регламентации, касающейся времени, места и формы их проведения.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3) Большая самостоятельность и инициативность учащихся в выполнении внеурочных поручений.</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В планировании и проведении внеклассной работы по предмету необходимо принимать во внимание, что она значима и эффективна в том случае, если каждое ее мероприятие органически вписывается в учебно-воспитательный процесс школы.</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p>
    <w:p w:rsidR="002E6627" w:rsidRPr="0082383F" w:rsidRDefault="00531032" w:rsidP="0082383F">
      <w:pPr>
        <w:pStyle w:val="a3"/>
        <w:shd w:val="clear" w:color="auto" w:fill="FFFFFF"/>
        <w:spacing w:before="0" w:beforeAutospacing="0" w:after="0" w:afterAutospacing="0" w:line="276" w:lineRule="auto"/>
        <w:jc w:val="both"/>
        <w:rPr>
          <w:b/>
          <w:color w:val="002060"/>
        </w:rPr>
      </w:pPr>
      <w:r w:rsidRPr="0082383F">
        <w:rPr>
          <w:b/>
          <w:color w:val="002060"/>
        </w:rPr>
        <w:t xml:space="preserve">2. </w:t>
      </w:r>
      <w:hyperlink r:id="rId86" w:history="1">
        <w:r w:rsidR="002E6627" w:rsidRPr="0082383F">
          <w:rPr>
            <w:rStyle w:val="a4"/>
            <w:b/>
            <w:color w:val="002060"/>
            <w:u w:val="none"/>
          </w:rPr>
          <w:t>Принципы организации и планирования внеклассной работы по иностранным языкам</w:t>
        </w:r>
      </w:hyperlink>
    </w:p>
    <w:p w:rsidR="0082383F" w:rsidRPr="0082383F" w:rsidRDefault="0082383F" w:rsidP="0082383F">
      <w:pPr>
        <w:pStyle w:val="a3"/>
        <w:shd w:val="clear" w:color="auto" w:fill="FFFFFF"/>
        <w:spacing w:before="0" w:beforeAutospacing="0" w:after="0" w:afterAutospacing="0" w:line="276" w:lineRule="auto"/>
        <w:jc w:val="both"/>
        <w:rPr>
          <w:color w:val="000000"/>
        </w:rPr>
      </w:pP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rStyle w:val="a5"/>
          <w:b/>
          <w:bCs/>
          <w:color w:val="000000"/>
        </w:rPr>
        <w:t xml:space="preserve">Система внеклассной работы </w:t>
      </w:r>
      <w:proofErr w:type="gramStart"/>
      <w:r w:rsidRPr="0082383F">
        <w:rPr>
          <w:rStyle w:val="a5"/>
          <w:b/>
          <w:bCs/>
          <w:color w:val="000000"/>
        </w:rPr>
        <w:t>по</w:t>
      </w:r>
      <w:proofErr w:type="gramEnd"/>
      <w:r w:rsidRPr="0082383F">
        <w:rPr>
          <w:rStyle w:val="a5"/>
          <w:b/>
          <w:bCs/>
          <w:color w:val="000000"/>
        </w:rPr>
        <w:t xml:space="preserve"> </w:t>
      </w:r>
      <w:proofErr w:type="gramStart"/>
      <w:r w:rsidRPr="0082383F">
        <w:rPr>
          <w:rStyle w:val="a5"/>
          <w:b/>
          <w:bCs/>
          <w:color w:val="000000"/>
        </w:rPr>
        <w:t>ИЯ</w:t>
      </w:r>
      <w:proofErr w:type="gramEnd"/>
      <w:r w:rsidR="0082383F">
        <w:rPr>
          <w:color w:val="000000"/>
        </w:rPr>
        <w:t xml:space="preserve"> </w:t>
      </w:r>
      <w:r w:rsidRPr="0082383F">
        <w:rPr>
          <w:color w:val="000000"/>
        </w:rPr>
        <w:t>включает совокупность взаимосвязанных и взаимодействующих организационных форм, методов и видов внеурочной деятельности, объединенных общими целями (Савина С.Н.).</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В основе функционирования системы внеклассной работы по любому предмету лежит ряд принципов и частных требований, определяющих содержание, формы, методы, направление педагогического воздействия на личность, характер связи элементов системы. Перечислим наиболее значимые принципы организации внеклассной работы </w:t>
      </w:r>
      <w:proofErr w:type="gramStart"/>
      <w:r w:rsidRPr="0082383F">
        <w:rPr>
          <w:color w:val="000000"/>
        </w:rPr>
        <w:t>по</w:t>
      </w:r>
      <w:proofErr w:type="gramEnd"/>
      <w:r w:rsidRPr="0082383F">
        <w:rPr>
          <w:color w:val="000000"/>
        </w:rPr>
        <w:t xml:space="preserve"> 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1)</w:t>
      </w:r>
      <w:r w:rsidR="0082383F">
        <w:rPr>
          <w:color w:val="000000"/>
        </w:rPr>
        <w:t xml:space="preserve"> </w:t>
      </w:r>
      <w:r w:rsidRPr="0082383F">
        <w:rPr>
          <w:rStyle w:val="a5"/>
          <w:color w:val="000000"/>
        </w:rPr>
        <w:t>принцип учета уровня языковой подготовленности учащихся и преемственности с уроками 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lastRenderedPageBreak/>
        <w:t>Во внеклассной работе, так же как и на уроках, необходимо добиваться сознательного применения знаний, умений и навыков. От понимания содержания используемого материала, готовности учащихся включать его в речевую деятельность во многом зависит формирование интереса ребенка к иноязычной деятельности. Учитель всегда должен чувствовать допустимый уровень языковой трудности, превышение которого превращает внеклассное занятие в утомительную работу. Избежать языковой перегрузки во внеклассной работе позволяет установление тесной связи с уроками иностранного языка. Ее следует рассматривать как один из способов систематизации языкового материала урочной и внеурочной работы, упорядочение опыта иноязычной деятельности учащихся. Соблюдение преемственности означает учет и максимальное использование тех возможностей, которые созданы на предшествующем этапе обучения ИЯ, планирование и проведение внеклассных мероприятии на основе программных тем вслед за их изучением, наблюдение за речевой деятельностью учащихся на уроке и во внеурочное время и ее коррекцию. Выявив недостатки учащихся в овладен</w:t>
      </w:r>
      <w:proofErr w:type="gramStart"/>
      <w:r w:rsidRPr="0082383F">
        <w:rPr>
          <w:color w:val="000000"/>
        </w:rPr>
        <w:t>ии ИЯ</w:t>
      </w:r>
      <w:proofErr w:type="gramEnd"/>
      <w:r w:rsidRPr="0082383F">
        <w:rPr>
          <w:color w:val="000000"/>
        </w:rPr>
        <w:t>, учитель организует во внеклассной работе виды деятельности, направленные на их устранение. Например, ликвидации ошибок в произношении способствует подготовка и проведение различных фонетических конкурсов, а также конкурсов скороговорок, стихов.</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Преемственность урока иностранного языка и внеклассной работы по предмету не означает дублирования темы, форм и методов работы. В рамках каждой из изучаемых тем для устной речи и чтения можно выделить подтемы, представляющие наибольший интерес для учащихся. Назначение этих подтем – конкретизировать программную тему, приблизить ее к интересам, условиям и обстоятельствам жизни детей.</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2)</w:t>
      </w:r>
      <w:r w:rsidR="0082383F">
        <w:rPr>
          <w:color w:val="000000"/>
        </w:rPr>
        <w:t xml:space="preserve"> </w:t>
      </w:r>
      <w:r w:rsidRPr="0082383F">
        <w:rPr>
          <w:rStyle w:val="a5"/>
          <w:color w:val="000000"/>
        </w:rPr>
        <w:t>принцип учета возрастных особенностей учащихся</w:t>
      </w:r>
      <w:r w:rsidRPr="0082383F">
        <w:rPr>
          <w:color w:val="000000"/>
        </w:rPr>
        <w:t>.</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Эффективность внеклассной работы </w:t>
      </w:r>
      <w:proofErr w:type="gramStart"/>
      <w:r w:rsidRPr="0082383F">
        <w:rPr>
          <w:color w:val="000000"/>
        </w:rPr>
        <w:t>по</w:t>
      </w:r>
      <w:proofErr w:type="gramEnd"/>
      <w:r w:rsidRPr="0082383F">
        <w:rPr>
          <w:color w:val="000000"/>
        </w:rPr>
        <w:t xml:space="preserve"> </w:t>
      </w:r>
      <w:proofErr w:type="gramStart"/>
      <w:r w:rsidRPr="0082383F">
        <w:rPr>
          <w:color w:val="000000"/>
        </w:rPr>
        <w:t>ИЯ</w:t>
      </w:r>
      <w:proofErr w:type="gramEnd"/>
      <w:r w:rsidRPr="0082383F">
        <w:rPr>
          <w:color w:val="000000"/>
        </w:rPr>
        <w:t xml:space="preserve"> определяется соответствием ее содержания, форм и методов этапам изучения иностранного языка и психофизиологическим особенностям учащихся. Детей младшего школьного возраста отличает общительность и эмоциональность. А способность к волевому усилию и адекватной самооценке еще недостаточно развита. Поэтому дети могут становиться недисциплинированными и недоброжелательными, если предлагаемая им деятельность неинтересна. Для младших школьников важна оценка учителем их деятельности, в основе которой общее положительное отношение к каждому ученику как к личности с ее потребностями  и интересами. В педагогической деятельности рекомендуется использовать занимательные сюжеты, яркие картинки, сказочные ситуации. В младшем школьном возрасте происходит постепенный переход от игровой деятельности </w:t>
      </w:r>
      <w:proofErr w:type="gramStart"/>
      <w:r w:rsidRPr="0082383F">
        <w:rPr>
          <w:color w:val="000000"/>
        </w:rPr>
        <w:t>к</w:t>
      </w:r>
      <w:proofErr w:type="gramEnd"/>
      <w:r w:rsidRPr="0082383F">
        <w:rPr>
          <w:color w:val="000000"/>
        </w:rPr>
        <w:t xml:space="preserve"> учебной. При этом игры сохраняют свою ведущую роль. Поэтому дети легко включаются во внеурочную деятельность, примеряя на себя роли Винни-Пуха или Колобка, Красной Шапочки или Мухи-Цокотухи. На начальном уровне обучения постановочные мероприятия могут проводиться на уроках-повторениях и уроках-обобщениях, в виде инсценировок и праздников. Дети дошкольного и младшего школьного возраста хорошо и быстро запоминают то, что интересно и вызывает у них эмоциональный отклик. В процессе увлекательного взаимодействия ребят создаются условия для непроизвольного усвоения материала.</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Любимыми видами внеклассной работы в начальной школе являются выразительное чтение стихов, считалок, скороговорок, разучивание и исполнение песен на утренниках, проведение различных игр, хороводов, фонетических конкурсов, драматизация диалогов и сказок на утренниках, работа с использованием наглядности, кукольного театра и т.д. В соответствии с гигиеническими требованиями в этих классах необходимо чередовать действия, требующие активности, с моментами релаксации (спокойное слушание, чтение, письмо), уменьшать темп и напряженность деятельности к концу занятия.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lastRenderedPageBreak/>
        <w:t>Второй этап в обучении иностранному языку (7-9</w:t>
      </w:r>
      <w:r w:rsidR="0082383F">
        <w:rPr>
          <w:color w:val="000000"/>
        </w:rPr>
        <w:t xml:space="preserve"> </w:t>
      </w:r>
      <w:r w:rsidRPr="0082383F">
        <w:rPr>
          <w:color w:val="000000"/>
        </w:rPr>
        <w:t>классы) совпадает с наиболее противоречивым и трудным в воспитательном отношении периодом. Он характеризуется стремлением учащихся к самостоятельности, взрослости и недостаточными возможностями (несовершенны познавательные и практические навыки, не развито умение критически оценивать свои силы). И вместе с тем происходит интенсивное формирование понятий, убеждений, идеалов, развитие нравственного сознания и самосознания. Старшие подростки очень чувствительны к формализму и шаблонности в работе. Все это обязывает учителя особенно тщательно относиться к содержательной стороне внеклассной работы по иностранному языку — выбору тем для чтения, составлению программ и материалов внеклассных мероприятий и т.д. Кроме того, необходима особая тактичность в оценке достигнутых результатов деятельности старшего подростка, создание условий для удовлетворения потребности в интеллектуальном, нравственном, эмоциональном самоусовершенствовании. Твердое и постоянное руководство и контроль со стороны взрослых, крайне важны, и в то же время следует избегать мелочной опеки, навязчивости и назойливости, грубых требований и категоричных распоряжений. Планируя внеклассную работу необходимо помнить, что интересы подростков очень широки, неустойчивы, поверхностны иногда в ущерб учебным занятиям. Именно в этом возрасте к концу 9-го класса появляются первые попытки самоопределения, размышления о своем будущем. Учащиеся на данном этапе уже достигли определенного уровня владения иностранным языком. Внеурочная работа в 5</w:t>
      </w:r>
      <w:r w:rsidR="0082383F">
        <w:rPr>
          <w:color w:val="000000"/>
        </w:rPr>
        <w:t>-</w:t>
      </w:r>
      <w:r w:rsidRPr="0082383F">
        <w:rPr>
          <w:color w:val="000000"/>
        </w:rPr>
        <w:t>9 классах может быть представлена всевозможными соревновательными мероприятиями типа КВНа, «Звездного часа», игр «Самый умный», «Интеллектуальный марафон», игры в пресс-конференцию и конкурсов.</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Третий этап внеклассной работы по иностранному языку (10-11) классы совпадает с периодом ранней юности. Данный возраст характеризуется интенсивным физическим и умственным развитием организма, изменением процессов, происходящих в мыслительной деятельности: мышление старшеклассников лучше организовано, оно более последовательно, это возраст «умозаключений, основанных на анализе и синтезе». Психологи и педагоги характеризуют этот возраст как завершающий этап в созревании и формировании личности. Представление о будущей профессии является самым устойчивым мотивом, придающим жизненный смысл всей деятельности старшеклассника вне урока. Это побуждает учителей к поиску материалов, способных удовлетворить складывающиеся профессиональные интересы школьников, а также форм и методов их использования.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Наличие четкого представления о значении иностранного языка в будущей профессиональной деятельности и личной жизни, возможность через иностранный язык удовлетворить свои познавательные интересы активизируют старшеклассника во внеклассной работе по иностранному языку.</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Именно на этом этапе учащихся особо привлекает практическая сторона изучения иностранного языка: они приносят в школу инструкции о пользовании телефоном, аннотации к лекарствам, интересуются содержанием песен в исполнении зарубежных певцов и т.д. Знание профессиональных, познавательных и практических интересов школьников позволяет привлечь их к участию во внеклассной работе путем подбора художественных, научно-популярных и общественно-политических текстов на занятиях кружка, организации тематических вечеров, викторин, дискотек и т.д. </w:t>
      </w:r>
      <w:proofErr w:type="gramStart"/>
      <w:r w:rsidRPr="0082383F">
        <w:rPr>
          <w:color w:val="000000"/>
        </w:rPr>
        <w:t xml:space="preserve">К способам ориентации старшеклассников на использование иностранного языка в работе по избранной специальности следует отнести: встречи со специалистами, которым необходим иностранный язык в профессиональной деятельности, туристом, побывавшим за рубежом, знакомство с различными видами художественного и </w:t>
      </w:r>
      <w:r w:rsidRPr="0082383F">
        <w:rPr>
          <w:color w:val="000000"/>
        </w:rPr>
        <w:lastRenderedPageBreak/>
        <w:t>технического перевода и их выполнение с учетом пожеланий учащихся, участие в научно-практических конференциях и олимпиадах, работа над проектами и т.д.</w:t>
      </w:r>
      <w:proofErr w:type="gramEnd"/>
      <w:r w:rsidRPr="0082383F">
        <w:rPr>
          <w:color w:val="000000"/>
        </w:rPr>
        <w:t xml:space="preserve"> Как правило, все названные способы профессиональной мотивации представлены в работе кружка иностранного языка. Учащиеся старшего школьного возраста могут быть организаторами общешкольных мероприятий, таких как День Святого Валентина, фестиваль иноязычных культур и т.п.</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Знание и учет типичных возрастных особенностей учащихся дают возможность учителю осуществлять перспективное планирование внеклассной работы, определять ее задачи и способы организации на каждом этапе.</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3)</w:t>
      </w:r>
      <w:r w:rsidR="0082383F">
        <w:rPr>
          <w:color w:val="000000"/>
        </w:rPr>
        <w:t xml:space="preserve"> </w:t>
      </w:r>
      <w:r w:rsidRPr="0082383F">
        <w:rPr>
          <w:rStyle w:val="a5"/>
          <w:color w:val="000000"/>
        </w:rPr>
        <w:t>принцип сочетания коллективных, групповых и индивидуальных форм работы.</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Коллективные формы работы независимо от возраста участников влияют на формирование личности и определяют развитие самого коллектива. Объединенные общими интересами и деятельностью общения учащиеся чутко реагируют на требования, предъявляемые коллективом и ситуацией общения, преодолевают психологическую скованность, проявляют свои задатки и способности. Под влиянием ценностных ориентаций коллектива и его требований формируется самооценка деятельности и сама деятельность.</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Подготовка коллективных мероприятий включает групповые и индивидуальные формы работы с учащимися. В организации групповых видов деятельности во внеклассной работе необходимо учитывать, что иногда душевное равновесие и творческая активность школьника зависят не от признания его всем коллективом, а от симпатий его близких друзей. В общении с ними, в их поддержке и участии он больше всего заинтересован. В связи с этим одним из путей формирования групп во внеклассной работе является предоставление учащимся свободы выбора партнеров деятельности. Другой способ вовлечения учащихся в групповую работу связан с организацией различных видов деятельности по интересам. Группы, сплоченные общностью интересов и стремлений, взаимными симпатиями, опытом совместной деятельности, ответственным поручением, готовят оформление, концертные номера, выпускают стенгазеты, радиопередачи и бюллетени, участвуют в подборе материалов по какой-либо теме, разучивают песни.</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Основанная на добровольных началах внеклассная работа предъявляет особые требования к учету индивидуальных особенностей личности во всех видах деятельности. Она должна создавать оптимальные условия для проявления потенциальных возможностей школьника, его склонностей и задатков и их развития.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Индивидуализация внеклассной работы по иностранному языку предполагает разработку избыточных заданий для ее участников, варьирование этих заданий с учетом контингента и условий. Учитель умело стимулирует активность учащихся: предоставляет им право выбора вида деятельности и ее содержания (роли в инсценировке, стихотворения для фонетического конкурса), привлекает к составлению программы отдельных мероприятий и к планированию внеклассной работы, выявляет «таланты» и успешно их использует.</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Принимая во внимание, что индивидуальная деятельность учащихся в условиях внеклассной работы часто имеет самостоятельный характер, необходима продуманная система подготовки учащихся к ней, использование ТСО, </w:t>
      </w:r>
      <w:proofErr w:type="gramStart"/>
      <w:r w:rsidRPr="0082383F">
        <w:rPr>
          <w:color w:val="000000"/>
        </w:rPr>
        <w:t>контроль за</w:t>
      </w:r>
      <w:proofErr w:type="gramEnd"/>
      <w:r w:rsidRPr="0082383F">
        <w:rPr>
          <w:color w:val="000000"/>
        </w:rPr>
        <w:t xml:space="preserve"> качеством ее проведения. Особое значение следует придавать развитию самоконтроля, осуществляемого в ходе сравнения своих результатов с результатами друзей, аудиозаписи и т.д.</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Индивидуальные, групповые и коллективные виды деятельности должны органически сочетаться между собой. Наиболее благоприятным является включение на определенном этапе индивидуальной и групповой деятельности в деятельность коллективную, в результате чего </w:t>
      </w:r>
      <w:r w:rsidRPr="0082383F">
        <w:rPr>
          <w:color w:val="000000"/>
        </w:rPr>
        <w:lastRenderedPageBreak/>
        <w:t>происходит объединение личных мотивов и переживаний с мотивами и переживаниями коллектива.</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4)</w:t>
      </w:r>
      <w:r w:rsidR="0082383F">
        <w:rPr>
          <w:color w:val="000000"/>
        </w:rPr>
        <w:t xml:space="preserve"> </w:t>
      </w:r>
      <w:r w:rsidRPr="0082383F">
        <w:rPr>
          <w:rStyle w:val="a5"/>
          <w:color w:val="000000"/>
        </w:rPr>
        <w:t>принцип межпредметных связей в подготовке и проведении внеклассной работы по иностранному языку</w:t>
      </w:r>
      <w:r w:rsidRPr="0082383F">
        <w:rPr>
          <w:color w:val="000000"/>
        </w:rPr>
        <w:t>.</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Внеклассная работа должна проводиться не изолированно, а в тесной взаимосвязи с другими предметами. Использование интересных материалов по музыке, живописи, литературе, географии и истории в работе кружков, клубов знатоков стран изучаемого языка обогащает внеклассную работу, способствует повышению интереса к ней учащихся и качества ее проведения.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5)</w:t>
      </w:r>
      <w:r w:rsidR="0082383F">
        <w:rPr>
          <w:color w:val="000000"/>
        </w:rPr>
        <w:t xml:space="preserve"> </w:t>
      </w:r>
      <w:r w:rsidRPr="0082383F">
        <w:rPr>
          <w:rStyle w:val="a5"/>
          <w:color w:val="000000"/>
        </w:rPr>
        <w:t>принцип связи с жизнью</w:t>
      </w:r>
      <w:r w:rsidRPr="0082383F">
        <w:rPr>
          <w:color w:val="000000"/>
        </w:rPr>
        <w:t>;</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Реализация данного принципа позволяет обеспечить тесную связь внеклассной работы с условиями жизни и деятельности ребенка. Основные условия реализации этого принципа:</w:t>
      </w:r>
    </w:p>
    <w:p w:rsidR="00531032" w:rsidRPr="0082383F" w:rsidRDefault="0082383F" w:rsidP="0082383F">
      <w:pPr>
        <w:pStyle w:val="a3"/>
        <w:shd w:val="clear" w:color="auto" w:fill="FFFFFF"/>
        <w:spacing w:before="0" w:beforeAutospacing="0" w:after="0" w:afterAutospacing="0" w:line="276" w:lineRule="auto"/>
        <w:ind w:firstLine="709"/>
        <w:jc w:val="both"/>
        <w:rPr>
          <w:color w:val="000000"/>
        </w:rPr>
      </w:pPr>
      <w:r>
        <w:rPr>
          <w:color w:val="000000"/>
        </w:rPr>
        <w:t>–</w:t>
      </w:r>
      <w:r w:rsidR="00531032" w:rsidRPr="0082383F">
        <w:rPr>
          <w:color w:val="000000"/>
        </w:rPr>
        <w:t xml:space="preserve"> систематическое ознакомление детей с актуальными событиями в жизни страны и в мире;</w:t>
      </w:r>
    </w:p>
    <w:p w:rsidR="00531032" w:rsidRPr="0082383F" w:rsidRDefault="0082383F" w:rsidP="0082383F">
      <w:pPr>
        <w:pStyle w:val="a3"/>
        <w:shd w:val="clear" w:color="auto" w:fill="FFFFFF"/>
        <w:spacing w:before="0" w:beforeAutospacing="0" w:after="0" w:afterAutospacing="0" w:line="276" w:lineRule="auto"/>
        <w:ind w:firstLine="709"/>
        <w:jc w:val="both"/>
        <w:rPr>
          <w:color w:val="000000"/>
        </w:rPr>
      </w:pPr>
      <w:r>
        <w:rPr>
          <w:color w:val="000000"/>
        </w:rPr>
        <w:t>–</w:t>
      </w:r>
      <w:r w:rsidR="00531032" w:rsidRPr="0082383F">
        <w:rPr>
          <w:color w:val="000000"/>
        </w:rPr>
        <w:t xml:space="preserve"> широкое использование краеведческого материала в раскрытии таких возможных тем, как «Выдающиеся люди города», «Моя будущая профессия» и т.д.;</w:t>
      </w:r>
    </w:p>
    <w:p w:rsidR="00531032" w:rsidRPr="0082383F" w:rsidRDefault="0082383F" w:rsidP="0082383F">
      <w:pPr>
        <w:pStyle w:val="a3"/>
        <w:shd w:val="clear" w:color="auto" w:fill="FFFFFF"/>
        <w:spacing w:before="0" w:beforeAutospacing="0" w:after="0" w:afterAutospacing="0" w:line="276" w:lineRule="auto"/>
        <w:ind w:firstLine="709"/>
        <w:jc w:val="both"/>
        <w:rPr>
          <w:color w:val="000000"/>
        </w:rPr>
      </w:pPr>
      <w:r>
        <w:rPr>
          <w:color w:val="000000"/>
        </w:rPr>
        <w:t>–</w:t>
      </w:r>
      <w:r w:rsidR="00531032" w:rsidRPr="0082383F">
        <w:rPr>
          <w:color w:val="000000"/>
        </w:rPr>
        <w:t xml:space="preserve"> встречи с людьми, использующими ИЯ в своей профессиональной деятельности, знакомство с материалами, требующими владения ИЯ;</w:t>
      </w:r>
    </w:p>
    <w:p w:rsidR="00531032" w:rsidRPr="0082383F" w:rsidRDefault="0082383F" w:rsidP="0082383F">
      <w:pPr>
        <w:pStyle w:val="a3"/>
        <w:shd w:val="clear" w:color="auto" w:fill="FFFFFF"/>
        <w:spacing w:before="0" w:beforeAutospacing="0" w:after="0" w:afterAutospacing="0" w:line="276" w:lineRule="auto"/>
        <w:ind w:firstLine="709"/>
        <w:jc w:val="both"/>
        <w:rPr>
          <w:color w:val="000000"/>
        </w:rPr>
      </w:pPr>
      <w:r>
        <w:rPr>
          <w:color w:val="000000"/>
        </w:rPr>
        <w:t>–</w:t>
      </w:r>
      <w:r w:rsidR="00531032" w:rsidRPr="0082383F">
        <w:rPr>
          <w:color w:val="000000"/>
        </w:rPr>
        <w:t xml:space="preserve"> включение материалов </w:t>
      </w:r>
      <w:proofErr w:type="gramStart"/>
      <w:r w:rsidR="00531032" w:rsidRPr="0082383F">
        <w:rPr>
          <w:color w:val="000000"/>
        </w:rPr>
        <w:t>на</w:t>
      </w:r>
      <w:proofErr w:type="gramEnd"/>
      <w:r w:rsidR="00531032" w:rsidRPr="0082383F">
        <w:rPr>
          <w:color w:val="000000"/>
        </w:rPr>
        <w:t xml:space="preserve"> </w:t>
      </w:r>
      <w:proofErr w:type="gramStart"/>
      <w:r w:rsidR="00531032" w:rsidRPr="0082383F">
        <w:rPr>
          <w:color w:val="000000"/>
        </w:rPr>
        <w:t>ИЯ</w:t>
      </w:r>
      <w:proofErr w:type="gramEnd"/>
      <w:r w:rsidR="00531032" w:rsidRPr="0082383F">
        <w:rPr>
          <w:color w:val="000000"/>
        </w:rPr>
        <w:t xml:space="preserve"> в общешкольные мероприятия (использование спортивных песен на спортивных мероприятиях);</w:t>
      </w:r>
    </w:p>
    <w:p w:rsidR="00531032" w:rsidRPr="0082383F" w:rsidRDefault="0082383F" w:rsidP="0082383F">
      <w:pPr>
        <w:pStyle w:val="a3"/>
        <w:shd w:val="clear" w:color="auto" w:fill="FFFFFF"/>
        <w:spacing w:before="0" w:beforeAutospacing="0" w:after="0" w:afterAutospacing="0" w:line="276" w:lineRule="auto"/>
        <w:ind w:firstLine="709"/>
        <w:jc w:val="both"/>
        <w:rPr>
          <w:color w:val="000000"/>
        </w:rPr>
      </w:pPr>
      <w:r>
        <w:rPr>
          <w:color w:val="000000"/>
        </w:rPr>
        <w:t>–</w:t>
      </w:r>
      <w:r w:rsidR="00531032" w:rsidRPr="0082383F">
        <w:rPr>
          <w:color w:val="000000"/>
        </w:rPr>
        <w:t xml:space="preserve"> привлечение материалов переписки с зарубежными школьниками к работе над избранной тематикой, использование их в оформлении внеклассных мероприятий.</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Тесное взаимодействие названных направлений со всем учебно-воспитательным процессом школы придает жизнеспособность всей системе внеклассной работы </w:t>
      </w:r>
      <w:proofErr w:type="gramStart"/>
      <w:r w:rsidRPr="0082383F">
        <w:rPr>
          <w:color w:val="000000"/>
        </w:rPr>
        <w:t>по</w:t>
      </w:r>
      <w:proofErr w:type="gramEnd"/>
      <w:r w:rsidRPr="0082383F">
        <w:rPr>
          <w:color w:val="000000"/>
        </w:rPr>
        <w:t xml:space="preserve"> 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rStyle w:val="a5"/>
          <w:color w:val="000000"/>
        </w:rPr>
        <w:t>6) принцип коммуникативной активности.</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Данный принцип обеспечивается отбором языкового и речевого материала, представляющего личностную значимость для учащихся, созданием ситуаций и условий, приближающих общение учащихся к общению в естественных условиях, широким использованием наглядности и аудиовизуальных средств обучения, предоставлением возможности интеллектуального и эмоционального самоутверждения.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Соблюдая принцип коммуникативной активности, необходимо помнить о том, что у учащихся начальных классов она поддерживается в основном новизной предмета и языка, удовольствием от участия в различных видах деятельности, оценкой и поощрением. Они мало обращают внимание на содержание высказываний.</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Все вышеназванные принципы взаимодействуют друг с другом. Осуществление одного принципа в практике педагогической деятельности невозможно без соблюдения других, что отражено в их характеристике. В этом проявляется их системный, основополагающий характер.</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p>
    <w:p w:rsidR="002E6627" w:rsidRPr="0082383F" w:rsidRDefault="00531032" w:rsidP="0082383F">
      <w:pPr>
        <w:pStyle w:val="a3"/>
        <w:shd w:val="clear" w:color="auto" w:fill="FFFFFF"/>
        <w:spacing w:before="0" w:beforeAutospacing="0" w:after="0" w:afterAutospacing="0" w:line="276" w:lineRule="auto"/>
        <w:jc w:val="both"/>
        <w:rPr>
          <w:b/>
          <w:color w:val="002060"/>
        </w:rPr>
      </w:pPr>
      <w:r w:rsidRPr="0082383F">
        <w:rPr>
          <w:b/>
          <w:color w:val="002060"/>
        </w:rPr>
        <w:t xml:space="preserve">3. </w:t>
      </w:r>
      <w:hyperlink r:id="rId87" w:history="1">
        <w:r w:rsidR="002E6627" w:rsidRPr="0082383F">
          <w:rPr>
            <w:rStyle w:val="a4"/>
            <w:b/>
            <w:color w:val="002060"/>
            <w:u w:val="none"/>
          </w:rPr>
          <w:t>Виды и формы внеклассной работы по иностранному языку</w:t>
        </w:r>
      </w:hyperlink>
    </w:p>
    <w:p w:rsidR="0082383F" w:rsidRPr="0082383F" w:rsidRDefault="0082383F" w:rsidP="0082383F">
      <w:pPr>
        <w:pStyle w:val="a3"/>
        <w:shd w:val="clear" w:color="auto" w:fill="FFFFFF"/>
        <w:spacing w:before="0" w:beforeAutospacing="0" w:after="0" w:afterAutospacing="0" w:line="276" w:lineRule="auto"/>
        <w:jc w:val="both"/>
        <w:rPr>
          <w:color w:val="000000"/>
        </w:rPr>
      </w:pP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Существуют различные подходы к классификации видов и форм внеклассной работы по иностранному языку в зависимости от выбранного основания.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Мокроусова Г.Н., Кузовлева Н.Е. по содержанию выделяют:</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1)</w:t>
      </w:r>
      <w:r w:rsidR="0082383F">
        <w:rPr>
          <w:color w:val="000000"/>
        </w:rPr>
        <w:t xml:space="preserve"> </w:t>
      </w:r>
      <w:r w:rsidRPr="0082383F">
        <w:rPr>
          <w:rStyle w:val="a5"/>
          <w:color w:val="000000"/>
        </w:rPr>
        <w:t>соревновательные</w:t>
      </w:r>
      <w:r w:rsidR="0082383F">
        <w:rPr>
          <w:color w:val="000000"/>
        </w:rPr>
        <w:t xml:space="preserve"> </w:t>
      </w:r>
      <w:r w:rsidRPr="0082383F">
        <w:rPr>
          <w:color w:val="000000"/>
        </w:rPr>
        <w:t>формы работы: конкурс, игра, олимпиада, викторина, КВН и т.д.;</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2)</w:t>
      </w:r>
      <w:r w:rsidR="0082383F">
        <w:rPr>
          <w:color w:val="000000"/>
        </w:rPr>
        <w:t xml:space="preserve"> </w:t>
      </w:r>
      <w:r w:rsidRPr="0082383F">
        <w:rPr>
          <w:rStyle w:val="a5"/>
          <w:color w:val="000000"/>
        </w:rPr>
        <w:t>культурно-массовые</w:t>
      </w:r>
      <w:r w:rsidRPr="0082383F">
        <w:rPr>
          <w:color w:val="000000"/>
        </w:rPr>
        <w:t> формы работы: утренники, вечера.</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lastRenderedPageBreak/>
        <w:t>3)</w:t>
      </w:r>
      <w:r w:rsidR="0082383F">
        <w:rPr>
          <w:color w:val="000000"/>
        </w:rPr>
        <w:t xml:space="preserve"> </w:t>
      </w:r>
      <w:r w:rsidRPr="0082383F">
        <w:rPr>
          <w:rStyle w:val="a5"/>
          <w:color w:val="000000"/>
        </w:rPr>
        <w:t>политико-массовые</w:t>
      </w:r>
      <w:r w:rsidR="0082383F">
        <w:rPr>
          <w:color w:val="000000"/>
        </w:rPr>
        <w:t xml:space="preserve"> </w:t>
      </w:r>
      <w:r w:rsidRPr="0082383F">
        <w:rPr>
          <w:color w:val="000000"/>
        </w:rPr>
        <w:t>формы работы: акция солидарности, форум, митинг, фестиваль, пресс-конференция.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4)</w:t>
      </w:r>
      <w:r w:rsidR="0082383F">
        <w:rPr>
          <w:color w:val="000000"/>
        </w:rPr>
        <w:t xml:space="preserve"> </w:t>
      </w:r>
      <w:r w:rsidRPr="0082383F">
        <w:rPr>
          <w:rStyle w:val="a5"/>
          <w:color w:val="000000"/>
        </w:rPr>
        <w:t>средства массовой</w:t>
      </w:r>
      <w:r w:rsidR="0082383F">
        <w:rPr>
          <w:color w:val="000000"/>
        </w:rPr>
        <w:t xml:space="preserve"> </w:t>
      </w:r>
      <w:r w:rsidRPr="0082383F">
        <w:rPr>
          <w:color w:val="000000"/>
        </w:rPr>
        <w:t>информации: стенгазета, стенд, бюллетень, выставка-витрина, джайжест.</w:t>
      </w:r>
    </w:p>
    <w:p w:rsidR="00531032" w:rsidRPr="0082383F" w:rsidRDefault="0082383F" w:rsidP="0082383F">
      <w:pPr>
        <w:pStyle w:val="a3"/>
        <w:shd w:val="clear" w:color="auto" w:fill="FFFFFF"/>
        <w:spacing w:before="0" w:beforeAutospacing="0" w:after="0" w:afterAutospacing="0" w:line="276" w:lineRule="auto"/>
        <w:ind w:firstLine="709"/>
        <w:jc w:val="both"/>
        <w:rPr>
          <w:color w:val="000000"/>
        </w:rPr>
      </w:pPr>
      <w:r>
        <w:rPr>
          <w:color w:val="000000"/>
        </w:rPr>
        <w:t xml:space="preserve">5) </w:t>
      </w:r>
      <w:r w:rsidR="00531032" w:rsidRPr="0082383F">
        <w:rPr>
          <w:color w:val="000000"/>
        </w:rPr>
        <w:t>кружок как синтетическая форма внеклассной работы.</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Саломатов К.И., Шатилов С.Ф. по количеству участников различают:</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1)</w:t>
      </w:r>
      <w:r w:rsidR="0082383F">
        <w:rPr>
          <w:color w:val="000000"/>
        </w:rPr>
        <w:t xml:space="preserve"> </w:t>
      </w:r>
      <w:r w:rsidRPr="0082383F">
        <w:rPr>
          <w:rStyle w:val="a5"/>
          <w:color w:val="000000"/>
        </w:rPr>
        <w:t>массовые</w:t>
      </w:r>
      <w:r w:rsidR="0082383F">
        <w:rPr>
          <w:color w:val="000000"/>
        </w:rPr>
        <w:t xml:space="preserve"> </w:t>
      </w:r>
      <w:r w:rsidRPr="0082383F">
        <w:rPr>
          <w:color w:val="000000"/>
        </w:rPr>
        <w:t>формы работы: неделя иностранного языка, утренники, вечера, олимпиады, конкурсы и т.д.</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2)</w:t>
      </w:r>
      <w:r w:rsidR="0082383F">
        <w:rPr>
          <w:color w:val="000000"/>
        </w:rPr>
        <w:t xml:space="preserve"> </w:t>
      </w:r>
      <w:r w:rsidRPr="0082383F">
        <w:rPr>
          <w:rStyle w:val="a5"/>
          <w:color w:val="000000"/>
        </w:rPr>
        <w:t>групповые</w:t>
      </w:r>
      <w:r w:rsidR="0082383F">
        <w:rPr>
          <w:color w:val="000000"/>
        </w:rPr>
        <w:t xml:space="preserve"> </w:t>
      </w:r>
      <w:r w:rsidRPr="0082383F">
        <w:rPr>
          <w:color w:val="000000"/>
        </w:rPr>
        <w:t>формы работы: кружки ИЯ, временные группы по работе над проектом, по выпуску газет, по переписке с друзьями и т.д.</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3)</w:t>
      </w:r>
      <w:r w:rsidR="0082383F">
        <w:rPr>
          <w:color w:val="000000"/>
        </w:rPr>
        <w:t xml:space="preserve"> </w:t>
      </w:r>
      <w:r w:rsidRPr="0082383F">
        <w:rPr>
          <w:rStyle w:val="a5"/>
          <w:color w:val="000000"/>
        </w:rPr>
        <w:t>индивидуальные</w:t>
      </w:r>
      <w:r w:rsidRPr="0082383F">
        <w:rPr>
          <w:color w:val="000000"/>
        </w:rPr>
        <w:t>: разучивание ролей, составление заметки для стенгазеты, подготовка к олимпиаде и т.д.</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Индивидуальная внеклассная работа проводится с отдельными учениками, которые готовят сообщение или доклад о стране, язык которой изучается, о значительных датах и событиях, выдающихся людях, разучивают стихи, песни, отрывки из литературных произведений на иностранном языке, изготовляют наглядные пособия, оформляют стенгазеты, альбомы, стенды и т.п. Индивидуальная работа может проводиться постоянно или эпизодически.</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Групповая форма внеклассной работы имеет четкую организационную структуру и относительно постоянный состав участников, объединенных общими интересами. </w:t>
      </w:r>
      <w:proofErr w:type="gramStart"/>
      <w:r w:rsidRPr="0082383F">
        <w:rPr>
          <w:color w:val="000000"/>
        </w:rPr>
        <w:t>К этой форме принадлежат разнообразные кружки: разговорные, вокальные, драматические, переводчиков, любителей поэзии, литературно-творческие, занимательного языкознания и т.п.</w:t>
      </w:r>
      <w:proofErr w:type="gramEnd"/>
      <w:r w:rsidRPr="0082383F">
        <w:rPr>
          <w:color w:val="000000"/>
        </w:rPr>
        <w:t xml:space="preserve"> Некоторые методисты рекомендуют организовывать для учеников всех классов разговорные и хоровые кружки, для учеников старших классов </w:t>
      </w:r>
      <w:r w:rsidR="0082383F">
        <w:rPr>
          <w:color w:val="000000"/>
        </w:rPr>
        <w:t>–</w:t>
      </w:r>
      <w:r w:rsidRPr="0082383F">
        <w:rPr>
          <w:color w:val="000000"/>
        </w:rPr>
        <w:t xml:space="preserve"> литературно-переводческие и страноведческие. Положительно зарекомендовали себя комбинированные кружки, где объединяются разные виды деятельности, например, разучивание песен и подготовка инсценировок, внеклассное чтение и просмотр видеофильмов с дальнейшим обсуждением просмотренного. Занятия в кружках, как правило, проводятся регулярно.</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Эффективным видом деятельности учащихся во внеурочное время является проектная деятельность с использованием Интернет. С помощью Всемирной сети можно создать подлинную языковую среду и  поставить задачу формирования потребности в изучении иностранного языка на основе интенсивного общения с носителями языка, работы с аутентичной литературой разного жанра, аудирования оригинальных текстов в исполнении носителей языка. </w:t>
      </w:r>
      <w:proofErr w:type="gramStart"/>
      <w:r w:rsidRPr="0082383F">
        <w:rPr>
          <w:color w:val="000000"/>
        </w:rPr>
        <w:t xml:space="preserve">В Интернете школьники и учителя могут найти любую необходимую для проекта информацию: о музеях и их экспонатах по всему миру, статистические данные по самым разнообразным вопросам, информацию о текущих событиях в разных уголках мира </w:t>
      </w:r>
      <w:r w:rsidR="0082383F">
        <w:rPr>
          <w:color w:val="000000"/>
        </w:rPr>
        <w:t>и реакцию людей на эти события,</w:t>
      </w:r>
      <w:r w:rsidRPr="0082383F">
        <w:rPr>
          <w:color w:val="000000"/>
        </w:rPr>
        <w:t xml:space="preserve"> информацию об экологической ситуации в разных районах мира, о национальных праздниках и т.д.</w:t>
      </w:r>
      <w:proofErr w:type="gramEnd"/>
      <w:r w:rsidRPr="0082383F">
        <w:rPr>
          <w:color w:val="000000"/>
        </w:rPr>
        <w:t xml:space="preserve"> Можно побеседовать в режиме on-line, пользуясь услугами IRC (Internet Relay Chat) со сверстниками или со специалистами интересующей профессии из разных стран мира. Именно поэтому совместные международные проекты с носителями языка привлекательны для изучения иностранных языков. Олимпиады, викторины на иностранном языке могут также вносить свою лепту в совершенствование умений иноязычной речи, но в них участвуют, в основном, продвинутые учащиеся. В проектах же участвуют все. (Более подробно о проектной технологии читайте в теме «Современные технологии»).</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lastRenderedPageBreak/>
        <w:t>Массовые формы внеклассной работы не имеют четкой организационной структуры. К ним относят такие мероприятия как вечера художественной самодеятельности, фестивали, конкурсы, карнавалы, тематические вечера и т.п. Эти мероприятия проводятся эпизодически.</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Популярной является Неделя иностранного языка в школе. Эта форма по своему характеру является массовой, так как предусматривает участие в ней широкого контингента учеников, а по своей структуре является комплексной, так как включает комплекс разных по содержанию и форме мероприятий, которые происходят в определенный период времени и направлены на реализацию задач комплексного подхода к воспитанию учеников.</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Как отдельную форму внеклассной работы по иностранному языку можно выделить переписку учеников. Она имеет не только большое воспитательное, но и практическое значение, поскольку оказывает содействие развитию речи учеников. Переписка дает возможность ученикам практически использовать иностранный язык как средство общения и получать дополнительную информацию к темам программы.</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Интересным видом работы являются научно-практические конференции. В восьмом-девятом классах учащиеся знакомятся с элементами реферирования. В целях развития этого умения более сильным учащимся предлагается самостоятельная работа над определенной темой. Эта работа углубляет знания по предмету, расширяет словарный запас. Работа над рефератом ведется последовательно в течение длительного времени и завершается научно-практической конференцией. Ее участники получают опыт работы со словарем, справочной литературой и периодикой, совершенствуют технику чтения и произносительные навыки, в целом знание иностранного языка.</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Одна из интересных и эффективных форм внеклассной работы </w:t>
      </w:r>
      <w:r w:rsidR="0082383F">
        <w:rPr>
          <w:color w:val="000000"/>
        </w:rPr>
        <w:t>–</w:t>
      </w:r>
      <w:r w:rsidRPr="0082383F">
        <w:rPr>
          <w:color w:val="000000"/>
        </w:rPr>
        <w:t xml:space="preserve"> выпуск стенгазет. Материал, подбираемый для газеты, включает доступную для учащихся лексику. Газеты, выпускаемые младшими школьниками, просты по содержанию, но красочны по оформлению. Они отражают творчество учащихся: сказки, мини-сочинения. Каждый школьник стремится представить в стенгазете свое маленькое произведение, красочно и оригинально оформляя его. Газеты старшеклассников посвящаются творчеству зарубежных писателей, современным проблемам и интересам учащихся. Кроме того, в дни проведения недели иностранного языка в образовательном учреждении вывешиваются газеты-плакаты, содержащие загадки, ребусы, шарады, кроссворды и т.д. В параллелях проводятся конкурсы стенгазет.</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p>
    <w:p w:rsidR="002E6627" w:rsidRPr="0082383F" w:rsidRDefault="00531032" w:rsidP="0082383F">
      <w:pPr>
        <w:pStyle w:val="a3"/>
        <w:shd w:val="clear" w:color="auto" w:fill="FFFFFF"/>
        <w:spacing w:before="0" w:beforeAutospacing="0" w:after="0" w:afterAutospacing="0" w:line="276" w:lineRule="auto"/>
        <w:jc w:val="both"/>
        <w:rPr>
          <w:b/>
          <w:color w:val="002060"/>
        </w:rPr>
      </w:pPr>
      <w:r w:rsidRPr="0082383F">
        <w:rPr>
          <w:b/>
          <w:color w:val="002060"/>
        </w:rPr>
        <w:t xml:space="preserve">4. </w:t>
      </w:r>
      <w:hyperlink r:id="rId88" w:history="1">
        <w:r w:rsidR="002E6627" w:rsidRPr="0082383F">
          <w:rPr>
            <w:rStyle w:val="a4"/>
            <w:b/>
            <w:color w:val="002060"/>
            <w:u w:val="none"/>
          </w:rPr>
          <w:t>Технология подготовки и проведения внеклассной работы по иностранному языку</w:t>
        </w:r>
      </w:hyperlink>
    </w:p>
    <w:p w:rsidR="0082383F" w:rsidRPr="0082383F" w:rsidRDefault="0082383F" w:rsidP="0082383F">
      <w:pPr>
        <w:pStyle w:val="a3"/>
        <w:shd w:val="clear" w:color="auto" w:fill="FFFFFF"/>
        <w:spacing w:before="0" w:beforeAutospacing="0" w:after="0" w:afterAutospacing="0" w:line="276" w:lineRule="auto"/>
        <w:jc w:val="both"/>
        <w:rPr>
          <w:color w:val="000000"/>
        </w:rPr>
      </w:pP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Эффективность и результативность внеклассной работы по иностранному языку находится в прямой зависимости от </w:t>
      </w:r>
      <w:proofErr w:type="gramStart"/>
      <w:r w:rsidRPr="0082383F">
        <w:rPr>
          <w:color w:val="000000"/>
        </w:rPr>
        <w:t>соблюдения</w:t>
      </w:r>
      <w:proofErr w:type="gramEnd"/>
      <w:r w:rsidRPr="0082383F">
        <w:rPr>
          <w:color w:val="000000"/>
        </w:rPr>
        <w:t xml:space="preserve"> как перечисленных выше принципов, так и следующих условий:</w:t>
      </w:r>
    </w:p>
    <w:p w:rsidR="0082383F" w:rsidRDefault="0082383F" w:rsidP="0082383F">
      <w:pPr>
        <w:pStyle w:val="a3"/>
        <w:shd w:val="clear" w:color="auto" w:fill="FFFFFF"/>
        <w:spacing w:before="0" w:beforeAutospacing="0" w:after="0" w:afterAutospacing="0" w:line="276" w:lineRule="auto"/>
        <w:ind w:firstLine="709"/>
        <w:jc w:val="both"/>
        <w:rPr>
          <w:color w:val="000000"/>
        </w:rPr>
      </w:pPr>
      <w:r>
        <w:rPr>
          <w:color w:val="000000"/>
        </w:rPr>
        <w:t>1)</w:t>
      </w:r>
      <w:r w:rsidR="00531032" w:rsidRPr="0082383F">
        <w:rPr>
          <w:color w:val="000000"/>
        </w:rPr>
        <w:t xml:space="preserve"> добровольность участия;</w:t>
      </w:r>
    </w:p>
    <w:p w:rsid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2) сочетание самодеятельности и инициативы детей с направляющей ролью учителя;</w:t>
      </w:r>
    </w:p>
    <w:p w:rsid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3) четкая организация и тщательная подготовка всех запланированных мероприятий;</w:t>
      </w:r>
    </w:p>
    <w:p w:rsid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4) эстетическая выразительность, занимательность и новизна содержания, форм и методов работы;</w:t>
      </w:r>
    </w:p>
    <w:p w:rsid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5) наличие целевых установок и перспектив деятельности;</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6) широкое использование методов педагогического стимулирования активности учащихся.</w:t>
      </w:r>
    </w:p>
    <w:p w:rsidR="00E8651E"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В подготовке каждого запланированного мероприятия необходимо соблюдать ряд этапов, обеспечивающих его организационную четкость:</w:t>
      </w:r>
    </w:p>
    <w:p w:rsidR="00E8651E"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lastRenderedPageBreak/>
        <w:t>1) обсудить с учащимися и администрацией школы характер и содержание мероприятия, время и место его проведения;</w:t>
      </w:r>
    </w:p>
    <w:p w:rsidR="00E8651E"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2) подобрать необходимый материал, составить сценарий и распределить среди учащихся роли, назначить ответственных за музыкальное и художественное оформление;</w:t>
      </w:r>
    </w:p>
    <w:p w:rsidR="00E8651E"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3) написать объявление и программу, разослать пригласительные письма родителям, шефам;</w:t>
      </w:r>
    </w:p>
    <w:p w:rsidR="00E8651E" w:rsidRDefault="00E8651E" w:rsidP="0082383F">
      <w:pPr>
        <w:pStyle w:val="a3"/>
        <w:shd w:val="clear" w:color="auto" w:fill="FFFFFF"/>
        <w:spacing w:before="0" w:beforeAutospacing="0" w:after="0" w:afterAutospacing="0" w:line="276" w:lineRule="auto"/>
        <w:ind w:firstLine="709"/>
        <w:jc w:val="both"/>
        <w:rPr>
          <w:color w:val="000000"/>
        </w:rPr>
      </w:pPr>
      <w:r>
        <w:rPr>
          <w:color w:val="000000"/>
        </w:rPr>
        <w:t>4)</w:t>
      </w:r>
      <w:r w:rsidR="00531032" w:rsidRPr="0082383F">
        <w:rPr>
          <w:color w:val="000000"/>
        </w:rPr>
        <w:t xml:space="preserve"> утвердить состав жюри и условия подведения итогов конкурсов и игр;</w:t>
      </w:r>
    </w:p>
    <w:p w:rsidR="00E8651E"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5) выпустить стенгазету, радиопередачу или фильм;</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6) организовать работу над материалами сценария с использованием ТСО и т.д.</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На внеклассные мероприятия необходимо приглашать родителей, учителей других предметов, учащихся младших классов. По мере необходимости при подготовке внеклассной работы следует прибегать к помощи других учителей-предметников: при оформлении – к учителю изобразительного искусства, информатики, технологии, при подборе музыкального сопровождения – к учителю музыки и т.д. Присутствие на некоторых праздниках учащихся младших классов будет полезно, так как даст возможность учителю заинтересовать их новым предметом и приобщить к проведению праздников.</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Неделя (декада) иностранного языка в школе как комплексная форма должна оказывать содействие целенаправленной организации и систематизации всей внеклассной работы </w:t>
      </w:r>
      <w:proofErr w:type="gramStart"/>
      <w:r w:rsidRPr="0082383F">
        <w:rPr>
          <w:color w:val="000000"/>
        </w:rPr>
        <w:t>по</w:t>
      </w:r>
      <w:proofErr w:type="gramEnd"/>
      <w:r w:rsidRPr="0082383F">
        <w:rPr>
          <w:color w:val="000000"/>
        </w:rPr>
        <w:t xml:space="preserve"> </w:t>
      </w:r>
      <w:proofErr w:type="gramStart"/>
      <w:r w:rsidRPr="0082383F">
        <w:rPr>
          <w:color w:val="000000"/>
        </w:rPr>
        <w:t>ИЯ</w:t>
      </w:r>
      <w:proofErr w:type="gramEnd"/>
      <w:r w:rsidRPr="0082383F">
        <w:rPr>
          <w:color w:val="000000"/>
        </w:rPr>
        <w:t xml:space="preserve"> в образовательном учреждении, активизации работы кружков, для которых неделя становится своеобразным творческим отчетом, формированию творческих отношений между учениками, учителями и родителями, которые взаимодействуют в процессе подготовки и проведения недели. Как правило, неделю иностранного языка проводят в определенный период учебного года по предварительно составленной программе, которая определяет цели, содержание и форму любого из его компонентов. Тематика мероприятий в рамках Недели должна быть интересной, познавательной, доступной, связанной с учебным материалом и отвечать возрастным особенностям учеников, уровню их языковой подготовки. Проведение недели требует большой, серьезной подготовки. В план включаются самые разнообразные мероприятия как учебного, так и внеклассного характера. Это </w:t>
      </w:r>
      <w:r w:rsidR="00E8651E">
        <w:rPr>
          <w:color w:val="000000"/>
        </w:rPr>
        <w:t>–</w:t>
      </w:r>
      <w:r w:rsidRPr="0082383F">
        <w:rPr>
          <w:color w:val="000000"/>
        </w:rPr>
        <w:t xml:space="preserve"> языковые конкурсы, конкурсы стихов и песен, театральные инсценировки, игровые ситуации в виде телеконкурсов, конференции старшеклассников и др.</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Проведение недели способствует повышению мотивации к изучению иностранного языка, развитию навыков устной речи, пополнению словарного запаса, расширению кругозора учащихся. Найти задание каждому </w:t>
      </w:r>
      <w:r w:rsidR="00E8651E">
        <w:rPr>
          <w:color w:val="000000"/>
        </w:rPr>
        <w:t>–</w:t>
      </w:r>
      <w:r w:rsidRPr="0082383F">
        <w:rPr>
          <w:color w:val="000000"/>
        </w:rPr>
        <w:t xml:space="preserve"> таков девиз недели иностранного языка. Процесс подготовки и проведение Недели иностранного языка проходит в три этапа.</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I этап (подготовительный) начинается составлением программы Недели. На этом этапе создается оргкомитет, в состав которого избираются учителя иностранного языка, завуч, представители ученического коллектива  и родительского комитета. Члены оргкомитета определяют исполнителей программы, ответственных за каждое мероприятие, организуют изготовление костюмов, реквизита, оформление кабинетов и зала, выставок, объявлений, приглашений, а также подготовку необходимых фономатериалов, кинофильмов, слайдов. Непосредственно подготовку учеников к выступлениям проводят учителя иностранного языка, работая индивидуально с каждым учеником или с группами учеников в кружках. Во время репетиций ученики усовершенствуют свое произношение, учатся вести себя на сцене и т.п.</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 xml:space="preserve">II этап </w:t>
      </w:r>
      <w:r w:rsidR="00E8651E">
        <w:rPr>
          <w:color w:val="000000"/>
        </w:rPr>
        <w:t>–</w:t>
      </w:r>
      <w:r w:rsidRPr="0082383F">
        <w:rPr>
          <w:color w:val="000000"/>
        </w:rPr>
        <w:t xml:space="preserve"> это проведение Недели иностранного языка. Обязательным условием проведения Недели является создание атмосферы праздничности, непринужденности. Ученики должны ощущать удовлетворение и радость от своего участия в празднике.</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lastRenderedPageBreak/>
        <w:t>III этап посвящен итогам Недели. Следует выпустить информационный бюллетень и сообщить о том, как прошла Неделя, каких успехов достигли ее участники, отметить победителей, активных участников и организаторов.</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Как показывает практика, виды внеклассной работы, которые обеспечивают оптимальные результаты, должны иметь такие характеристики:</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1. информативность и содержательность, которые оказывают содействие реализации практических и общеобразовательных целей внеклассной работы;</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2. коммуникативная направленность: все виды внеклассной работы должны обеспечивать пользование иностранным языком как средством получения и передачи информации в типичных естественных ситуациях общения;</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3. ситуативность: подавляющее большинство видов внеклассной работы должно включать «набор» ситуаций, которые являются предметным фоном и стимулом к целенаправленным языковым поступкам;</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4. ориентация задач на повышение языковой активности учеников;</w:t>
      </w:r>
    </w:p>
    <w:p w:rsidR="00531032" w:rsidRPr="0082383F"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5. эмоциональность форм и способов реализации, которая оказывает содействие повышению интереса учеников к иноязычной деятельности.</w:t>
      </w:r>
    </w:p>
    <w:p w:rsidR="00531032" w:rsidRDefault="00531032" w:rsidP="0082383F">
      <w:pPr>
        <w:pStyle w:val="a3"/>
        <w:shd w:val="clear" w:color="auto" w:fill="FFFFFF"/>
        <w:spacing w:before="0" w:beforeAutospacing="0" w:after="0" w:afterAutospacing="0" w:line="276" w:lineRule="auto"/>
        <w:ind w:firstLine="709"/>
        <w:jc w:val="both"/>
        <w:rPr>
          <w:color w:val="000000"/>
        </w:rPr>
      </w:pPr>
      <w:r w:rsidRPr="0082383F">
        <w:rPr>
          <w:color w:val="000000"/>
        </w:rPr>
        <w:t>Таким образом, разумное сочетание урочной и внеурочной деятельности школьников способствует повышению мотивации обучения, стимулирует творческую активность, развивает языковую компетенцию учащихся, повышает их общую культуру.</w:t>
      </w:r>
    </w:p>
    <w:p w:rsidR="00E8651E" w:rsidRDefault="00E8651E" w:rsidP="00E8651E">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E8651E" w:rsidTr="00E8651E">
        <w:tc>
          <w:tcPr>
            <w:tcW w:w="1384" w:type="dxa"/>
            <w:hideMark/>
          </w:tcPr>
          <w:p w:rsidR="00E8651E" w:rsidRDefault="00E8651E">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81"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E8651E" w:rsidRDefault="00E8651E">
            <w:pPr>
              <w:ind w:firstLine="0"/>
              <w:rPr>
                <w:rFonts w:ascii="Times New Roman" w:hAnsi="Times New Roman" w:cs="Times New Roman"/>
                <w:b/>
                <w:shadow/>
                <w:color w:val="0070C0"/>
                <w:sz w:val="24"/>
                <w:szCs w:val="24"/>
              </w:rPr>
            </w:pPr>
          </w:p>
          <w:p w:rsidR="00E8651E" w:rsidRPr="00E8651E" w:rsidRDefault="00E8651E">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СОВРЕМЕННЫЕ ТЕХНОЛОГИИ ОБУЧЕНИЯ ШКОЛЬНИКОВ ИНОСТРАННОМУ ЯЗЫКУ</w:t>
            </w:r>
          </w:p>
          <w:p w:rsidR="00E8651E" w:rsidRPr="00E8651E" w:rsidRDefault="00E8651E">
            <w:pPr>
              <w:ind w:firstLine="0"/>
              <w:rPr>
                <w:rFonts w:ascii="Times New Roman" w:hAnsi="Times New Roman" w:cs="Times New Roman"/>
                <w:b/>
                <w:shadow/>
                <w:color w:val="0070C0"/>
                <w:sz w:val="24"/>
                <w:szCs w:val="24"/>
                <w:lang w:val="ru-RU"/>
              </w:rPr>
            </w:pPr>
          </w:p>
        </w:tc>
      </w:tr>
    </w:tbl>
    <w:p w:rsidR="00E8651E" w:rsidRDefault="00E8651E" w:rsidP="00E8651E">
      <w:pPr>
        <w:pStyle w:val="a3"/>
        <w:shd w:val="clear" w:color="auto" w:fill="FFFFFF"/>
        <w:spacing w:before="0" w:beforeAutospacing="0" w:after="0" w:afterAutospacing="0" w:line="276" w:lineRule="auto"/>
        <w:jc w:val="both"/>
        <w:rPr>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E8651E" w:rsidTr="00E8651E">
        <w:tc>
          <w:tcPr>
            <w:tcW w:w="1384" w:type="dxa"/>
            <w:hideMark/>
          </w:tcPr>
          <w:p w:rsidR="00E8651E" w:rsidRDefault="00E8651E" w:rsidP="00E8651E">
            <w:pPr>
              <w:pStyle w:val="a3"/>
              <w:spacing w:before="0" w:beforeAutospacing="0" w:after="0" w:afterAutospacing="0"/>
              <w:ind w:firstLine="0"/>
              <w:jc w:val="both"/>
              <w:rPr>
                <w:color w:val="000000"/>
                <w:lang w:eastAsia="en-US"/>
              </w:rPr>
            </w:pPr>
            <w:r>
              <w:rPr>
                <w:noProof/>
                <w:color w:val="000000"/>
              </w:rPr>
              <w:drawing>
                <wp:inline distT="0" distB="0" distL="0" distR="0">
                  <wp:extent cx="1266825" cy="561975"/>
                  <wp:effectExtent l="19050" t="0" r="9525" b="0"/>
                  <wp:docPr id="83"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E8651E" w:rsidRPr="00E8651E" w:rsidRDefault="00E8651E" w:rsidP="00E8651E">
            <w:pPr>
              <w:pStyle w:val="a3"/>
              <w:shd w:val="clear" w:color="auto" w:fill="FFFFFF"/>
              <w:spacing w:before="0" w:beforeAutospacing="0" w:after="0" w:afterAutospacing="0"/>
              <w:ind w:firstLine="0"/>
              <w:rPr>
                <w:b/>
                <w:color w:val="002060"/>
                <w:lang w:val="ru-RU" w:eastAsia="en-US"/>
              </w:rPr>
            </w:pPr>
            <w:r w:rsidRPr="00E8651E">
              <w:rPr>
                <w:b/>
                <w:color w:val="002060"/>
                <w:lang w:val="ru-RU" w:eastAsia="en-US"/>
              </w:rPr>
              <w:t xml:space="preserve">1. </w:t>
            </w:r>
            <w:r>
              <w:rPr>
                <w:b/>
                <w:color w:val="002060"/>
                <w:lang w:val="ru-RU" w:eastAsia="en-US"/>
              </w:rPr>
              <w:t>Понятие о педагогической технологии</w:t>
            </w:r>
          </w:p>
          <w:p w:rsidR="00E8651E" w:rsidRPr="00E8651E" w:rsidRDefault="00E8651E" w:rsidP="00E8651E">
            <w:pPr>
              <w:pStyle w:val="a3"/>
              <w:shd w:val="clear" w:color="auto" w:fill="FFFFFF"/>
              <w:spacing w:before="0" w:beforeAutospacing="0" w:after="0" w:afterAutospacing="0"/>
              <w:ind w:firstLine="0"/>
              <w:rPr>
                <w:b/>
                <w:color w:val="002060"/>
                <w:lang w:val="ru-RU" w:eastAsia="en-US"/>
              </w:rPr>
            </w:pPr>
            <w:r w:rsidRPr="00E8651E">
              <w:rPr>
                <w:b/>
                <w:color w:val="002060"/>
                <w:lang w:val="ru-RU" w:eastAsia="en-US"/>
              </w:rPr>
              <w:t>2. Про</w:t>
            </w:r>
            <w:r>
              <w:rPr>
                <w:b/>
                <w:color w:val="002060"/>
                <w:lang w:val="ru-RU" w:eastAsia="en-US"/>
              </w:rPr>
              <w:t>блемный метод обучения</w:t>
            </w:r>
          </w:p>
          <w:p w:rsidR="00E8651E" w:rsidRPr="00E8651E" w:rsidRDefault="00E8651E" w:rsidP="00E8651E">
            <w:pPr>
              <w:pStyle w:val="a3"/>
              <w:shd w:val="clear" w:color="auto" w:fill="FFFFFF"/>
              <w:spacing w:before="0" w:beforeAutospacing="0" w:after="0" w:afterAutospacing="0"/>
              <w:ind w:firstLine="0"/>
              <w:rPr>
                <w:b/>
                <w:color w:val="002060"/>
                <w:lang w:val="ru-RU" w:eastAsia="en-US"/>
              </w:rPr>
            </w:pPr>
            <w:r w:rsidRPr="00E8651E">
              <w:rPr>
                <w:b/>
                <w:color w:val="002060"/>
                <w:lang w:val="ru-RU" w:eastAsia="en-US"/>
              </w:rPr>
              <w:t>3. Ра</w:t>
            </w:r>
            <w:r>
              <w:rPr>
                <w:b/>
                <w:color w:val="002060"/>
                <w:lang w:val="ru-RU" w:eastAsia="en-US"/>
              </w:rPr>
              <w:t>зноуровневое обучение</w:t>
            </w:r>
          </w:p>
          <w:p w:rsidR="00E8651E" w:rsidRPr="00E8651E" w:rsidRDefault="00E8651E" w:rsidP="00E8651E">
            <w:pPr>
              <w:pStyle w:val="a3"/>
              <w:shd w:val="clear" w:color="auto" w:fill="FFFFFF"/>
              <w:spacing w:before="0" w:beforeAutospacing="0" w:after="0" w:afterAutospacing="0"/>
              <w:ind w:firstLine="0"/>
              <w:rPr>
                <w:color w:val="000000"/>
                <w:lang w:val="ru-RU" w:eastAsia="en-US"/>
              </w:rPr>
            </w:pPr>
            <w:r w:rsidRPr="00E8651E">
              <w:rPr>
                <w:b/>
                <w:color w:val="002060"/>
                <w:lang w:val="ru-RU" w:eastAsia="en-US"/>
              </w:rPr>
              <w:t>4. Об</w:t>
            </w:r>
            <w:r>
              <w:rPr>
                <w:b/>
                <w:color w:val="002060"/>
                <w:lang w:val="ru-RU" w:eastAsia="en-US"/>
              </w:rPr>
              <w:t>учение в сотрудничестве</w:t>
            </w:r>
          </w:p>
        </w:tc>
      </w:tr>
    </w:tbl>
    <w:p w:rsidR="00E8651E" w:rsidRPr="0082383F" w:rsidRDefault="00E8651E" w:rsidP="00E8651E">
      <w:pPr>
        <w:pStyle w:val="a3"/>
        <w:shd w:val="clear" w:color="auto" w:fill="FFFFFF"/>
        <w:spacing w:before="0" w:beforeAutospacing="0" w:after="0" w:afterAutospacing="0" w:line="276" w:lineRule="auto"/>
        <w:jc w:val="both"/>
        <w:rPr>
          <w:color w:val="000000"/>
        </w:rPr>
      </w:pPr>
    </w:p>
    <w:p w:rsidR="002E6627" w:rsidRPr="00E8651E" w:rsidRDefault="00E8651E" w:rsidP="00E8651E">
      <w:pPr>
        <w:pStyle w:val="a3"/>
        <w:shd w:val="clear" w:color="auto" w:fill="FFFFFF"/>
        <w:spacing w:before="0" w:beforeAutospacing="0" w:after="0" w:afterAutospacing="0" w:line="276" w:lineRule="auto"/>
        <w:jc w:val="both"/>
        <w:rPr>
          <w:b/>
          <w:color w:val="002060"/>
        </w:rPr>
      </w:pPr>
      <w:r w:rsidRPr="00E8651E">
        <w:rPr>
          <w:b/>
          <w:color w:val="002060"/>
        </w:rPr>
        <w:t xml:space="preserve">1. </w:t>
      </w:r>
      <w:hyperlink r:id="rId89" w:history="1">
        <w:r w:rsidR="002E6627" w:rsidRPr="00E8651E">
          <w:rPr>
            <w:rStyle w:val="a4"/>
            <w:b/>
            <w:color w:val="002060"/>
            <w:u w:val="none"/>
          </w:rPr>
          <w:t>Понятие о педагогической технологии</w:t>
        </w:r>
      </w:hyperlink>
    </w:p>
    <w:p w:rsidR="00E8651E" w:rsidRPr="00E8651E" w:rsidRDefault="00E8651E" w:rsidP="00E8651E">
      <w:pPr>
        <w:pStyle w:val="a3"/>
        <w:shd w:val="clear" w:color="auto" w:fill="FFFFFF"/>
        <w:spacing w:before="0" w:beforeAutospacing="0" w:after="0" w:afterAutospacing="0" w:line="276" w:lineRule="auto"/>
        <w:jc w:val="both"/>
        <w:rPr>
          <w:color w:val="000000"/>
        </w:rPr>
      </w:pP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В педагогической и психологической литературе часто встречается понятие «технология», пришедшее к нам вместе с развитием компьютерной техники и внедрением новых компьютерных технологий. В педагогической науке появилось специальное направление </w:t>
      </w:r>
      <w:r>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педагогическая технология. Это направление зародилось в 60-е годы прошлого века в США, Англии и в настоящее время распространилось практически во всех странах мира. Появление этого термина и направления исследований в педагогике не является случайностью.</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Понятие «педагогическая технология» может рассматриваться в трех аспектах:</w:t>
      </w:r>
    </w:p>
    <w:p w:rsidR="00E8651E" w:rsidRPr="00E8651E" w:rsidRDefault="00E8651E" w:rsidP="00E54B9B">
      <w:pPr>
        <w:numPr>
          <w:ilvl w:val="0"/>
          <w:numId w:val="10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E8651E">
        <w:rPr>
          <w:rFonts w:ascii="Times New Roman" w:eastAsia="Times New Roman" w:hAnsi="Times New Roman" w:cs="Times New Roman"/>
          <w:color w:val="000000"/>
          <w:sz w:val="24"/>
          <w:szCs w:val="24"/>
          <w:lang w:eastAsia="ru-RU"/>
        </w:rPr>
        <w:t>научном</w:t>
      </w:r>
      <w:proofErr w:type="gramEnd"/>
      <w:r w:rsidRPr="00E8651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как часть педагогической науки, изучающая и разрабатывающая цели, содержание и методы обучения и проектирующая педагогические процессы;</w:t>
      </w:r>
    </w:p>
    <w:p w:rsidR="00E8651E" w:rsidRPr="00E8651E" w:rsidRDefault="00E8651E" w:rsidP="00E54B9B">
      <w:pPr>
        <w:numPr>
          <w:ilvl w:val="0"/>
          <w:numId w:val="10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proofErr w:type="gramStart"/>
      <w:r w:rsidRPr="00E8651E">
        <w:rPr>
          <w:rFonts w:ascii="Times New Roman" w:eastAsia="Times New Roman" w:hAnsi="Times New Roman" w:cs="Times New Roman"/>
          <w:color w:val="000000"/>
          <w:sz w:val="24"/>
          <w:szCs w:val="24"/>
          <w:lang w:eastAsia="ru-RU"/>
        </w:rPr>
        <w:t>процессуальном</w:t>
      </w:r>
      <w:proofErr w:type="gramEnd"/>
      <w:r w:rsidRPr="00E8651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как описание (алгоритм) процесса, совокупность целей, содержания, методов и средств достижения планируемых результатов обучения;</w:t>
      </w:r>
    </w:p>
    <w:p w:rsidR="00E8651E" w:rsidRPr="00E8651E" w:rsidRDefault="00E8651E" w:rsidP="00E54B9B">
      <w:pPr>
        <w:numPr>
          <w:ilvl w:val="0"/>
          <w:numId w:val="109"/>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деятельностном </w:t>
      </w:r>
      <w:r>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осуществление технологического (педагогического) процесса, функционирование всех личностных, инструментальных и методологических педагогических средств.</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lastRenderedPageBreak/>
        <w:t xml:space="preserve">Как и любая технология, педагогическая технология представляет собой процесс, при котором происходит качественное изменение воздействия </w:t>
      </w:r>
      <w:proofErr w:type="gramStart"/>
      <w:r w:rsidRPr="00E8651E">
        <w:rPr>
          <w:rFonts w:ascii="Times New Roman" w:eastAsia="Times New Roman" w:hAnsi="Times New Roman" w:cs="Times New Roman"/>
          <w:color w:val="000000"/>
          <w:sz w:val="24"/>
          <w:szCs w:val="24"/>
          <w:lang w:eastAsia="ru-RU"/>
        </w:rPr>
        <w:t>на</w:t>
      </w:r>
      <w:proofErr w:type="gramEnd"/>
      <w:r w:rsidRPr="00E8651E">
        <w:rPr>
          <w:rFonts w:ascii="Times New Roman" w:eastAsia="Times New Roman" w:hAnsi="Times New Roman" w:cs="Times New Roman"/>
          <w:color w:val="000000"/>
          <w:sz w:val="24"/>
          <w:szCs w:val="24"/>
          <w:lang w:eastAsia="ru-RU"/>
        </w:rPr>
        <w:t xml:space="preserve"> обучаемого. Педагогическую технологию можно представить следующей формулой:</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E8651E">
        <w:rPr>
          <w:rFonts w:ascii="Times New Roman" w:eastAsia="Times New Roman" w:hAnsi="Times New Roman" w:cs="Times New Roman"/>
          <w:color w:val="000000"/>
          <w:sz w:val="24"/>
          <w:szCs w:val="24"/>
          <w:lang w:eastAsia="ru-RU"/>
        </w:rPr>
        <w:t>ПТ</w:t>
      </w:r>
      <w:proofErr w:type="gramEnd"/>
      <w:r w:rsidRPr="00E8651E">
        <w:rPr>
          <w:rFonts w:ascii="Times New Roman" w:eastAsia="Times New Roman" w:hAnsi="Times New Roman" w:cs="Times New Roman"/>
          <w:color w:val="000000"/>
          <w:sz w:val="24"/>
          <w:szCs w:val="24"/>
          <w:lang w:eastAsia="ru-RU"/>
        </w:rPr>
        <w:t xml:space="preserve"> = цели + задачи + содержание + методы (приемы, средства) + формы обучения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По сравнению с обучением, построенным на основе методики, технология обучения имеет серьезные преимущества.</w:t>
      </w:r>
    </w:p>
    <w:p w:rsidR="00E8651E" w:rsidRPr="00E8651E" w:rsidRDefault="00E8651E" w:rsidP="00E54B9B">
      <w:pPr>
        <w:numPr>
          <w:ilvl w:val="0"/>
          <w:numId w:val="11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Основой технологии служит четкое определение конечной цели. В традиционной педагогике проблема целей не является ведущей, степень достижения определяется неточно, «на глазок». В технологии цель рассматривается как центральный компонент, что и позволяет определять степень ее достижения более точно.</w:t>
      </w:r>
    </w:p>
    <w:p w:rsidR="00E8651E" w:rsidRPr="00E8651E" w:rsidRDefault="00E8651E" w:rsidP="00E54B9B">
      <w:pPr>
        <w:numPr>
          <w:ilvl w:val="0"/>
          <w:numId w:val="11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Технология, в которой цель (конечная и промежуточная) определена очень точно (диагностично), позволяет разработать объективные методы контроля ее достижения.</w:t>
      </w:r>
    </w:p>
    <w:p w:rsidR="00E8651E" w:rsidRPr="00E8651E" w:rsidRDefault="00E8651E" w:rsidP="00E54B9B">
      <w:pPr>
        <w:numPr>
          <w:ilvl w:val="0"/>
          <w:numId w:val="11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Технология позволяет свести к минимуму ситуации, когда педагог поставлен перед выбором и вынужден переходить к педагогическим экспромтам в поиске приемлемого варианта.</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В отличие от ранее использовавшихся методических поурочных разработок, ориентированных на учителя и виды его деятельности, технология предлагает проект учебного процесса, определяющего структуру и содержание учебно-познавательной деятельности учащихся. Методическая поурочная разработка воспринимается каждым педагогом по-разному, следовательно, по-разному организуется и деятельность учащихся. Проектирование же учебной деятельности учащихся ведет к более высокой стабильности успехов практически любого числа учащихся.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p>
    <w:p w:rsidR="002E6627" w:rsidRPr="00E8651E" w:rsidRDefault="00E8651E" w:rsidP="00E8651E">
      <w:pPr>
        <w:pStyle w:val="a3"/>
        <w:shd w:val="clear" w:color="auto" w:fill="FFFFFF"/>
        <w:spacing w:before="0" w:beforeAutospacing="0" w:after="0" w:afterAutospacing="0" w:line="276" w:lineRule="auto"/>
        <w:jc w:val="both"/>
        <w:rPr>
          <w:b/>
          <w:color w:val="002060"/>
        </w:rPr>
      </w:pPr>
      <w:r w:rsidRPr="00E8651E">
        <w:rPr>
          <w:b/>
          <w:color w:val="002060"/>
        </w:rPr>
        <w:t xml:space="preserve">2. </w:t>
      </w:r>
      <w:hyperlink r:id="rId90" w:history="1">
        <w:r w:rsidR="002E6627" w:rsidRPr="00E8651E">
          <w:rPr>
            <w:rStyle w:val="a4"/>
            <w:b/>
            <w:color w:val="002060"/>
            <w:u w:val="none"/>
          </w:rPr>
          <w:t>Проблемный метод обучения</w:t>
        </w:r>
      </w:hyperlink>
    </w:p>
    <w:p w:rsidR="00E8651E" w:rsidRPr="00E8651E" w:rsidRDefault="00E8651E" w:rsidP="00E8651E">
      <w:pPr>
        <w:pStyle w:val="a3"/>
        <w:shd w:val="clear" w:color="auto" w:fill="FFFFFF"/>
        <w:spacing w:before="0" w:beforeAutospacing="0" w:after="0" w:afterAutospacing="0" w:line="276" w:lineRule="auto"/>
        <w:jc w:val="both"/>
        <w:rPr>
          <w:color w:val="000000"/>
        </w:rPr>
      </w:pP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Ведущее направление развития мировой педагогики </w:t>
      </w:r>
      <w:r>
        <w:rPr>
          <w:color w:val="000000"/>
        </w:rPr>
        <w:t>–</w:t>
      </w:r>
      <w:r w:rsidRPr="00E8651E">
        <w:rPr>
          <w:color w:val="000000"/>
        </w:rPr>
        <w:t xml:space="preserve"> развивающее обучение не могло не найти своего отражения в развитии отечественной образовательной системы. В связи с этим видоизменяются и цели образования: социальный заказ современного общества выражен в интеллектуальном развитии человека.</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Основными особенностями развивающего обучения являются:</w:t>
      </w:r>
    </w:p>
    <w:p w:rsidR="00E8651E" w:rsidRPr="00E8651E" w:rsidRDefault="00E8651E" w:rsidP="00E54B9B">
      <w:pPr>
        <w:numPr>
          <w:ilvl w:val="0"/>
          <w:numId w:val="111"/>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превращение учащегося в субъект познавательной деятельности посредством формирования механизмов мышления, а не эксплуатация памяти;</w:t>
      </w:r>
    </w:p>
    <w:p w:rsidR="00E8651E" w:rsidRPr="00E8651E" w:rsidRDefault="00E8651E" w:rsidP="00E54B9B">
      <w:pPr>
        <w:numPr>
          <w:ilvl w:val="0"/>
          <w:numId w:val="111"/>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приоритет дедуктивного способа познания;</w:t>
      </w:r>
    </w:p>
    <w:p w:rsidR="00E8651E" w:rsidRPr="00E8651E" w:rsidRDefault="00E8651E" w:rsidP="00E54B9B">
      <w:pPr>
        <w:numPr>
          <w:ilvl w:val="0"/>
          <w:numId w:val="111"/>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доминирование самостоятельной деятельности учащихся в процессе обучения.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В 20-м веке развитие концепции проблемного обучения связано, в первую очередь, с американским психологом и педагогом </w:t>
      </w:r>
      <w:proofErr w:type="gramStart"/>
      <w:r w:rsidRPr="00E8651E">
        <w:rPr>
          <w:color w:val="000000"/>
        </w:rPr>
        <w:t>Дж</w:t>
      </w:r>
      <w:proofErr w:type="gramEnd"/>
      <w:r w:rsidRPr="00E8651E">
        <w:rPr>
          <w:color w:val="000000"/>
        </w:rPr>
        <w:t xml:space="preserve">. Дьюи (1859-1952). Его педагогическая теория получила название инструментальной педагогики или «обучения путем делания» и заключалась в том, что ребенок должен получать опыт и знания в процессе самостоятельного исследования, изготовления различных макетов и схем, производства опытов, нахождения ответов на спорные вопросы и так далее. Дьюи считал, что для полноценного интеллектуального развития и образования вполне </w:t>
      </w:r>
      <w:proofErr w:type="gramStart"/>
      <w:r w:rsidRPr="00E8651E">
        <w:rPr>
          <w:color w:val="000000"/>
        </w:rPr>
        <w:t>достаточно изначальной</w:t>
      </w:r>
      <w:proofErr w:type="gramEnd"/>
      <w:r w:rsidRPr="00E8651E">
        <w:rPr>
          <w:color w:val="000000"/>
        </w:rPr>
        <w:t xml:space="preserve"> познавательной активности и любознательности ребенка (исходя из того, что ее было достаточно человечеству), поэтому в процессе обучения педагог должен помогать ребенку в познании только того, что требует сам ребенок. Вследствие такого радикализма теория Дьюи не прижилась надолго даже в самой американской педагогике. Однако многие другие, более взвешенные, его идеи признаются справедливыми и актуальными и до сих пор. </w:t>
      </w:r>
      <w:proofErr w:type="gramStart"/>
      <w:r w:rsidRPr="00E8651E">
        <w:rPr>
          <w:color w:val="000000"/>
        </w:rPr>
        <w:t xml:space="preserve">Так, Дж. Дьюи декларировал важность применения в педагогическом процессе </w:t>
      </w:r>
      <w:r w:rsidRPr="00E8651E">
        <w:rPr>
          <w:color w:val="000000"/>
        </w:rPr>
        <w:lastRenderedPageBreak/>
        <w:t>игровых и проблемных методов, разработал принципы и методику формирования критического мышления, способствующего активному и сознательному усвоению учебного материала, а также разработал основные правила нового специфического метода обучения, названного исследовательским, в котором обучение воспроизводит ход реальных событий, имевших место в науке и технике.</w:t>
      </w:r>
      <w:proofErr w:type="gramEnd"/>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В нашей стране исследования в области проблемного обучения в полной мере начались в 60-х годах 20-го века в качестве альтернативы массовому нормативному обучению, что объясняется определенным ослаблением идеологического давления в тот период. Концепция проблемного обучения, как и развивающего, изначально основывалась на тенденции усиления роли ученика в образовании, понимании необходимости личностного развития учащихся. Разработкой тех или иных аспектов проблемного обучения и проблемного обучения как концепции в целом занимались с того времени и занимаются сегодня многие ученые и практики: М.Н.Скаткин, И.Я.Лернер, В.Оконь, Н.А.Менчинская, М.А.Данилов, Ю.К.Бабанский, М.И.Махмутов, А.М.Матюшкин, А.В.Хуторской, Е.В. Ковалевская, В.Ф. Аитов и мн. др.</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rStyle w:val="a5"/>
          <w:color w:val="000000"/>
        </w:rPr>
        <w:t xml:space="preserve">Проблемное обучение </w:t>
      </w:r>
      <w:r>
        <w:rPr>
          <w:color w:val="000000"/>
        </w:rPr>
        <w:t>–</w:t>
      </w:r>
      <w:r w:rsidRPr="00E8651E">
        <w:rPr>
          <w:rStyle w:val="a5"/>
          <w:color w:val="000000"/>
        </w:rPr>
        <w:t xml:space="preserve"> это процесс обучения, детерминированный системой проблемных ситуаций, в основе которого лежит особый вид взаимодействия учителя и учащихся, характеризующийся систематической самостоятельной учебно-познавательной деятельностью учащихся по усвоению новых знаний и способов действия путем решения учебных проблем</w:t>
      </w:r>
      <w:r>
        <w:rPr>
          <w:rStyle w:val="a5"/>
          <w:color w:val="000000"/>
        </w:rPr>
        <w:t xml:space="preserve"> </w:t>
      </w:r>
      <w:r w:rsidRPr="00E8651E">
        <w:rPr>
          <w:color w:val="000000"/>
        </w:rPr>
        <w:t>(М.И. Махмутов).</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Проблемный тип обучения обеспечивает не только достижение результата (усвоение системы знаний), но и овладение учениками процессом получения этого результата (усвоение способов деятельности по овладению знаниями).</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Ввиду большого многообразия педагогических технологий и концепций существуют различные их классификации по тем или иным характерным признакам. Для определения</w:t>
      </w:r>
      <w:r w:rsidR="004456CA">
        <w:rPr>
          <w:color w:val="000000"/>
        </w:rPr>
        <w:t xml:space="preserve"> </w:t>
      </w:r>
      <w:r w:rsidRPr="00E8651E">
        <w:rPr>
          <w:rStyle w:val="a5"/>
          <w:color w:val="000000"/>
        </w:rPr>
        <w:t>сущности проблемного обучения</w:t>
      </w:r>
      <w:r w:rsidR="004456CA">
        <w:rPr>
          <w:color w:val="000000"/>
        </w:rPr>
        <w:t xml:space="preserve"> </w:t>
      </w:r>
      <w:r w:rsidRPr="00E8651E">
        <w:rPr>
          <w:color w:val="000000"/>
        </w:rPr>
        <w:t>и установления его характерных особенностей рассмотрим часть из наиболее встречающихся подходов к классификации педагогических технологий и определим в них место проблемного обучения.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Так, в настоящее время существует несколько основных научных концепций процесса обучения, представляющих теории построения системы мыслительной активности, в частности процесса запоминания и воспроизведения информации, формирования умений и навыков: ассоциативно-рефлекторные, бихевиористские, гештальттехнологии, интериоризаторские, а также менее распространенные технологии нейролингвистического программирования и суггестопедии. </w:t>
      </w:r>
      <w:proofErr w:type="gramStart"/>
      <w:r w:rsidRPr="00E8651E">
        <w:rPr>
          <w:color w:val="000000"/>
        </w:rPr>
        <w:t>Они основываются на различных особенностях мышления и психики, например, согласно ассоциативно-рефлекторной концепции (И.М.</w:t>
      </w:r>
      <w:r w:rsidR="004456CA">
        <w:rPr>
          <w:color w:val="000000"/>
        </w:rPr>
        <w:t xml:space="preserve"> </w:t>
      </w:r>
      <w:r w:rsidRPr="00E8651E">
        <w:rPr>
          <w:color w:val="000000"/>
        </w:rPr>
        <w:t>Сеченов, И.П.</w:t>
      </w:r>
      <w:r w:rsidR="004456CA">
        <w:rPr>
          <w:color w:val="000000"/>
        </w:rPr>
        <w:t xml:space="preserve"> </w:t>
      </w:r>
      <w:r w:rsidRPr="00E8651E">
        <w:rPr>
          <w:color w:val="000000"/>
        </w:rPr>
        <w:t>Павлов, Ю.А.</w:t>
      </w:r>
      <w:r w:rsidR="004456CA">
        <w:rPr>
          <w:color w:val="000000"/>
        </w:rPr>
        <w:t xml:space="preserve"> </w:t>
      </w:r>
      <w:r w:rsidRPr="00E8651E">
        <w:rPr>
          <w:color w:val="000000"/>
        </w:rPr>
        <w:t>Самарин и др.) знания усваиваются в результате образования в сознании учащегося ассоциаций различного характера, согласно суггестопедической (В.Н.</w:t>
      </w:r>
      <w:r w:rsidR="004456CA">
        <w:rPr>
          <w:color w:val="000000"/>
        </w:rPr>
        <w:t xml:space="preserve"> </w:t>
      </w:r>
      <w:r w:rsidRPr="00E8651E">
        <w:rPr>
          <w:color w:val="000000"/>
        </w:rPr>
        <w:t>Мясищев, Г.К.</w:t>
      </w:r>
      <w:r w:rsidR="004456CA">
        <w:rPr>
          <w:color w:val="000000"/>
        </w:rPr>
        <w:t xml:space="preserve"> </w:t>
      </w:r>
      <w:r w:rsidRPr="00E8651E">
        <w:rPr>
          <w:color w:val="000000"/>
        </w:rPr>
        <w:t xml:space="preserve">Лозанов и др.) </w:t>
      </w:r>
      <w:r w:rsidR="004456CA">
        <w:rPr>
          <w:color w:val="000000"/>
        </w:rPr>
        <w:t>–</w:t>
      </w:r>
      <w:r w:rsidRPr="00E8651E">
        <w:rPr>
          <w:color w:val="000000"/>
        </w:rPr>
        <w:t xml:space="preserve"> в результате эмоционального внушения, согласно гештальттехнологии (М.Вертхеймер, Г.</w:t>
      </w:r>
      <w:r w:rsidR="004456CA">
        <w:rPr>
          <w:color w:val="000000"/>
        </w:rPr>
        <w:t xml:space="preserve"> </w:t>
      </w:r>
      <w:r w:rsidRPr="00E8651E">
        <w:rPr>
          <w:color w:val="000000"/>
        </w:rPr>
        <w:t>Мюллер, К.</w:t>
      </w:r>
      <w:r w:rsidR="004456CA">
        <w:rPr>
          <w:color w:val="000000"/>
        </w:rPr>
        <w:t xml:space="preserve"> </w:t>
      </w:r>
      <w:r w:rsidRPr="00E8651E">
        <w:rPr>
          <w:color w:val="000000"/>
        </w:rPr>
        <w:t xml:space="preserve">Коффка и др.) </w:t>
      </w:r>
      <w:r w:rsidR="004456CA">
        <w:rPr>
          <w:color w:val="000000"/>
        </w:rPr>
        <w:t>–</w:t>
      </w:r>
      <w:r w:rsidRPr="00E8651E">
        <w:rPr>
          <w:color w:val="000000"/>
        </w:rPr>
        <w:t xml:space="preserve"> в результате</w:t>
      </w:r>
      <w:proofErr w:type="gramEnd"/>
      <w:r w:rsidRPr="00E8651E">
        <w:rPr>
          <w:color w:val="000000"/>
        </w:rPr>
        <w:t xml:space="preserve"> запечатления в сознании структуры и смысла </w:t>
      </w:r>
      <w:proofErr w:type="gramStart"/>
      <w:r w:rsidRPr="00E8651E">
        <w:rPr>
          <w:color w:val="000000"/>
        </w:rPr>
        <w:t>информационных</w:t>
      </w:r>
      <w:proofErr w:type="gramEnd"/>
      <w:r w:rsidRPr="00E8651E">
        <w:rPr>
          <w:color w:val="000000"/>
        </w:rPr>
        <w:t xml:space="preserve"> блоков-гештальтов. Концепция проблемного обучения имеет в своей основе подоплеку развития, а не усвоения знаний, вместе с тем, в ней заложена идея большей прочности знаний при их самостоятельном достижении учащимся.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По целевой ориентации педагогические технологии подразделяются на</w:t>
      </w:r>
      <w:r w:rsidRPr="00E8651E">
        <w:rPr>
          <w:rStyle w:val="a5"/>
          <w:b/>
          <w:bCs/>
          <w:color w:val="000000"/>
        </w:rPr>
        <w:t> </w:t>
      </w:r>
      <w:r w:rsidRPr="00E8651E">
        <w:rPr>
          <w:color w:val="000000"/>
        </w:rPr>
        <w:t xml:space="preserve">несколько групп: направленные на формирование знаний, умений и навыков, на формирование способов умственных действий, на формирование эстетических и нравственных отношений, на формирование самоуправляемых механизмов личности (технологии саморазвития), на формирование действенно-практической сферы и на развитие творческих способностей. </w:t>
      </w:r>
      <w:r w:rsidRPr="00E8651E">
        <w:rPr>
          <w:color w:val="000000"/>
        </w:rPr>
        <w:lastRenderedPageBreak/>
        <w:t>Необходимость каждой из этих целей признается, как правило, любой педагогической технологией. Вместе с тем, каждая педагогическая технология по-своему расставляет акценты в иерархии целей обучения, будь то формирование знаний, умений и навыков, личностное развитие учащихся и т.д. Так, в традиционном подходе к обучению отдается приоритет передаче учащимся максимального объема знаний, умений и навыков, что в итоге должно привести к развитию личности и формированию базы для саморазвития. Приоритет знаниям, умениям и навыкам отдается и многими более или менее современными педагогическими концепциями, такими как программированное обучение (П.Я.</w:t>
      </w:r>
      <w:r w:rsidR="004456CA">
        <w:rPr>
          <w:color w:val="000000"/>
        </w:rPr>
        <w:t xml:space="preserve"> </w:t>
      </w:r>
      <w:r w:rsidRPr="00E8651E">
        <w:rPr>
          <w:color w:val="000000"/>
        </w:rPr>
        <w:t>Гальперин, Н.Ф.</w:t>
      </w:r>
      <w:r w:rsidR="004456CA">
        <w:rPr>
          <w:color w:val="000000"/>
        </w:rPr>
        <w:t xml:space="preserve"> </w:t>
      </w:r>
      <w:r w:rsidRPr="00E8651E">
        <w:rPr>
          <w:color w:val="000000"/>
        </w:rPr>
        <w:t>Талызина и др.), технология укрупнения дидактических единиц (П.М.</w:t>
      </w:r>
      <w:r w:rsidR="004456CA">
        <w:rPr>
          <w:color w:val="000000"/>
        </w:rPr>
        <w:t xml:space="preserve"> </w:t>
      </w:r>
      <w:r w:rsidRPr="00E8651E">
        <w:rPr>
          <w:color w:val="000000"/>
        </w:rPr>
        <w:t>Эрдниев, Б.П.</w:t>
      </w:r>
      <w:r w:rsidR="004456CA">
        <w:rPr>
          <w:color w:val="000000"/>
        </w:rPr>
        <w:t xml:space="preserve"> </w:t>
      </w:r>
      <w:r w:rsidRPr="00E8651E">
        <w:rPr>
          <w:color w:val="000000"/>
        </w:rPr>
        <w:t>Эрдниев) и т.п., представляющими собой усовершенствование методики преподавания и структуры учебного материала. Технологии развивающего обучения также предполагают передачу учащимся значительного объема знаний, умений и навыков, но при этом они сместили образовательные акценты: знания являются не самоцелью, а средством развития теоретического мышления (В.В.</w:t>
      </w:r>
      <w:r w:rsidR="004456CA">
        <w:rPr>
          <w:color w:val="000000"/>
        </w:rPr>
        <w:t xml:space="preserve"> </w:t>
      </w:r>
      <w:r w:rsidRPr="00E8651E">
        <w:rPr>
          <w:color w:val="000000"/>
        </w:rPr>
        <w:t>Давыдов, Д.Б.</w:t>
      </w:r>
      <w:r w:rsidR="004456CA">
        <w:rPr>
          <w:color w:val="000000"/>
        </w:rPr>
        <w:t xml:space="preserve"> </w:t>
      </w:r>
      <w:r w:rsidRPr="00E8651E">
        <w:rPr>
          <w:color w:val="000000"/>
        </w:rPr>
        <w:t>Эльконин и др.), или всестороннего развития ученика (Л.В.</w:t>
      </w:r>
      <w:r w:rsidR="004456CA">
        <w:rPr>
          <w:color w:val="000000"/>
        </w:rPr>
        <w:t xml:space="preserve"> </w:t>
      </w:r>
      <w:r w:rsidRPr="00E8651E">
        <w:rPr>
          <w:color w:val="000000"/>
        </w:rPr>
        <w:t xml:space="preserve">Занков и др.). Проблемное же обучение в настоящее время имеет несколько разновидностей, в зависимости от того, какая цель выделяется педагогом в качестве основной. </w:t>
      </w:r>
      <w:proofErr w:type="gramStart"/>
      <w:r w:rsidRPr="00E8651E">
        <w:rPr>
          <w:color w:val="000000"/>
        </w:rPr>
        <w:t xml:space="preserve">Так, это может быть усвоение учащимися знаний, умений и навыков, тогда педагог руководит и направляет процесс разрешения проблемных ситуаций, и за счет увеличения самостоятельности и персонализации получаемых знаний, они в большей степени усваиваются учениками, чем при объяснительно-иллюстративных и репродуктивных методах, а учебный процесс активизируется за счет большего интереса со стороны учеников </w:t>
      </w:r>
      <w:r w:rsidR="004456CA">
        <w:rPr>
          <w:color w:val="000000"/>
        </w:rPr>
        <w:t>–</w:t>
      </w:r>
      <w:r w:rsidRPr="00E8651E">
        <w:rPr>
          <w:color w:val="000000"/>
        </w:rPr>
        <w:t xml:space="preserve"> проблемное обучение превращается в усовершенствование методики преподавания и структуры</w:t>
      </w:r>
      <w:proofErr w:type="gramEnd"/>
      <w:r w:rsidRPr="00E8651E">
        <w:rPr>
          <w:color w:val="000000"/>
        </w:rPr>
        <w:t xml:space="preserve"> учебного материала. Основной целью может стать творческое развитие учащихся, тогда педагог использует по большей части проблемные ситуации, изначально не имеющие однозначного ответа, поощряет творческое начало в учениках, отдает им учебную инициативу </w:t>
      </w:r>
      <w:r w:rsidR="004456CA">
        <w:rPr>
          <w:color w:val="000000"/>
        </w:rPr>
        <w:t>–</w:t>
      </w:r>
      <w:r w:rsidRPr="00E8651E">
        <w:rPr>
          <w:color w:val="000000"/>
        </w:rPr>
        <w:t xml:space="preserve"> проблемное обучение превращается в совершенно иной вид обучения. А.В.</w:t>
      </w:r>
      <w:r w:rsidR="004456CA">
        <w:rPr>
          <w:color w:val="000000"/>
        </w:rPr>
        <w:t xml:space="preserve"> </w:t>
      </w:r>
      <w:r w:rsidRPr="00E8651E">
        <w:rPr>
          <w:color w:val="000000"/>
        </w:rPr>
        <w:t xml:space="preserve">Хуторской выделяет такой подход как концепцию эвристического обучения. Проблемное обучение может быть близко и к развивающему обучению, если его задачей ставится развитие интеллекта учеников </w:t>
      </w:r>
      <w:r w:rsidR="004456CA">
        <w:rPr>
          <w:color w:val="000000"/>
        </w:rPr>
        <w:t>–</w:t>
      </w:r>
      <w:r w:rsidRPr="00E8651E">
        <w:rPr>
          <w:color w:val="000000"/>
        </w:rPr>
        <w:t xml:space="preserve"> за счет увеличения самостоятельности учащихся при разрешении проблемных ситуаций формируется активная познавательная деятельность, достигается свобода и органичность применения способов умственных действий. В теории все эти цели признаются в проблемном обучении, но на практике педагог самостоятельно выстраивает ту или иную иерархию при структурировании учебного материала, разработке методики и реализации учебного процесса</w:t>
      </w:r>
      <w:r w:rsidRPr="00E8651E">
        <w:rPr>
          <w:rStyle w:val="a8"/>
          <w:color w:val="000000"/>
        </w:rPr>
        <w:t>.</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Еще одной важнейшей классификацией педагогических технологий является в настоящее время их разделение по подходу к ученику, по определению его места в системе обучения. Такое разделение технологий по мере свободы субъективного выбора учащегося и объему управляющих воздействий в теории педагогики играет большую роль уже на протяжении многих веков. Задача в данном случае состоит в том, чтобы избежать пагубных крайностей и выбрать золотую середину, наиболее адекватное соотношение самостоятельности учащегося и влияния учителя. Предоставляя ребенку полную свободу действий и произвольно варьируя содержание его учебных занятий, мы рискуем превратить ученика в интеллектуального иждивенца, неспособного к напряженной и продуктивной интеллектуальной работе. В рамках данной классификации выделяются три главные группы: авторитарные технологии (предполагающие безоговорочное подчинение ученика учителю, полный контроль последним учебного процесса, подавление инициативы и самостоятельности), дидактоцентрические или технократические технологии (предполагающие приоритет обучения </w:t>
      </w:r>
      <w:r w:rsidRPr="00E8651E">
        <w:rPr>
          <w:color w:val="000000"/>
        </w:rPr>
        <w:lastRenderedPageBreak/>
        <w:t>над воспитанием, главным фактором формирования личности признаются дидактические средства) и личностно-ориентированные технологии. Последние завоевывают все более прочные позиции: в современной педагогике на первом плане оказывается ученик как субъект деятельности, и основные педагогические усилия направляются на его познавательное и личностное развитие. Как и в предыдущем случае, классификация проблемного обучения зависит от смысла, который вкладывается в это понятие, от основных целей, которые ставятся педагогом. Если цель заключается в том, чтобы разнообразить и усовершенствовать учебный процесс за счет активизации учащихся, то тогда проблемное обучение можно отнести к дидактоцентрическим концепциям. Если же методы проблемного обучения применяются для того, чтобы у учеников развивалось творческое мышление, интеллект, то проблемное обучение можно отнести к личностно-ориентированным концепциям. Определенные сходные черты есть у проблемного обучения и с подвидами личностно-ориентированных технологий: технологиями свободного воспитания (развитие самостоятельности, воспитание самомотивации учащихся), гуманно-личностными технологиями (уважение к ребенку, оптимистическая вера в его потенциал, всесторонняя поддержка развития личности), технологиями сотрудничества (партнерство, равенство, сотрудничество и сотворчество учителя и ученика при создании проблемных ситуаций высокого уровня).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Таким образом, в настоящее время проблемное обучение является не столько педагогической технологией, сколько методикой или даже подходом к обучению, и в зависимости от уровня той или иной своей составляющей может служить различным целям и органично применяться в различных действующих педагогических технологиях.</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Проблемное обучение обеспечивает возможности творческого участия обучаемых в процессе освоения новых знаний, формирование познавательных интересов и творческого мышления, высокую степень органичного усвоения знаний и мотивации учащихся.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Фактически основой для этого является моделирование реального творческого процесса за счет создания проблемной ситуации и управления поиском решения проблемы. При этом осознание, принятие и разрешение этих проблемных ситуаций происходит при оптимальной самостоятельности учащихся, но под общим направляющим руководством педагога в ходе совместного взаимодействия.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Последний аспект чрезвычайно важен, поскольку в нем, собственно, и состоит основное отличие проблемного обучения от эвристического, предполагающего, что обучение происходит при «незнании» не только ученика, но и учителя.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Основные</w:t>
      </w:r>
      <w:r w:rsidR="004456CA">
        <w:rPr>
          <w:color w:val="000000"/>
        </w:rPr>
        <w:t xml:space="preserve"> </w:t>
      </w:r>
      <w:r w:rsidRPr="00E8651E">
        <w:rPr>
          <w:rStyle w:val="a5"/>
          <w:color w:val="000000"/>
        </w:rPr>
        <w:t>цели</w:t>
      </w:r>
      <w:r w:rsidR="004456CA">
        <w:rPr>
          <w:color w:val="000000"/>
        </w:rPr>
        <w:t xml:space="preserve"> </w:t>
      </w:r>
      <w:r w:rsidRPr="00E8651E">
        <w:rPr>
          <w:color w:val="000000"/>
        </w:rPr>
        <w:t>проблемного обучения:</w:t>
      </w:r>
    </w:p>
    <w:p w:rsidR="00E8651E" w:rsidRPr="00E8651E" w:rsidRDefault="00E8651E" w:rsidP="00E54B9B">
      <w:pPr>
        <w:numPr>
          <w:ilvl w:val="0"/>
          <w:numId w:val="112"/>
        </w:numPr>
        <w:shd w:val="clear" w:color="auto" w:fill="FFFFFF"/>
        <w:tabs>
          <w:tab w:val="left" w:pos="1134"/>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осмысленное усвоение учениками системы знаний и способов умственной и практической деятельности;</w:t>
      </w:r>
    </w:p>
    <w:p w:rsidR="00E8651E" w:rsidRPr="00E8651E" w:rsidRDefault="00E8651E" w:rsidP="00E54B9B">
      <w:pPr>
        <w:numPr>
          <w:ilvl w:val="0"/>
          <w:numId w:val="112"/>
        </w:numPr>
        <w:shd w:val="clear" w:color="auto" w:fill="FFFFFF"/>
        <w:tabs>
          <w:tab w:val="left" w:pos="1134"/>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развитие познавательной самостоятельности и творческих способностей учащихся;</w:t>
      </w:r>
    </w:p>
    <w:p w:rsidR="00E8651E" w:rsidRPr="00E8651E" w:rsidRDefault="00E8651E" w:rsidP="00E54B9B">
      <w:pPr>
        <w:numPr>
          <w:ilvl w:val="0"/>
          <w:numId w:val="112"/>
        </w:numPr>
        <w:shd w:val="clear" w:color="auto" w:fill="FFFFFF"/>
        <w:tabs>
          <w:tab w:val="left" w:pos="1134"/>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формирование научного мировоззрения на основе самостоятельно проверенной доказательности научных понятий и положений.</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Процесс проблемного обучения делится на</w:t>
      </w:r>
      <w:r w:rsidR="004456CA">
        <w:rPr>
          <w:color w:val="000000"/>
        </w:rPr>
        <w:t xml:space="preserve"> </w:t>
      </w:r>
      <w:r w:rsidRPr="00E8651E">
        <w:rPr>
          <w:rStyle w:val="a5"/>
          <w:color w:val="000000"/>
        </w:rPr>
        <w:t>этапы,</w:t>
      </w:r>
      <w:r w:rsidR="004456CA">
        <w:rPr>
          <w:color w:val="000000"/>
        </w:rPr>
        <w:t xml:space="preserve"> </w:t>
      </w:r>
      <w:r w:rsidRPr="00E8651E">
        <w:rPr>
          <w:color w:val="000000"/>
        </w:rPr>
        <w:t>последовательность которых предопределена особенностями мыслительного процесса, отправной точкой которого является проблемная ситуация.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Применительно к теории обучения можно сказать, что</w:t>
      </w:r>
      <w:r w:rsidR="004456CA">
        <w:rPr>
          <w:color w:val="000000"/>
        </w:rPr>
        <w:t xml:space="preserve"> </w:t>
      </w:r>
      <w:r w:rsidRPr="00E8651E">
        <w:rPr>
          <w:rStyle w:val="a5"/>
          <w:color w:val="000000"/>
        </w:rPr>
        <w:t>проблемная ситуация</w:t>
      </w:r>
      <w:r w:rsidR="004456CA">
        <w:rPr>
          <w:rStyle w:val="a5"/>
          <w:color w:val="000000"/>
        </w:rPr>
        <w:t xml:space="preserve"> </w:t>
      </w:r>
      <w:r w:rsidRPr="00E8651E">
        <w:rPr>
          <w:color w:val="000000"/>
        </w:rPr>
        <w:t xml:space="preserve">представляет собой особый вид взаимодействия субъекта и объекта, при котором возникает явно или смутно осознанное затруднение, пути преодоления которого требуют поиска новых знаний и способов действия. </w:t>
      </w:r>
      <w:proofErr w:type="gramStart"/>
      <w:r w:rsidRPr="00E8651E">
        <w:rPr>
          <w:color w:val="000000"/>
        </w:rPr>
        <w:t>В</w:t>
      </w:r>
      <w:proofErr w:type="gramEnd"/>
      <w:r w:rsidRPr="00E8651E">
        <w:rPr>
          <w:color w:val="000000"/>
        </w:rPr>
        <w:t xml:space="preserve"> </w:t>
      </w:r>
      <w:proofErr w:type="gramStart"/>
      <w:r w:rsidRPr="00E8651E">
        <w:rPr>
          <w:color w:val="000000"/>
        </w:rPr>
        <w:t>такого</w:t>
      </w:r>
      <w:proofErr w:type="gramEnd"/>
      <w:r w:rsidRPr="00E8651E">
        <w:rPr>
          <w:color w:val="000000"/>
        </w:rPr>
        <w:t xml:space="preserve"> рода проблемных ситуациях и берет начало процесс мышления. Он начинается с анализа этой проблемной ситуации. В результате ее анализа </w:t>
      </w:r>
      <w:r w:rsidRPr="00E8651E">
        <w:rPr>
          <w:color w:val="000000"/>
        </w:rPr>
        <w:lastRenderedPageBreak/>
        <w:t>возникает, формулируется проблема.</w:t>
      </w:r>
      <w:r w:rsidR="004456CA">
        <w:rPr>
          <w:color w:val="000000"/>
        </w:rPr>
        <w:t xml:space="preserve"> </w:t>
      </w:r>
      <w:r w:rsidRPr="00E8651E">
        <w:rPr>
          <w:rStyle w:val="a5"/>
          <w:color w:val="000000"/>
        </w:rPr>
        <w:t>Проблема</w:t>
      </w:r>
      <w:r w:rsidR="004456CA">
        <w:rPr>
          <w:rStyle w:val="a5"/>
          <w:color w:val="000000"/>
        </w:rPr>
        <w:t xml:space="preserve"> </w:t>
      </w:r>
      <w:r w:rsidR="004456CA">
        <w:rPr>
          <w:color w:val="000000"/>
        </w:rPr>
        <w:t>–</w:t>
      </w:r>
      <w:r w:rsidRPr="00E8651E">
        <w:rPr>
          <w:color w:val="000000"/>
        </w:rPr>
        <w:t xml:space="preserve"> это тот элемент проблемной ситуации, который вызвал затруднение, другими словами </w:t>
      </w:r>
      <w:r w:rsidR="004456CA">
        <w:rPr>
          <w:color w:val="000000"/>
        </w:rPr>
        <w:t>–</w:t>
      </w:r>
      <w:r w:rsidRPr="00E8651E">
        <w:rPr>
          <w:color w:val="000000"/>
        </w:rPr>
        <w:t xml:space="preserve"> это затруднение, принятое субъектом к решению. Таким образом, всякая проблема содержит в себе проблемную ситуацию, но не всякая проблемная ситуация является проблемой.</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Независимо от выбора метода изложения материала и организации учебного процесса, в основе при проблемном обучении лежит последовательное и целенаправленное создание проблемных ситуаций, мобилизующих внимание и активность учащихся. </w:t>
      </w:r>
      <w:proofErr w:type="gramStart"/>
      <w:r w:rsidRPr="00E8651E">
        <w:rPr>
          <w:color w:val="000000"/>
        </w:rPr>
        <w:t>Форма представления проблемных ситуаций аналогична применяющейся в традиционном обучении: это учебные задачи и вопросы.</w:t>
      </w:r>
      <w:proofErr w:type="gramEnd"/>
      <w:r w:rsidRPr="00E8651E">
        <w:rPr>
          <w:color w:val="000000"/>
        </w:rPr>
        <w:t xml:space="preserve"> Вместе с тем, если в традиционном обучении эти средства применяются для закрепления учебного материала и приобретения навыков, то в проблемном обучении они служат предпосылкой для познания.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В связи с этим, одна и та же задача может являться или не являться проблемной, в зависимости, в первую очередь, от уровня развития учащихся. Задача становится проблемной, если она носит познавательный, а не закрепляющий, тренировочный характер. Все это и определяет характер проблемного обучения как развивающего. Если использовать терминологию Л.С. Выготского, то проблемная ситуация может находиться в «зоне ближайшего развития», когда учащийся может разрешить ее только на границе своих возможностей, при максимальной активации своего интеллектуального, творческого и мотивационного потенциала.</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М.И. Махмутов определяет проблемную ситуацию как интеллектуальное затруднение человека, возникающее в случае, когда он не знает, как объяснить возникшее явление, факт, процесс действительности, не может достичь цели известным ему способом, что побуждает человека искать новый способ объяснения или способ действия.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Поэтому проблемной можно назвать ту ситуацию, когда учащийся не может объяснить для себя объективно возникающее противоречие, не может дать ответов на объективно возникающие вопросы, поскольку ни имеющиеся знания, ни содержащаяся в проблемной ситуации информация не содержат на них ответов и не содержат методов их нахождения. С точки зрения психологии это и служит предпосылкой для появления мыслительной активности по выявлению и решению проблем. При этом, как уже отмечалось, проблемная ситуация будет иметь дидактический характер, только если она находится в зоне ближайшего развития, то есть, создавая значительные трудности, все-таки объективно может быть разрешена учащимися.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proofErr w:type="gramStart"/>
      <w:r w:rsidRPr="00E8651E">
        <w:rPr>
          <w:color w:val="000000"/>
        </w:rPr>
        <w:t>Проблемные ситуации обычно классифицируются по различным критериям: по направленности на поиск новых знаний или способов действия, на выявление возможности применения известных знаний и способов в новых условиях и т.д.; по уровню проблемности в зависимости от того, насколько остро выражены противоречия; по дисциплинам и предметам, в которых допустимо применение тех или иных проблемных ситуаций и так далее.</w:t>
      </w:r>
      <w:proofErr w:type="gramEnd"/>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Наиболее функциональной и распространенной классификацией является разделение проблемных ситуаций по характеру содержательной стороны противоречий на четыре типа, которые, по мнению М.И. Махмутова, являются общими для всех учебных предметов:</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1. Недостаточность прежних знаний учащихся для объяснения нового факта, прежних умений для решения новой задачи;</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2. Необходимость использовать ранее усвоенные знания и (или) умения, навыки в принципиально новых практических условиях;</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3. Наличие противоречия между теоретически возможным путем решения задачи и практической неосуществимости выбранного способа;</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lastRenderedPageBreak/>
        <w:t>4. Наличие противоречия между практически достигнутым результатом выполнения учебного задания и отсутствием у учащихся знаний для его теоретического обоснования.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proofErr w:type="gramStart"/>
      <w:r w:rsidRPr="00E8651E">
        <w:rPr>
          <w:color w:val="000000"/>
        </w:rPr>
        <w:t>Джон Дьюи, считающийся основоположником американской педагогики и одним из идеологов популяризации проблемного обучения, предлагал различные способы создания проблемных ситуаций: подведение детей к противоречию и предложение им самим найти решение; столкновение противоречия практической деятельности; изложение различных точек зрения на один и тот же вопрос; предложение рассмотреть явление с различных позиций; побуждение делать сравнения, обобщения, выводы.</w:t>
      </w:r>
      <w:proofErr w:type="gramEnd"/>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В современной теории проблемного обучения выделяется десять дидактических способов создания проблемных ситуаций, которые могут быть взяты педагогом за основу создания вариативной программы проблемного обучения: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1. Побуждение учащихся к теоретическому объяснению явлений, фактов, внешнего несоответствия между ними.</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2. Использование ситуаций, возникающих при выполнении учащимися учебных задач, а также в процессе их обычной жизнедеятельности, то есть тех проблемных ситуаций, которые возникают на практике.</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3. Поиск новых путей практического применения учащимися того или иного изучаемого явления, факта, элемента знаний, навыка или умения.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4. Побуждение учащихся к анализу фактов и явлений действительности, порождающих противоречия между житейскими (бытовыми) представлениями и научными понятиями о них.</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5. Выдвижение предположений (гипотез), формулировка выводов и их опытная проверка.</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6. Побуждение учащихся к сравнению, сопоставлению и противопоставлению фактов, явлений, теорий, порождающих проблемные ситуации.</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7. Побуждение учащихся к предварительному обобщению новых фактов на основе имеющихся знаний, что способствует иллюстрации недостаточности последних для объяснения всех особенностей обобщаемых фактов.</w:t>
      </w:r>
    </w:p>
    <w:p w:rsidR="00E8651E" w:rsidRPr="004456CA" w:rsidRDefault="00E8651E" w:rsidP="004456CA">
      <w:pPr>
        <w:spacing w:after="0"/>
        <w:ind w:firstLine="709"/>
        <w:jc w:val="both"/>
        <w:rPr>
          <w:rFonts w:ascii="Times New Roman" w:hAnsi="Times New Roman" w:cs="Times New Roman"/>
          <w:sz w:val="24"/>
          <w:szCs w:val="24"/>
        </w:rPr>
      </w:pPr>
      <w:r w:rsidRPr="004456CA">
        <w:rPr>
          <w:rFonts w:ascii="Times New Roman" w:hAnsi="Times New Roman" w:cs="Times New Roman"/>
          <w:sz w:val="24"/>
          <w:szCs w:val="24"/>
        </w:rPr>
        <w:t>8. Ознакомление учащихся с фактами, приведшими в истории науки к постановке научных проблем.</w:t>
      </w:r>
    </w:p>
    <w:p w:rsidR="00E8651E" w:rsidRPr="004456CA" w:rsidRDefault="00E8651E" w:rsidP="004456CA">
      <w:pPr>
        <w:spacing w:after="0"/>
        <w:ind w:firstLine="709"/>
        <w:jc w:val="both"/>
        <w:rPr>
          <w:rFonts w:ascii="Times New Roman" w:hAnsi="Times New Roman" w:cs="Times New Roman"/>
          <w:sz w:val="24"/>
          <w:szCs w:val="24"/>
        </w:rPr>
      </w:pPr>
      <w:r w:rsidRPr="004456CA">
        <w:rPr>
          <w:rFonts w:ascii="Times New Roman" w:hAnsi="Times New Roman" w:cs="Times New Roman"/>
          <w:sz w:val="24"/>
          <w:szCs w:val="24"/>
        </w:rPr>
        <w:t>9. Организация межпредметных связей с целью расширить диапазон возможных проблемных ситуаций.</w:t>
      </w:r>
    </w:p>
    <w:p w:rsidR="00E8651E" w:rsidRPr="004456CA" w:rsidRDefault="00E8651E" w:rsidP="004456CA">
      <w:pPr>
        <w:spacing w:after="0"/>
        <w:ind w:firstLine="709"/>
        <w:jc w:val="both"/>
        <w:rPr>
          <w:rFonts w:ascii="Times New Roman" w:hAnsi="Times New Roman" w:cs="Times New Roman"/>
          <w:sz w:val="24"/>
          <w:szCs w:val="24"/>
        </w:rPr>
      </w:pPr>
      <w:r w:rsidRPr="004456CA">
        <w:rPr>
          <w:rFonts w:ascii="Times New Roman" w:hAnsi="Times New Roman" w:cs="Times New Roman"/>
          <w:sz w:val="24"/>
          <w:szCs w:val="24"/>
        </w:rPr>
        <w:t>10. Варьирование, переформулировка задач и вопросов.</w:t>
      </w:r>
    </w:p>
    <w:p w:rsidR="00E8651E" w:rsidRPr="004456CA" w:rsidRDefault="00E8651E" w:rsidP="004456CA">
      <w:pPr>
        <w:spacing w:after="0"/>
        <w:ind w:firstLine="709"/>
        <w:jc w:val="both"/>
        <w:rPr>
          <w:rFonts w:ascii="Times New Roman" w:hAnsi="Times New Roman" w:cs="Times New Roman"/>
          <w:sz w:val="24"/>
          <w:szCs w:val="24"/>
        </w:rPr>
      </w:pPr>
      <w:r w:rsidRPr="004456CA">
        <w:rPr>
          <w:rFonts w:ascii="Times New Roman" w:hAnsi="Times New Roman" w:cs="Times New Roman"/>
          <w:sz w:val="24"/>
          <w:szCs w:val="24"/>
        </w:rPr>
        <w:t>Заметим также, что эти способы создания проблемных ситуаций, сформулированные еще М.И. Махмутовым, основаны больше на узком подходе к понятию проблемного обучения, который предполагает также дальнейшее выделение эвристических методов обучения, рекомендуемых, в частности, А.В. Хуторским. Если же рассматривать проблемное обучение более широко, то необходимо признать актуальной и постановку таких проблемных ситуаций, которые возникают в реальной жизни за рамками известного пока науке, и для которых нет однозначного ответа и у самого педагога. То есть, как важный и в некоторых случаях необходимый элемент проблемного обучения можно применять такие проблемные ситуации, которые находятся в зоне актуального изучения того или иного предмета, что способствует большей свободе учащихся и повышает их творческую активность.</w:t>
      </w:r>
    </w:p>
    <w:p w:rsidR="00E8651E" w:rsidRPr="004456CA" w:rsidRDefault="00E8651E" w:rsidP="004456CA">
      <w:pPr>
        <w:spacing w:after="0"/>
        <w:ind w:firstLine="709"/>
        <w:jc w:val="both"/>
        <w:rPr>
          <w:rFonts w:ascii="Times New Roman" w:hAnsi="Times New Roman" w:cs="Times New Roman"/>
          <w:sz w:val="24"/>
          <w:szCs w:val="24"/>
        </w:rPr>
      </w:pPr>
      <w:r w:rsidRPr="004456CA">
        <w:rPr>
          <w:rFonts w:ascii="Times New Roman" w:hAnsi="Times New Roman" w:cs="Times New Roman"/>
          <w:sz w:val="24"/>
          <w:szCs w:val="24"/>
        </w:rPr>
        <w:t>Сформулированы следующие правила создания проблемных ситуаций.</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Во-первых, проблемные ситуации обязательно должны содержать посильное познавательное затруднение. Решение задачи, не содержащей познавательного затруднения, способствует только репродуктивному мышлению и не позволяет достигать целей, которые </w:t>
      </w:r>
      <w:r w:rsidRPr="00E8651E">
        <w:rPr>
          <w:color w:val="000000"/>
        </w:rPr>
        <w:lastRenderedPageBreak/>
        <w:t>ставит перед собой проблемное обучение. С другой стороны, проблемная ситуация, имеющая чрезмерную для учеников сложность, не имеет существенных положительных последствий для их развития, в перспективе снижает их самостоятельность и приводит к демотивации учащихся.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Во-вторых, хотя проблемная ситуация и имеет абстрактную ценность </w:t>
      </w:r>
      <w:r w:rsidR="004456CA">
        <w:rPr>
          <w:color w:val="000000"/>
        </w:rPr>
        <w:t>–</w:t>
      </w:r>
      <w:r w:rsidRPr="00E8651E">
        <w:rPr>
          <w:color w:val="000000"/>
        </w:rPr>
        <w:t xml:space="preserve"> для развития творческих способностей учащихся, но наилучшим вариантом является совмещение с материальным развитием: усвоением новых знаний, умений, навыков. С одной стороны, это служит непосредственно образовательным целям, а с другой стороны и благоприятствует мотивации учащихся, которые осознают, что их усилия в итоге получили определенное выражение, более осязаемое, нежели повышение творческого потенциала.</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И в-третьих, проблемная ситуация должна вызывать интерес учащихся своей необычностью, неожиданностью, нестандартностью. Такие положительные эмоции, как удивление, интерес служат благоприятным подспорьем для обучения. Одним из самых доступных и действенных методов достижения этого эффекта служит максимальное акцентирование противоречий: как действительных, так и кажущихся или даже специально организованных преподавателем с целью большей эффектности проблемной ситуации.</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Формулировка проблемы в отличие от проблемной ситуации означает, что теперь </w:t>
      </w:r>
      <w:proofErr w:type="gramStart"/>
      <w:r w:rsidRPr="00E8651E">
        <w:rPr>
          <w:color w:val="000000"/>
        </w:rPr>
        <w:t>познающему</w:t>
      </w:r>
      <w:proofErr w:type="gramEnd"/>
      <w:r w:rsidRPr="00E8651E">
        <w:rPr>
          <w:color w:val="000000"/>
        </w:rPr>
        <w:t xml:space="preserve"> удалось хотя бы предварительно и приблизительно расчленить данное (известное) и искомое (неизвестное). Это расчленение выражается в словесной формулировке проблемы в виде проблемной задачи. Следовательно, условие и требование задачи составляют заранее известный отправной пункт, с которого начинается последующий мыслительный процесс решения. Дальнейшее искание и открытие осуществляется в форме прогнозирования.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Задача </w:t>
      </w:r>
      <w:r w:rsidR="004456CA">
        <w:rPr>
          <w:color w:val="000000"/>
        </w:rPr>
        <w:t>–</w:t>
      </w:r>
      <w:r w:rsidRPr="00E8651E">
        <w:rPr>
          <w:color w:val="000000"/>
        </w:rPr>
        <w:t xml:space="preserve"> явление объективное. Для ученика она существует с самого начала в материальной форме (в звуках или знаках), и превращается задача в объективное явление лишь после ее восприятия и осознания.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Различие между задачей и учебной проблемной ситуацией состоит также в их структуре. В условии задачи обязательно содержатся такие элементы, как данное и требование (найти неизвестное). Основными элементами учебной проблемы являются известное и неизвестное (найти связь, отношение между известным и неизвестным). Известное знание учебной проблемы включает не только данные задачи, но и более широкий круг ранее усвоенных знаний, личный опыт ученика, на основе которого можно определить характер неизвестного.</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Задача как дидактическая категория отличается от учебной проблемы как категории психолого-дидактической тем, что она является формой, как бы оболочкой, внешним выражением последнего.</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Формы проблемных задач могут быть различными: от маленьких текстовых задач до исследовательских заданий, требующих длительной внеучебной работы теоретического или практического характера либо их сочетания.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В практике обучения знание закономерностей процесса обучения преломляется и претворяется учителем в жизнь через систему упорядоченной и взаимосвязанной деятельности учителя и учащихся, то есть через методы обучения, а также формы организации учебных занятий. Поэтому важным элементом технологии проблемного обучения следует считать систему методов проблемного обучения.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Основным</w:t>
      </w:r>
      <w:r w:rsidR="004456CA">
        <w:rPr>
          <w:color w:val="000000"/>
        </w:rPr>
        <w:t xml:space="preserve"> </w:t>
      </w:r>
      <w:r w:rsidRPr="00E8651E">
        <w:rPr>
          <w:rStyle w:val="a5"/>
          <w:color w:val="000000"/>
        </w:rPr>
        <w:t>методом обучения</w:t>
      </w:r>
      <w:r w:rsidR="004456CA">
        <w:rPr>
          <w:color w:val="000000"/>
        </w:rPr>
        <w:t xml:space="preserve"> </w:t>
      </w:r>
      <w:r w:rsidRPr="00E8651E">
        <w:rPr>
          <w:color w:val="000000"/>
        </w:rPr>
        <w:t>опыту творческой деятельности является</w:t>
      </w:r>
      <w:r w:rsidR="004456CA">
        <w:rPr>
          <w:color w:val="000000"/>
        </w:rPr>
        <w:t xml:space="preserve"> </w:t>
      </w:r>
      <w:proofErr w:type="gramStart"/>
      <w:r w:rsidRPr="00E8651E">
        <w:rPr>
          <w:rStyle w:val="a5"/>
          <w:color w:val="000000"/>
        </w:rPr>
        <w:t>исследовательский</w:t>
      </w:r>
      <w:proofErr w:type="gramEnd"/>
      <w:r w:rsidRPr="00E8651E">
        <w:rPr>
          <w:rStyle w:val="a5"/>
          <w:color w:val="000000"/>
        </w:rPr>
        <w:t>.</w:t>
      </w:r>
      <w:r w:rsidR="004456CA">
        <w:rPr>
          <w:color w:val="000000"/>
        </w:rPr>
        <w:t xml:space="preserve"> </w:t>
      </w:r>
      <w:r w:rsidRPr="00E8651E">
        <w:rPr>
          <w:color w:val="000000"/>
        </w:rPr>
        <w:t>Назначение этого метода заключается в организации поисковой, творческой деятельности учащихся по решению проблем и проблемных задач.</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Для успешного применения исследовательского метода учитель должен построить по своему предмету систему проблемных задач и проблем исследовательского характера. При </w:t>
      </w:r>
      <w:r w:rsidRPr="00E8651E">
        <w:rPr>
          <w:color w:val="000000"/>
        </w:rPr>
        <w:lastRenderedPageBreak/>
        <w:t>решении этих заданий учащиеся должны пройти в большинстве случаев все этапы процесса исследования:</w:t>
      </w:r>
    </w:p>
    <w:p w:rsidR="00E8651E" w:rsidRPr="00E8651E" w:rsidRDefault="00E8651E" w:rsidP="00E54B9B">
      <w:pPr>
        <w:numPr>
          <w:ilvl w:val="0"/>
          <w:numId w:val="113"/>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наблюдение и изучение фактов и явлений;</w:t>
      </w:r>
    </w:p>
    <w:p w:rsidR="00E8651E" w:rsidRPr="00E8651E" w:rsidRDefault="00E8651E" w:rsidP="00E54B9B">
      <w:pPr>
        <w:numPr>
          <w:ilvl w:val="0"/>
          <w:numId w:val="113"/>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выявление непонятных явлений, подлежащих исследованию (постановка учебных проблем);</w:t>
      </w:r>
    </w:p>
    <w:p w:rsidR="00E8651E" w:rsidRPr="00E8651E" w:rsidRDefault="00E8651E" w:rsidP="00E54B9B">
      <w:pPr>
        <w:numPr>
          <w:ilvl w:val="0"/>
          <w:numId w:val="113"/>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выдвижение гипотез;</w:t>
      </w:r>
    </w:p>
    <w:p w:rsidR="00E8651E" w:rsidRPr="00E8651E" w:rsidRDefault="00E8651E" w:rsidP="00E54B9B">
      <w:pPr>
        <w:numPr>
          <w:ilvl w:val="0"/>
          <w:numId w:val="113"/>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построение плана исследования, обсуждение методов исследования (статистических, экспериментальных, наблюдений и пр.);</w:t>
      </w:r>
    </w:p>
    <w:p w:rsidR="00E8651E" w:rsidRPr="00E8651E" w:rsidRDefault="00E8651E" w:rsidP="00E54B9B">
      <w:pPr>
        <w:numPr>
          <w:ilvl w:val="0"/>
          <w:numId w:val="113"/>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осуществление плана (выяснение связей изучаемого явления с другими), обсуждение способов оформления конечных результатов (презентаций, защиты творческих отчетов, просмотров и др.);</w:t>
      </w:r>
    </w:p>
    <w:p w:rsidR="00E8651E" w:rsidRPr="00E8651E" w:rsidRDefault="00E8651E" w:rsidP="00E54B9B">
      <w:pPr>
        <w:numPr>
          <w:ilvl w:val="0"/>
          <w:numId w:val="113"/>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формулирование решения, объяснения;</w:t>
      </w:r>
    </w:p>
    <w:p w:rsidR="00E8651E" w:rsidRPr="00E8651E" w:rsidRDefault="00E8651E" w:rsidP="00E54B9B">
      <w:pPr>
        <w:numPr>
          <w:ilvl w:val="0"/>
          <w:numId w:val="113"/>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проверка решения, оформление результатов, их презентация;</w:t>
      </w:r>
    </w:p>
    <w:p w:rsidR="00E8651E" w:rsidRPr="00E8651E" w:rsidRDefault="00E8651E" w:rsidP="00E54B9B">
      <w:pPr>
        <w:numPr>
          <w:ilvl w:val="0"/>
          <w:numId w:val="113"/>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практические выводы, выдвижение новых проблем исследования.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Данный метод предполагает готовность ученика к целостному решению проблемной задачи. Однако любое новое и сложное содержание поддается усвоению только поэлементно и пооперационно. Отсюда возникает задача подготовки учащихся к целостному подходу в решении проблемы. Названная задача решается с применением в учебном процессе</w:t>
      </w:r>
      <w:r w:rsidR="004456CA">
        <w:rPr>
          <w:color w:val="000000"/>
        </w:rPr>
        <w:t xml:space="preserve"> </w:t>
      </w:r>
      <w:r w:rsidRPr="00E8651E">
        <w:rPr>
          <w:rStyle w:val="a5"/>
          <w:color w:val="000000"/>
        </w:rPr>
        <w:t>эвристического</w:t>
      </w:r>
      <w:r w:rsidR="004456CA">
        <w:rPr>
          <w:color w:val="000000"/>
        </w:rPr>
        <w:t xml:space="preserve"> </w:t>
      </w:r>
      <w:r w:rsidRPr="00E8651E">
        <w:rPr>
          <w:color w:val="000000"/>
        </w:rPr>
        <w:t>или частично-поискового метода.</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В этом случае затруднения учащихся при решении задачи преодолеваются ее расчленением на серию подзадач, заменой сложной задачи сходной, но более простой, чтобы затем вернуться к первой.</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Наиболее распространенной и поэтому известной</w:t>
      </w:r>
      <w:r w:rsidR="004456CA">
        <w:rPr>
          <w:color w:val="000000"/>
        </w:rPr>
        <w:t xml:space="preserve"> </w:t>
      </w:r>
      <w:r w:rsidRPr="00E8651E">
        <w:rPr>
          <w:rStyle w:val="a5"/>
          <w:color w:val="000000"/>
        </w:rPr>
        <w:t>формой этого метода</w:t>
      </w:r>
      <w:r w:rsidR="004456CA">
        <w:rPr>
          <w:color w:val="000000"/>
        </w:rPr>
        <w:t xml:space="preserve"> </w:t>
      </w:r>
      <w:r w:rsidRPr="00E8651E">
        <w:rPr>
          <w:color w:val="000000"/>
        </w:rPr>
        <w:t>является</w:t>
      </w:r>
      <w:r w:rsidR="004456CA">
        <w:rPr>
          <w:color w:val="000000"/>
        </w:rPr>
        <w:t xml:space="preserve"> </w:t>
      </w:r>
      <w:r w:rsidRPr="00E8651E">
        <w:rPr>
          <w:rStyle w:val="a5"/>
          <w:color w:val="000000"/>
        </w:rPr>
        <w:t>эвристическая беседа</w:t>
      </w:r>
      <w:r w:rsidRPr="00E8651E">
        <w:rPr>
          <w:color w:val="000000"/>
        </w:rPr>
        <w:t>, состоящая из серии взаимосвязанных вопросов, каждый из которых служит шагом на пути к решению проблемы и большинство которых требует от учащихся не только воспроизведения своих знаний, но и осуществления небольшого поиска.</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При эвристической беседе роль учителя состоит в том, что он направляет поиск, последовательно ставит проблемы (подпроблемы), формулирует противоречия, строит шаги этой беседы, а ученики самостоятельно ищут решение возникающих на каждом этапе подпроблем.</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К</w:t>
      </w:r>
      <w:r w:rsidR="004456CA">
        <w:rPr>
          <w:color w:val="000000"/>
        </w:rPr>
        <w:t xml:space="preserve"> </w:t>
      </w:r>
      <w:r w:rsidRPr="00E8651E">
        <w:rPr>
          <w:rStyle w:val="a5"/>
          <w:color w:val="000000"/>
        </w:rPr>
        <w:t>эвристическому методу</w:t>
      </w:r>
      <w:r w:rsidR="004456CA">
        <w:rPr>
          <w:rStyle w:val="a5"/>
          <w:color w:val="000000"/>
        </w:rPr>
        <w:t xml:space="preserve"> </w:t>
      </w:r>
      <w:r w:rsidRPr="00E8651E">
        <w:rPr>
          <w:color w:val="000000"/>
        </w:rPr>
        <w:t>можно отнести и тот случай, когда в поиске решения проблемных задач учащиеся высказывают предположения или гипотезу, а ее анализ осуществляет учитель.</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Поскольку процесс овладения опытом творческой деятельности длителен и постепенен, вначале он должен проявиться в наиболее простых формах. В данном случае речь идет о простых формах участия учащихся в решении проблемных задач, выражающихся, в частности, в том, чтобы учащиеся видели перспективу и эталон культуры мышления, к которому им можно будет стремиться. Здесь следует говорить об образце хотя бы внешнего проявления творческой мысли, который показывает учитель. Эти функции выполняет</w:t>
      </w:r>
      <w:r w:rsidR="004456CA">
        <w:rPr>
          <w:color w:val="000000"/>
        </w:rPr>
        <w:t xml:space="preserve"> </w:t>
      </w:r>
      <w:r w:rsidRPr="00E8651E">
        <w:rPr>
          <w:rStyle w:val="a5"/>
          <w:color w:val="000000"/>
        </w:rPr>
        <w:t>метод проблемного изложения</w:t>
      </w:r>
      <w:r w:rsidRPr="00E8651E">
        <w:rPr>
          <w:color w:val="000000"/>
        </w:rPr>
        <w:t>.</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rStyle w:val="a5"/>
          <w:color w:val="000000"/>
        </w:rPr>
        <w:t>Сущность данного метода</w:t>
      </w:r>
      <w:r w:rsidR="004456CA">
        <w:rPr>
          <w:color w:val="000000"/>
        </w:rPr>
        <w:t xml:space="preserve"> </w:t>
      </w:r>
      <w:r w:rsidRPr="00E8651E">
        <w:rPr>
          <w:color w:val="000000"/>
        </w:rPr>
        <w:t xml:space="preserve">заключается в том, что учащиеся знакомятся не только с решением проблем и их использованием, но и с логикой самого процесса решения. В ходе проблемного изложения учитель ставит проблемы, разъясняет гипотезы, строит мысленный эксперимент, делает выводы из различных вариантов решения и показывает необходимость их проверки. В отличие от информационного проблемное изложение не только предусматривает восприятие, осознание и запоминание учеником излагаемого материала, но и обеспечивает то, </w:t>
      </w:r>
      <w:r w:rsidRPr="00E8651E">
        <w:rPr>
          <w:color w:val="000000"/>
        </w:rPr>
        <w:lastRenderedPageBreak/>
        <w:t>что ученик следит за логикой доказательств, за движением мысли учителя, контролирует ее убедительность.</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Проблемное изложение предполагает также участие самих учащихся в процессе поиска истины в форме прогнозирования следующего шага рассуждения или эксперимента. Как показывает практика, по мере развития учащихся их соучастие в ходе проблемного изложения возрастает.</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Рассмотренные три метода формирования опыта творческой деятельности составляют систему методов проблемного обучения. Применение каждого метода предусматривает разную активность учащихся в решении учебной проблемы. Максимальная активность обеспечивается при исследовательском методе. Поэтому говорят, что высший уровень проблемности достигается при исследовательском методе обучения.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Целесообразное сочетание всех трех методов проблемного обучения приводит к постепенному возрастанию самостоятельности учащихся в проблемных ситуациях, переводя их постепенно с одного уровня проблемного обучения на другой.</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Выделяют</w:t>
      </w:r>
      <w:r w:rsidR="004456CA">
        <w:rPr>
          <w:color w:val="000000"/>
        </w:rPr>
        <w:t xml:space="preserve"> </w:t>
      </w:r>
      <w:r w:rsidRPr="00E8651E">
        <w:rPr>
          <w:rStyle w:val="a5"/>
          <w:color w:val="000000"/>
        </w:rPr>
        <w:t>четыре уровня проблемного обучения.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I уровень </w:t>
      </w:r>
      <w:r w:rsidR="004456CA">
        <w:rPr>
          <w:color w:val="000000"/>
        </w:rPr>
        <w:t>–</w:t>
      </w:r>
      <w:r w:rsidRPr="00E8651E">
        <w:rPr>
          <w:color w:val="000000"/>
        </w:rPr>
        <w:t xml:space="preserve"> несамостоятельная (обычная) активность. Для него характерно, что учитель сам организует проблемную ситуацию, вычленяет учебную проблему и излагает факты, приводящие к ее решению. Учащиеся воспринимают объяснение учителя, усваивают образец умозаключения в условиях проблемной ситуации, выполняют самостоятельные работы, упражнения воспроизводящего характера, осуществляют устное воспроизведение изученного материала.</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II уровень </w:t>
      </w:r>
      <w:r w:rsidR="004456CA">
        <w:rPr>
          <w:color w:val="000000"/>
        </w:rPr>
        <w:t>–</w:t>
      </w:r>
      <w:r w:rsidRPr="00E8651E">
        <w:rPr>
          <w:color w:val="000000"/>
        </w:rPr>
        <w:t xml:space="preserve"> полусамостоятельная активность. Характеризуется применением прежних знаний в новой учебной ситуации. </w:t>
      </w:r>
      <w:proofErr w:type="gramStart"/>
      <w:r w:rsidRPr="00E8651E">
        <w:rPr>
          <w:color w:val="000000"/>
        </w:rPr>
        <w:t>Учитель сам организует проблемную ситуацию, а далее уже совместно с учащимися формулирует проблему; вместе они выдвигают гипотезы, останавливаются на единственно верной, намечают пути решения, обсуждают факты.</w:t>
      </w:r>
      <w:proofErr w:type="gramEnd"/>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III уровень </w:t>
      </w:r>
      <w:r w:rsidR="004456CA">
        <w:rPr>
          <w:color w:val="000000"/>
        </w:rPr>
        <w:t>–</w:t>
      </w:r>
      <w:r w:rsidRPr="00E8651E">
        <w:rPr>
          <w:color w:val="000000"/>
        </w:rPr>
        <w:t xml:space="preserve"> самостоятельная активность. Характеризуется тем, что проблемную ситуацию создает учитель, а решают проблему учащиеся. Данному уровню присуще выполнение работ репродуктивно-поискового типа, когда ученик сам работает по тексту учебника, применяет прежние знания в новой ситуации, конструирует, решает задачи среднего уровня сложности, доказывает гипотезы с незначительной помощью учителя.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IV уровень </w:t>
      </w:r>
      <w:r w:rsidR="004456CA">
        <w:rPr>
          <w:color w:val="000000"/>
        </w:rPr>
        <w:t>–</w:t>
      </w:r>
      <w:r w:rsidRPr="00E8651E">
        <w:rPr>
          <w:color w:val="000000"/>
        </w:rPr>
        <w:t xml:space="preserve"> творческая активность. Ему присуще выполнение самостоятельных работ, требующих творчества, воображения, логического анализа и догадки, открытия нового способа решения учебной проблемы, самостоятельного доказательства. Этот уровень предполагает, что на основе материалов, рекомендованных педагогом, учащиеся сами определяют проблемы, намечают пути их решения с последующей самостоятельной реализацией, делают выводы, необходимые обобщения.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rStyle w:val="a5"/>
          <w:color w:val="000000"/>
        </w:rPr>
        <w:t>Функции проблемного обучения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По своему содержанию и по поставленным целям традиционное образование ориентировано, прежде всего, на усвоение учащимися знаний, умений и навыков. Кроме того, с гуманизацией всей социальной сферы в традиционном образовании стала декларироваться цель всестороннего и гармоничного развития каждого ученика, что, впрочем, в силу инертности системы образования и особенностей методов традиционной педагогики достигалось лишь косвенно, было, по большому счету, побочным продуктом образования.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В проблемном обучении, как и в традиционном, признается важность всех тех же функций, однако несколько изменяется расстановка акцентов, иерархия образовательных целей:</w:t>
      </w:r>
    </w:p>
    <w:p w:rsidR="00E8651E" w:rsidRPr="004456CA" w:rsidRDefault="004456CA" w:rsidP="004456CA">
      <w:pPr>
        <w:spacing w:after="0"/>
        <w:ind w:firstLine="709"/>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 xml:space="preserve">– </w:t>
      </w:r>
      <w:r w:rsidR="00E8651E" w:rsidRPr="004456CA">
        <w:rPr>
          <w:rFonts w:ascii="Times New Roman" w:hAnsi="Times New Roman" w:cs="Times New Roman"/>
          <w:sz w:val="24"/>
          <w:szCs w:val="24"/>
        </w:rPr>
        <w:t>развитие интеллекта, познавательной самостоятельности и творческих способностей учащихся;</w:t>
      </w:r>
    </w:p>
    <w:p w:rsidR="00E8651E" w:rsidRPr="004456CA" w:rsidRDefault="004456CA" w:rsidP="004456CA">
      <w:pPr>
        <w:spacing w:after="0"/>
        <w:ind w:firstLine="709"/>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 </w:t>
      </w:r>
      <w:r w:rsidR="00E8651E" w:rsidRPr="004456CA">
        <w:rPr>
          <w:rFonts w:ascii="Times New Roman" w:hAnsi="Times New Roman" w:cs="Times New Roman"/>
          <w:sz w:val="24"/>
          <w:szCs w:val="24"/>
        </w:rPr>
        <w:t>усвоение учениками системы знаний и способов умственной практической деятельности;</w:t>
      </w:r>
    </w:p>
    <w:p w:rsidR="00E8651E" w:rsidRPr="004456CA" w:rsidRDefault="004456CA" w:rsidP="004456CA">
      <w:pPr>
        <w:spacing w:after="0"/>
        <w:ind w:firstLine="709"/>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 </w:t>
      </w:r>
      <w:r w:rsidR="00E8651E" w:rsidRPr="004456CA">
        <w:rPr>
          <w:rFonts w:ascii="Times New Roman" w:hAnsi="Times New Roman" w:cs="Times New Roman"/>
          <w:sz w:val="24"/>
          <w:szCs w:val="24"/>
        </w:rPr>
        <w:t>формирование всесторонне развитой личности.</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Итак, по сравнению с традиционным образованием, проблемное образование позволяет более эффективно развивать творческие способности учащихся, их интеллект, оно способствует более качественному усвоению знаний, умений и навыков. При этом можно выделить еще несколько функций проблемного обучения, которые являются, по большому счету, его побочным, но не менее от этого важным эффектом.</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Во-первых, при проблемном обучении существенно усиливается роль самостоятельного образования, инициативность. Самостоятельность мышления нельзя получить путем одностороннего изучения готовой информации, ему препятствуют репродуктивные методы обучения. Самостоятельный же поиск </w:t>
      </w:r>
      <w:proofErr w:type="gramStart"/>
      <w:r w:rsidRPr="00E8651E">
        <w:rPr>
          <w:color w:val="000000"/>
        </w:rPr>
        <w:t>решения проблемной ситуации</w:t>
      </w:r>
      <w:proofErr w:type="gramEnd"/>
      <w:r w:rsidRPr="00E8651E">
        <w:rPr>
          <w:color w:val="000000"/>
        </w:rPr>
        <w:t xml:space="preserve"> развивает чувство ответственности, повышает самомотивацию, волю учащихся. Кроме того, в процессе проблемного обучения предполагается, что учащиеся будут самостоятельно выбирать и обрабатывать самые разные источники информации, в том числе и те, с которыми они будут работать в последующем, и обращаться к этим источникам им приходится чаще, чем тем, кто обучается по традиционной программе.</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proofErr w:type="gramStart"/>
      <w:r w:rsidRPr="00E8651E">
        <w:rPr>
          <w:color w:val="000000"/>
        </w:rPr>
        <w:t>Во-вторых, групповая организация работы учащихся в процессе проблемного обучения приводит к укреплению межличностных отношений, развивает взаимодействие в учебном микросоциуме: решение проблемных задач производится, как правило, в группах небольшого и среднего размера.</w:t>
      </w:r>
      <w:proofErr w:type="gramEnd"/>
      <w:r w:rsidRPr="00E8651E">
        <w:rPr>
          <w:color w:val="000000"/>
        </w:rPr>
        <w:t xml:space="preserve"> В случае применения группового метода проблемного обучения учащиеся получают навыки коллегиального решения рабочих проблем. В отношении медицинских работников за рубежом существует даже статистика, что в случае обучения студентов с применением проблемных методов, они реже занимаются частной практикой, то есть реже работают в одиночку. Как бы то ни было, факт повышения социально-адаптивных механизмов при проблемном обучении остается фактом, и поскольку социальное взаимодействие представляет собой чрезвычайно важный аспект трудовой деятельности, то проблемное обучение находится в более выгодном положении, нежели традиционное.</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В-третьих, чрезвычайно важной функцией проблемного обучения можно назвать и повышение мотивации учащихся. Как говорил еще Г.</w:t>
      </w:r>
      <w:r w:rsidR="004456CA">
        <w:rPr>
          <w:color w:val="000000"/>
        </w:rPr>
        <w:t xml:space="preserve"> </w:t>
      </w:r>
      <w:r w:rsidRPr="00E8651E">
        <w:rPr>
          <w:color w:val="000000"/>
        </w:rPr>
        <w:t xml:space="preserve">Галилей, «вы не в состоянии научить человека чему-либо. Вы можете лишь помочь ему обнаружить это внутри себя». Вообще без мотивации учебная деятельность, как и любая другая, практически невозможна. В традиционной системе преподавания мотивация осуществляется известным методом кнута и пряника или же основные усилия педагога по мотивации учащихся направлены на объяснение важности обучения для будущей деятельности учащихся, что также не всегда эффективно. В ненаучной сфере такой подход получил название «знание </w:t>
      </w:r>
      <w:r w:rsidR="004456CA">
        <w:rPr>
          <w:color w:val="000000"/>
        </w:rPr>
        <w:t>–</w:t>
      </w:r>
      <w:r w:rsidRPr="00E8651E">
        <w:rPr>
          <w:color w:val="000000"/>
        </w:rPr>
        <w:t xml:space="preserve"> силой». Без обратной положительной реакции учащихся учебный процесс или теряет свою эффективность, или приводит к значительному утомлению учащихся, их эмоциональным перегрузкам.</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В этом отношении проблемное обучение, опять же, имеет более выигрышное положение, так как его характеризует творческая, а не репродуктивная деятельность учащихся, ученики получают больше возможности самореализоваться в процессе обучения, постоянная постановка и решение проблемных задач является более приемлемой для поддержания неослабевающего интереса и активности учащихся. В вышеуказанной статье о результатах введения проблемного обучения в зарубежных медицинских образовательных учреждениях приводятся данные, что у </w:t>
      </w:r>
      <w:r w:rsidRPr="00E8651E">
        <w:rPr>
          <w:color w:val="000000"/>
        </w:rPr>
        <w:lastRenderedPageBreak/>
        <w:t>студентов повышается интерес к изучаемому предмету, увеличивается число желающих заниматься по данной программе, устанавливаются хорошие отношения с преподавателем, проблемное обучение обеспечивает более дружественный и благоприятный учебный климат, и даже уменьшается количество отчисленных студентов.</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Помимо повышения мотивации одним из эффектов применения проблемных методов обучения является развитие внимания, воли, повышение самооценки учащихся. Все это, в свою очередь, благоприятно отражается на иных функциях обучения: как на усвоении знаний, умений и навыков, так и на повышении творческого потенциала учащихся.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rStyle w:val="a5"/>
          <w:color w:val="000000"/>
        </w:rPr>
        <w:t>Преимуществами</w:t>
      </w:r>
      <w:r w:rsidR="004456CA">
        <w:rPr>
          <w:color w:val="000000"/>
        </w:rPr>
        <w:t xml:space="preserve"> </w:t>
      </w:r>
      <w:r w:rsidRPr="00E8651E">
        <w:rPr>
          <w:color w:val="000000"/>
        </w:rPr>
        <w:t>проблемного метода обучения являются следующие моменты:</w:t>
      </w:r>
    </w:p>
    <w:p w:rsidR="00E8651E" w:rsidRPr="00E8651E" w:rsidRDefault="00E8651E" w:rsidP="00E54B9B">
      <w:pPr>
        <w:numPr>
          <w:ilvl w:val="0"/>
          <w:numId w:val="114"/>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самостоятельное добывание знаний путем собственной творческой деятельности;</w:t>
      </w:r>
    </w:p>
    <w:p w:rsidR="00E8651E" w:rsidRPr="00E8651E" w:rsidRDefault="00E8651E" w:rsidP="00E54B9B">
      <w:pPr>
        <w:numPr>
          <w:ilvl w:val="0"/>
          <w:numId w:val="114"/>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высокий интерес к учебному труду;</w:t>
      </w:r>
    </w:p>
    <w:p w:rsidR="00E8651E" w:rsidRPr="00E8651E" w:rsidRDefault="00E8651E" w:rsidP="00E54B9B">
      <w:pPr>
        <w:numPr>
          <w:ilvl w:val="0"/>
          <w:numId w:val="114"/>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развитие продуктивного мышления;</w:t>
      </w:r>
    </w:p>
    <w:p w:rsidR="00E8651E" w:rsidRPr="00E8651E" w:rsidRDefault="00E8651E" w:rsidP="00E54B9B">
      <w:pPr>
        <w:numPr>
          <w:ilvl w:val="0"/>
          <w:numId w:val="114"/>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прочные и действенные результаты обучения.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К</w:t>
      </w:r>
      <w:r w:rsidR="004456CA">
        <w:rPr>
          <w:color w:val="000000"/>
        </w:rPr>
        <w:t xml:space="preserve"> </w:t>
      </w:r>
      <w:r w:rsidRPr="00E8651E">
        <w:rPr>
          <w:rStyle w:val="a5"/>
          <w:color w:val="000000"/>
        </w:rPr>
        <w:t>недостаткам</w:t>
      </w:r>
      <w:r w:rsidR="004456CA">
        <w:rPr>
          <w:color w:val="000000"/>
        </w:rPr>
        <w:t xml:space="preserve"> </w:t>
      </w:r>
      <w:r w:rsidRPr="00E8651E">
        <w:rPr>
          <w:color w:val="000000"/>
        </w:rPr>
        <w:t>следует отнести:</w:t>
      </w:r>
    </w:p>
    <w:p w:rsidR="00E8651E" w:rsidRPr="00E8651E" w:rsidRDefault="00E8651E" w:rsidP="00E54B9B">
      <w:pPr>
        <w:numPr>
          <w:ilvl w:val="0"/>
          <w:numId w:val="115"/>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слабую управляемость познавательной деятельностью учащихся;</w:t>
      </w:r>
    </w:p>
    <w:p w:rsidR="00E8651E" w:rsidRPr="00E8651E" w:rsidRDefault="00E8651E" w:rsidP="00E54B9B">
      <w:pPr>
        <w:numPr>
          <w:ilvl w:val="0"/>
          <w:numId w:val="115"/>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большие затраты времени на достижение запроектированных целей;</w:t>
      </w:r>
    </w:p>
    <w:p w:rsidR="00E8651E" w:rsidRPr="00E8651E" w:rsidRDefault="00E8651E" w:rsidP="00E54B9B">
      <w:pPr>
        <w:numPr>
          <w:ilvl w:val="0"/>
          <w:numId w:val="115"/>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недостаточный уровень языковой подготовки в отдельных группах;</w:t>
      </w:r>
    </w:p>
    <w:p w:rsidR="00E8651E" w:rsidRPr="00E8651E" w:rsidRDefault="00E8651E" w:rsidP="00E54B9B">
      <w:pPr>
        <w:numPr>
          <w:ilvl w:val="0"/>
          <w:numId w:val="115"/>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нехватка времени на тщательное изучение той или иной темы;</w:t>
      </w:r>
    </w:p>
    <w:p w:rsidR="00E8651E" w:rsidRPr="00E8651E" w:rsidRDefault="00E8651E" w:rsidP="00E54B9B">
      <w:pPr>
        <w:numPr>
          <w:ilvl w:val="0"/>
          <w:numId w:val="115"/>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непривычность подобной формы работы;</w:t>
      </w:r>
    </w:p>
    <w:p w:rsidR="00E8651E" w:rsidRPr="00E8651E" w:rsidRDefault="00E8651E" w:rsidP="00E54B9B">
      <w:pPr>
        <w:numPr>
          <w:ilvl w:val="0"/>
          <w:numId w:val="115"/>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трудность вовлечения учащихся со слабой языковой подготовкой в обсуждение;</w:t>
      </w:r>
    </w:p>
    <w:p w:rsidR="00E8651E" w:rsidRPr="00E8651E" w:rsidRDefault="00E8651E" w:rsidP="00E54B9B">
      <w:pPr>
        <w:numPr>
          <w:ilvl w:val="0"/>
          <w:numId w:val="115"/>
        </w:numPr>
        <w:shd w:val="clear" w:color="auto" w:fill="FFFFFF"/>
        <w:tabs>
          <w:tab w:val="left" w:pos="993"/>
        </w:tabs>
        <w:spacing w:after="0"/>
        <w:ind w:left="0" w:firstLine="709"/>
        <w:jc w:val="both"/>
        <w:rPr>
          <w:rFonts w:ascii="Times New Roman" w:hAnsi="Times New Roman" w:cs="Times New Roman"/>
          <w:color w:val="000000"/>
          <w:sz w:val="24"/>
          <w:szCs w:val="24"/>
        </w:rPr>
      </w:pPr>
      <w:r w:rsidRPr="00E8651E">
        <w:rPr>
          <w:rFonts w:ascii="Times New Roman" w:hAnsi="Times New Roman" w:cs="Times New Roman"/>
          <w:color w:val="000000"/>
          <w:sz w:val="24"/>
          <w:szCs w:val="24"/>
        </w:rPr>
        <w:t>риск трансформации дискуссии в спор между отдельными учащимися.</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 xml:space="preserve">Тем не менее, проблемный метод обучения развивает творческую активность учащихся. Следующие умения традиционно относят к </w:t>
      </w:r>
      <w:proofErr w:type="gramStart"/>
      <w:r w:rsidRPr="00E8651E">
        <w:rPr>
          <w:color w:val="000000"/>
        </w:rPr>
        <w:t>творческим</w:t>
      </w:r>
      <w:proofErr w:type="gramEnd"/>
      <w:r w:rsidRPr="00E8651E">
        <w:rPr>
          <w:color w:val="000000"/>
        </w:rPr>
        <w:t>:</w:t>
      </w:r>
    </w:p>
    <w:p w:rsidR="00E8651E" w:rsidRPr="00E8651E" w:rsidRDefault="004456CA" w:rsidP="00E8651E">
      <w:pPr>
        <w:pStyle w:val="a3"/>
        <w:shd w:val="clear" w:color="auto" w:fill="FFFFFF"/>
        <w:spacing w:before="0" w:beforeAutospacing="0" w:after="0" w:afterAutospacing="0" w:line="276" w:lineRule="auto"/>
        <w:ind w:firstLine="709"/>
        <w:jc w:val="both"/>
        <w:rPr>
          <w:color w:val="000000"/>
        </w:rPr>
      </w:pPr>
      <w:r>
        <w:rPr>
          <w:color w:val="000000"/>
        </w:rPr>
        <w:t>–</w:t>
      </w:r>
      <w:r w:rsidR="00E8651E" w:rsidRPr="00E8651E">
        <w:rPr>
          <w:color w:val="000000"/>
        </w:rPr>
        <w:t xml:space="preserve"> вести дискуссию;</w:t>
      </w:r>
    </w:p>
    <w:p w:rsidR="00E8651E" w:rsidRPr="00E8651E" w:rsidRDefault="004456CA" w:rsidP="00E8651E">
      <w:pPr>
        <w:pStyle w:val="a3"/>
        <w:shd w:val="clear" w:color="auto" w:fill="FFFFFF"/>
        <w:spacing w:before="0" w:beforeAutospacing="0" w:after="0" w:afterAutospacing="0" w:line="276" w:lineRule="auto"/>
        <w:ind w:firstLine="709"/>
        <w:jc w:val="both"/>
        <w:rPr>
          <w:color w:val="000000"/>
        </w:rPr>
      </w:pPr>
      <w:r>
        <w:rPr>
          <w:color w:val="000000"/>
        </w:rPr>
        <w:t>–</w:t>
      </w:r>
      <w:r w:rsidR="00E8651E" w:rsidRPr="00E8651E">
        <w:rPr>
          <w:color w:val="000000"/>
        </w:rPr>
        <w:t xml:space="preserve"> слушать и слышать собеседника;</w:t>
      </w:r>
    </w:p>
    <w:p w:rsidR="00E8651E" w:rsidRPr="00E8651E" w:rsidRDefault="004456CA" w:rsidP="00E8651E">
      <w:pPr>
        <w:pStyle w:val="a3"/>
        <w:shd w:val="clear" w:color="auto" w:fill="FFFFFF"/>
        <w:spacing w:before="0" w:beforeAutospacing="0" w:after="0" w:afterAutospacing="0" w:line="276" w:lineRule="auto"/>
        <w:ind w:firstLine="709"/>
        <w:jc w:val="both"/>
        <w:rPr>
          <w:color w:val="000000"/>
        </w:rPr>
      </w:pPr>
      <w:r>
        <w:rPr>
          <w:color w:val="000000"/>
        </w:rPr>
        <w:t>–</w:t>
      </w:r>
      <w:r w:rsidR="00E8651E" w:rsidRPr="00E8651E">
        <w:rPr>
          <w:color w:val="000000"/>
        </w:rPr>
        <w:t xml:space="preserve"> отстаивать свою точку зрения, подкрепленную аргументами;</w:t>
      </w:r>
    </w:p>
    <w:p w:rsidR="00E8651E" w:rsidRPr="00E8651E" w:rsidRDefault="004456CA" w:rsidP="00E8651E">
      <w:pPr>
        <w:pStyle w:val="a3"/>
        <w:shd w:val="clear" w:color="auto" w:fill="FFFFFF"/>
        <w:spacing w:before="0" w:beforeAutospacing="0" w:after="0" w:afterAutospacing="0" w:line="276" w:lineRule="auto"/>
        <w:ind w:firstLine="709"/>
        <w:jc w:val="both"/>
        <w:rPr>
          <w:color w:val="000000"/>
        </w:rPr>
      </w:pPr>
      <w:r>
        <w:rPr>
          <w:color w:val="000000"/>
        </w:rPr>
        <w:t>–</w:t>
      </w:r>
      <w:r w:rsidR="00E8651E" w:rsidRPr="00E8651E">
        <w:rPr>
          <w:color w:val="000000"/>
        </w:rPr>
        <w:t xml:space="preserve"> находить компромисс с собеседником;</w:t>
      </w:r>
    </w:p>
    <w:p w:rsidR="00E8651E" w:rsidRPr="00E8651E" w:rsidRDefault="004456CA" w:rsidP="00E8651E">
      <w:pPr>
        <w:pStyle w:val="a3"/>
        <w:shd w:val="clear" w:color="auto" w:fill="FFFFFF"/>
        <w:spacing w:before="0" w:beforeAutospacing="0" w:after="0" w:afterAutospacing="0" w:line="276" w:lineRule="auto"/>
        <w:ind w:firstLine="709"/>
        <w:jc w:val="both"/>
        <w:rPr>
          <w:color w:val="000000"/>
        </w:rPr>
      </w:pPr>
      <w:r>
        <w:rPr>
          <w:color w:val="000000"/>
        </w:rPr>
        <w:t>–</w:t>
      </w:r>
      <w:r w:rsidR="00E8651E" w:rsidRPr="00E8651E">
        <w:rPr>
          <w:color w:val="000000"/>
        </w:rPr>
        <w:t xml:space="preserve"> лаконично излагать свою мысль;</w:t>
      </w:r>
    </w:p>
    <w:p w:rsidR="00E8651E" w:rsidRPr="00E8651E" w:rsidRDefault="004456CA" w:rsidP="00E8651E">
      <w:pPr>
        <w:pStyle w:val="a3"/>
        <w:shd w:val="clear" w:color="auto" w:fill="FFFFFF"/>
        <w:spacing w:before="0" w:beforeAutospacing="0" w:after="0" w:afterAutospacing="0" w:line="276" w:lineRule="auto"/>
        <w:ind w:firstLine="709"/>
        <w:jc w:val="both"/>
        <w:rPr>
          <w:color w:val="000000"/>
        </w:rPr>
      </w:pPr>
      <w:r>
        <w:rPr>
          <w:color w:val="000000"/>
        </w:rPr>
        <w:t>–</w:t>
      </w:r>
      <w:r w:rsidR="00E8651E" w:rsidRPr="00E8651E">
        <w:rPr>
          <w:color w:val="000000"/>
        </w:rPr>
        <w:t xml:space="preserve"> находить не одно, а много вариантов решения проблемы.</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r w:rsidRPr="00E8651E">
        <w:rPr>
          <w:color w:val="000000"/>
        </w:rPr>
        <w:t>Использование проблемного метода также способствует развитию самостоятельности учащихся, включению их в поисковую и исследовательскую деятельность, формированию познавательного интереса, поисковых навыков и умений. Данный метод открывает возможности творческого сотрудничества учителя и ученика, способствует более глубокому и прочному усвоению материала и способов деятельности.</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p>
    <w:p w:rsidR="002E6627" w:rsidRPr="004456CA" w:rsidRDefault="00E8651E" w:rsidP="004456CA">
      <w:pPr>
        <w:pStyle w:val="a3"/>
        <w:shd w:val="clear" w:color="auto" w:fill="FFFFFF"/>
        <w:spacing w:before="0" w:beforeAutospacing="0" w:after="0" w:afterAutospacing="0" w:line="276" w:lineRule="auto"/>
        <w:jc w:val="both"/>
        <w:rPr>
          <w:b/>
          <w:color w:val="002060"/>
        </w:rPr>
      </w:pPr>
      <w:r w:rsidRPr="004456CA">
        <w:rPr>
          <w:b/>
          <w:color w:val="002060"/>
        </w:rPr>
        <w:t xml:space="preserve">3. </w:t>
      </w:r>
      <w:hyperlink r:id="rId91" w:history="1">
        <w:r w:rsidR="002E6627" w:rsidRPr="004456CA">
          <w:rPr>
            <w:rStyle w:val="a4"/>
            <w:b/>
            <w:color w:val="002060"/>
            <w:u w:val="none"/>
          </w:rPr>
          <w:t>Разноуровневое обучение</w:t>
        </w:r>
      </w:hyperlink>
    </w:p>
    <w:p w:rsidR="004456CA" w:rsidRPr="00E8651E" w:rsidRDefault="004456CA" w:rsidP="004456CA">
      <w:pPr>
        <w:pStyle w:val="a3"/>
        <w:shd w:val="clear" w:color="auto" w:fill="FFFFFF"/>
        <w:spacing w:before="0" w:beforeAutospacing="0" w:after="0" w:afterAutospacing="0" w:line="276" w:lineRule="auto"/>
        <w:jc w:val="both"/>
        <w:rPr>
          <w:color w:val="000000"/>
        </w:rPr>
      </w:pP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b/>
          <w:bCs/>
          <w:color w:val="000000"/>
          <w:sz w:val="24"/>
          <w:szCs w:val="24"/>
          <w:lang w:eastAsia="ru-RU"/>
        </w:rPr>
        <w:t>Разноуровневое обучение</w:t>
      </w:r>
      <w:r w:rsidR="004456CA">
        <w:rPr>
          <w:rFonts w:ascii="Times New Roman" w:eastAsia="Times New Roman" w:hAnsi="Times New Roman" w:cs="Times New Roman"/>
          <w:b/>
          <w:bCs/>
          <w:color w:val="000000"/>
          <w:sz w:val="24"/>
          <w:szCs w:val="24"/>
          <w:lang w:eastAsia="ru-RU"/>
        </w:rPr>
        <w:t xml:space="preserve"> </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это педагогическая технология организации учебного процесса, в рамках которого предполагается разный уровень усвоения учебного материала, то есть глубина и сложность одного и того же учебного материала различна в группах уровня</w:t>
      </w:r>
      <w:proofErr w:type="gramStart"/>
      <w:r w:rsidRPr="00E8651E">
        <w:rPr>
          <w:rFonts w:ascii="Times New Roman" w:eastAsia="Times New Roman" w:hAnsi="Times New Roman" w:cs="Times New Roman"/>
          <w:color w:val="000000"/>
          <w:sz w:val="24"/>
          <w:szCs w:val="24"/>
          <w:lang w:eastAsia="ru-RU"/>
        </w:rPr>
        <w:t xml:space="preserve"> А</w:t>
      </w:r>
      <w:proofErr w:type="gramEnd"/>
      <w:r w:rsidRPr="00E8651E">
        <w:rPr>
          <w:rFonts w:ascii="Times New Roman" w:eastAsia="Times New Roman" w:hAnsi="Times New Roman" w:cs="Times New Roman"/>
          <w:color w:val="000000"/>
          <w:sz w:val="24"/>
          <w:szCs w:val="24"/>
          <w:lang w:eastAsia="ru-RU"/>
        </w:rPr>
        <w:t xml:space="preserve">, Б, C, что дает возможность каждому ученику овладевать учебным материалом по отдельным предметам школьной программы на разном уровне (А, В, С), но не ниже базового, в зависимости от способностей и индивидуальных особенностей личности каждого учащегося; это технология, при которой за критерий оценки деятельности ученика принимаются его усилия по овладению этим материалом, творческому его применению. Темы же, предписанные стандартами образования, остаются едины для всех уровней обучения. Это означает, что </w:t>
      </w:r>
      <w:r w:rsidRPr="00E8651E">
        <w:rPr>
          <w:rFonts w:ascii="Times New Roman" w:eastAsia="Times New Roman" w:hAnsi="Times New Roman" w:cs="Times New Roman"/>
          <w:color w:val="000000"/>
          <w:sz w:val="24"/>
          <w:szCs w:val="24"/>
          <w:lang w:eastAsia="ru-RU"/>
        </w:rPr>
        <w:lastRenderedPageBreak/>
        <w:t>учащийся</w:t>
      </w:r>
      <w:proofErr w:type="gramStart"/>
      <w:r w:rsidRPr="00E8651E">
        <w:rPr>
          <w:rFonts w:ascii="Times New Roman" w:eastAsia="Times New Roman" w:hAnsi="Times New Roman" w:cs="Times New Roman"/>
          <w:color w:val="000000"/>
          <w:sz w:val="24"/>
          <w:szCs w:val="24"/>
          <w:lang w:eastAsia="ru-RU"/>
        </w:rPr>
        <w:t xml:space="preserve"> А</w:t>
      </w:r>
      <w:proofErr w:type="gramEnd"/>
      <w:r w:rsidRPr="00E8651E">
        <w:rPr>
          <w:rFonts w:ascii="Times New Roman" w:eastAsia="Times New Roman" w:hAnsi="Times New Roman" w:cs="Times New Roman"/>
          <w:color w:val="000000"/>
          <w:sz w:val="24"/>
          <w:szCs w:val="24"/>
          <w:lang w:eastAsia="ru-RU"/>
        </w:rPr>
        <w:t xml:space="preserve"> учит математику в среднем уровне вместе с учащимся Б, но на русский язык попадает в сильный уровень с учащимся В, а по иностранному языку занимается с учащимся Д в базовой группе. Переход учащегося из уровня в уровень возможен и на практике происходит безболезненно, так как содержание (тематика) едино для всех уровней.</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В существующей практике обучения все чаще возникают проблемы, связанные с неоднородностью состава учащихся в одной учебной группе: по их учебным возможностям, общим и специальным способностям, индивидуальным психофизиопатическим особенностям, интересам, проектируемой профессии, национальному признаку, религиозной принадлежности, социальному и имущественному положению родителей, уровню воспитанности.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Достичь абсолютной гомогенности (однородности группы по составу) невозможно. Это признают разработчики разноуровневой технологии: достоверность психологических методик не превышает 0,8, и гомогенной считается группа, в которой выравненность по учебным возможностям учащихся составляет не менее 70 %. Отсюда следует, </w:t>
      </w:r>
      <w:r w:rsidR="004456CA">
        <w:rPr>
          <w:rFonts w:ascii="Times New Roman" w:eastAsia="Times New Roman" w:hAnsi="Times New Roman" w:cs="Times New Roman"/>
          <w:color w:val="000000"/>
          <w:sz w:val="24"/>
          <w:szCs w:val="24"/>
          <w:lang w:eastAsia="ru-RU"/>
        </w:rPr>
        <w:t xml:space="preserve">что изначально закладывается 50 </w:t>
      </w:r>
      <w:r w:rsidRPr="00E8651E">
        <w:rPr>
          <w:rFonts w:ascii="Times New Roman" w:eastAsia="Times New Roman" w:hAnsi="Times New Roman" w:cs="Times New Roman"/>
          <w:color w:val="000000"/>
          <w:sz w:val="24"/>
          <w:szCs w:val="24"/>
          <w:lang w:eastAsia="ru-RU"/>
        </w:rPr>
        <w:t>% «брака» в работе преподавателя.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Закладываемые критерии формирования учебных групп, эффективности и качества работы свидетельствуют о направленности на знания, умения, навыки и интеллектуальное развитие учащихся. На второй план уходят остальные аспекты развития и воспитания учащихся. Все это, в свою очередь, мешает получить эффект целостности в формировании всесторонне и гармонично развитой, гуманной, свободной, активной и ответственной личности учащегося.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Решению всех этих задач и проблем может способствовать внутренняя дифференциация учебных групп, которая составляет основу технологии разноуровневого обучения. Цель дифференциации процесса обучения – обеспечить каждому учащемуся условия для максимального развития его способностей, склонностей, удовлетворения познавательных интересов, потребностей в процессе освоения содержания образования. Под дифференциацией понимается способ организации учебного процесса, при котором учитываются индивидуально-типологические особенности личности; создаются группы учащихся, в которых элементы дидактической системы (цели, содержание, методы, формы, результаты) различаются.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Обеспечение разноуровневого обучения предусматривает, в частности, решение:</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1. Психологических задач (определение индивидуально-личностных особенностей учащихся, типов их развития на основе выявления качеств внимания, памяти, мышления, работоспособности, сформированности компонентов учебной деятельности и т. п.).</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2. Предметно-дидактических задач (разработка учебного материала, его гибкое структурирование), обеспечивающих изоморфизм структур содержания и типологического пространства учебно-познавательных возможностей учащихся.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3. Реализации принципа «воспитывающего обучения».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Без успешного решения всех трех задач дифференцированное </w:t>
      </w:r>
      <w:proofErr w:type="gramStart"/>
      <w:r w:rsidRPr="00E8651E">
        <w:rPr>
          <w:rFonts w:ascii="Times New Roman" w:eastAsia="Times New Roman" w:hAnsi="Times New Roman" w:cs="Times New Roman"/>
          <w:color w:val="000000"/>
          <w:sz w:val="24"/>
          <w:szCs w:val="24"/>
          <w:lang w:eastAsia="ru-RU"/>
        </w:rPr>
        <w:t>обучение</w:t>
      </w:r>
      <w:proofErr w:type="gramEnd"/>
      <w:r w:rsidRPr="00E8651E">
        <w:rPr>
          <w:rFonts w:ascii="Times New Roman" w:eastAsia="Times New Roman" w:hAnsi="Times New Roman" w:cs="Times New Roman"/>
          <w:color w:val="000000"/>
          <w:sz w:val="24"/>
          <w:szCs w:val="24"/>
          <w:lang w:eastAsia="ru-RU"/>
        </w:rPr>
        <w:t xml:space="preserve"> скорее всего может быть редуцировано к одномерной модели «слабый – средний – сильный» ученик.</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Решение первой задачи опирается на психологическую дидактику, второй – на дидактический анализ, вскрывающий уровень доступности учебного материала, его сложность, абстрактность, обобщенность, конкретность, логичность и системность, третьей задачи – на диагностику целевых ориентаций, способностей общения и деятельности. Для решения комплекса задач необходимо знание, как минимум, индивидуально-типологических особенностей учащихся.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Таким образом, главный акцент в развивающей модели уровневой дифференциации ее авторы делают не на деление учащихся по их способностям или уровню обученности, а на идею </w:t>
      </w:r>
      <w:r w:rsidRPr="00E8651E">
        <w:rPr>
          <w:rFonts w:ascii="Times New Roman" w:eastAsia="Times New Roman" w:hAnsi="Times New Roman" w:cs="Times New Roman"/>
          <w:color w:val="000000"/>
          <w:sz w:val="24"/>
          <w:szCs w:val="24"/>
          <w:lang w:eastAsia="ru-RU"/>
        </w:rPr>
        <w:lastRenderedPageBreak/>
        <w:t xml:space="preserve">согласования процесса обучения с психологической и нравственной структурой развивающейся личности учащихся, что решается </w:t>
      </w:r>
      <w:proofErr w:type="gramStart"/>
      <w:r w:rsidRPr="00E8651E">
        <w:rPr>
          <w:rFonts w:ascii="Times New Roman" w:eastAsia="Times New Roman" w:hAnsi="Times New Roman" w:cs="Times New Roman"/>
          <w:color w:val="000000"/>
          <w:sz w:val="24"/>
          <w:szCs w:val="24"/>
          <w:lang w:eastAsia="ru-RU"/>
        </w:rPr>
        <w:t>через</w:t>
      </w:r>
      <w:proofErr w:type="gramEnd"/>
      <w:r w:rsidRPr="00E8651E">
        <w:rPr>
          <w:rFonts w:ascii="Times New Roman" w:eastAsia="Times New Roman" w:hAnsi="Times New Roman" w:cs="Times New Roman"/>
          <w:color w:val="000000"/>
          <w:sz w:val="24"/>
          <w:szCs w:val="24"/>
          <w:lang w:eastAsia="ru-RU"/>
        </w:rPr>
        <w:t>:</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1) разработку учебного материала, для которого каждый уровень его репрезентации (обязательный, дополнительный, повышенный, улучшенный и т.п.) мог бы быть предложен в многообразии индивидуально-личностных особенностей учащихся;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2) предоставление учащемуся возможности самостоятельной ориентации в многообразии учебного материала, в способах учебной работы, выбора для себя посильного уровня учения, т.е. возможности стать субъектом познавательной, нравственной деятельности и общения.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Основу технологии разноуровневого обучения составляют:</w:t>
      </w:r>
    </w:p>
    <w:p w:rsidR="00E8651E" w:rsidRPr="00E8651E" w:rsidRDefault="004456CA"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8651E" w:rsidRPr="00E8651E">
        <w:rPr>
          <w:rFonts w:ascii="Times New Roman" w:eastAsia="Times New Roman" w:hAnsi="Times New Roman" w:cs="Times New Roman"/>
          <w:color w:val="000000"/>
          <w:sz w:val="24"/>
          <w:szCs w:val="24"/>
          <w:lang w:eastAsia="ru-RU"/>
        </w:rPr>
        <w:t xml:space="preserve"> психолого-педагогическая диагностика учащегося;</w:t>
      </w:r>
    </w:p>
    <w:p w:rsidR="00E8651E" w:rsidRPr="00E8651E" w:rsidRDefault="004456CA"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8651E" w:rsidRPr="00E8651E">
        <w:rPr>
          <w:rFonts w:ascii="Times New Roman" w:eastAsia="Times New Roman" w:hAnsi="Times New Roman" w:cs="Times New Roman"/>
          <w:color w:val="000000"/>
          <w:sz w:val="24"/>
          <w:szCs w:val="24"/>
          <w:lang w:eastAsia="ru-RU"/>
        </w:rPr>
        <w:t xml:space="preserve"> сетевое планирование;</w:t>
      </w:r>
    </w:p>
    <w:p w:rsidR="00E8651E" w:rsidRPr="00E8651E" w:rsidRDefault="004456CA"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8651E" w:rsidRPr="00E8651E">
        <w:rPr>
          <w:rFonts w:ascii="Times New Roman" w:eastAsia="Times New Roman" w:hAnsi="Times New Roman" w:cs="Times New Roman"/>
          <w:color w:val="000000"/>
          <w:sz w:val="24"/>
          <w:szCs w:val="24"/>
          <w:lang w:eastAsia="ru-RU"/>
        </w:rPr>
        <w:t xml:space="preserve"> разноуровневый дидактический материал.</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i/>
          <w:iCs/>
          <w:color w:val="000000"/>
          <w:sz w:val="24"/>
          <w:szCs w:val="24"/>
          <w:lang w:eastAsia="ru-RU"/>
        </w:rPr>
        <w:t>Сетевой план</w:t>
      </w:r>
      <w:r w:rsidR="004456CA">
        <w:rPr>
          <w:rFonts w:ascii="Times New Roman" w:eastAsia="Times New Roman" w:hAnsi="Times New Roman" w:cs="Times New Roman"/>
          <w:b/>
          <w:bCs/>
          <w:i/>
          <w:iCs/>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 это модель учебного процесса, которая позволяет каждому учащемуся видеть наглядно все, что он должен выполнить за одно занятие, неделю, месяц, семестр и т.д. и стать личностью действующей, т. е. субъектом обучения.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Педагогу сетевое планирование позволяет перейти от дискретного (прерывистого) управления деятельностью учащихся, когда задания выдаются «порциями» на занятии преподавателем, к непрерывному рефлексивному соуправлению и самоуправлению учебным процессом.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Что касается разноуровневого дидактического материала, то практика и передовой опыт убеждают, что только структурированное и дозированное по объему содержание осваиваемого курса наряду с развивающими рефлексивными педагогическими технологиями являются гарантами саморазвития личности.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Задача структурирования содержания решается при разноуровневом обучении с помощью деления текстов, заданий и т. п. на три уровня сложности:</w:t>
      </w:r>
    </w:p>
    <w:p w:rsidR="00E8651E" w:rsidRPr="00E8651E" w:rsidRDefault="004456CA"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xml:space="preserve">I </w:t>
      </w:r>
      <w:r w:rsidR="00E8651E" w:rsidRPr="00E8651E">
        <w:rPr>
          <w:rFonts w:ascii="Times New Roman" w:eastAsia="Times New Roman" w:hAnsi="Times New Roman" w:cs="Times New Roman"/>
          <w:i/>
          <w:iCs/>
          <w:color w:val="000000"/>
          <w:sz w:val="24"/>
          <w:szCs w:val="24"/>
          <w:lang w:eastAsia="ru-RU"/>
        </w:rPr>
        <w:t>уровень</w:t>
      </w:r>
      <w:r>
        <w:rPr>
          <w:rFonts w:ascii="Times New Roman" w:eastAsia="Times New Roman" w:hAnsi="Times New Roman" w:cs="Times New Roman"/>
          <w:color w:val="000000"/>
          <w:sz w:val="24"/>
          <w:szCs w:val="24"/>
          <w:lang w:eastAsia="ru-RU"/>
        </w:rPr>
        <w:t xml:space="preserve"> </w:t>
      </w:r>
      <w:r w:rsidR="00E8651E" w:rsidRPr="00E8651E">
        <w:rPr>
          <w:rFonts w:ascii="Times New Roman" w:eastAsia="Times New Roman" w:hAnsi="Times New Roman" w:cs="Times New Roman"/>
          <w:color w:val="000000"/>
          <w:sz w:val="24"/>
          <w:szCs w:val="24"/>
          <w:lang w:eastAsia="ru-RU"/>
        </w:rPr>
        <w:t>– сохраняет логику самой науки и позволяет получить упрощенное, но верное и полное представление о предмете;</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i/>
          <w:iCs/>
          <w:color w:val="000000"/>
          <w:sz w:val="24"/>
          <w:szCs w:val="24"/>
          <w:lang w:eastAsia="ru-RU"/>
        </w:rPr>
        <w:t>II</w:t>
      </w:r>
      <w:r w:rsidR="004456CA">
        <w:rPr>
          <w:rFonts w:ascii="Times New Roman" w:eastAsia="Times New Roman" w:hAnsi="Times New Roman" w:cs="Times New Roman"/>
          <w:i/>
          <w:iCs/>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уровень</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 углубляет первый и обогащает по содержанию, глубине проработки, не требуя переучивания. Это происходит за счет включения ранее намеренно пропущенных подробностей, тонкостей, нюансов и т. п.;</w:t>
      </w:r>
    </w:p>
    <w:p w:rsidR="00E8651E" w:rsidRPr="00E8651E" w:rsidRDefault="004456CA"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xml:space="preserve">III </w:t>
      </w:r>
      <w:r w:rsidR="00E8651E" w:rsidRPr="00E8651E">
        <w:rPr>
          <w:rFonts w:ascii="Times New Roman" w:eastAsia="Times New Roman" w:hAnsi="Times New Roman" w:cs="Times New Roman"/>
          <w:i/>
          <w:iCs/>
          <w:color w:val="000000"/>
          <w:sz w:val="24"/>
          <w:szCs w:val="24"/>
          <w:lang w:eastAsia="ru-RU"/>
        </w:rPr>
        <w:t>уровень</w:t>
      </w:r>
      <w:r>
        <w:rPr>
          <w:rFonts w:ascii="Times New Roman" w:eastAsia="Times New Roman" w:hAnsi="Times New Roman" w:cs="Times New Roman"/>
          <w:color w:val="000000"/>
          <w:sz w:val="24"/>
          <w:szCs w:val="24"/>
          <w:lang w:eastAsia="ru-RU"/>
        </w:rPr>
        <w:t xml:space="preserve"> </w:t>
      </w:r>
      <w:r w:rsidR="00E8651E" w:rsidRPr="00E8651E">
        <w:rPr>
          <w:rFonts w:ascii="Times New Roman" w:eastAsia="Times New Roman" w:hAnsi="Times New Roman" w:cs="Times New Roman"/>
          <w:color w:val="000000"/>
          <w:sz w:val="24"/>
          <w:szCs w:val="24"/>
          <w:lang w:eastAsia="ru-RU"/>
        </w:rPr>
        <w:t>– углубляет и обогащает второй как по содержанию, так и по глубине проработки. Это происходит за счет включения дополнительной информации, не предусмотренной стандартами.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Эти три уровня можно охарактеризовать при проведении занятий следующим образом: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1. Проблемное изложение (учащийся осваивает образец умственных действий).</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2. </w:t>
      </w:r>
      <w:proofErr w:type="gramStart"/>
      <w:r w:rsidRPr="00E8651E">
        <w:rPr>
          <w:rFonts w:ascii="Times New Roman" w:eastAsia="Times New Roman" w:hAnsi="Times New Roman" w:cs="Times New Roman"/>
          <w:color w:val="000000"/>
          <w:sz w:val="24"/>
          <w:szCs w:val="24"/>
          <w:lang w:eastAsia="ru-RU"/>
        </w:rPr>
        <w:t>Частично-поисковый</w:t>
      </w:r>
      <w:proofErr w:type="gramEnd"/>
      <w:r w:rsidRPr="00E8651E">
        <w:rPr>
          <w:rFonts w:ascii="Times New Roman" w:eastAsia="Times New Roman" w:hAnsi="Times New Roman" w:cs="Times New Roman"/>
          <w:color w:val="000000"/>
          <w:sz w:val="24"/>
          <w:szCs w:val="24"/>
          <w:lang w:eastAsia="ru-RU"/>
        </w:rPr>
        <w:t xml:space="preserve"> (формируются элементарные умения и навыки поисковой деятельности).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3. </w:t>
      </w:r>
      <w:proofErr w:type="gramStart"/>
      <w:r w:rsidRPr="00E8651E">
        <w:rPr>
          <w:rFonts w:ascii="Times New Roman" w:eastAsia="Times New Roman" w:hAnsi="Times New Roman" w:cs="Times New Roman"/>
          <w:color w:val="000000"/>
          <w:sz w:val="24"/>
          <w:szCs w:val="24"/>
          <w:lang w:eastAsia="ru-RU"/>
        </w:rPr>
        <w:t>Исследовательский</w:t>
      </w:r>
      <w:proofErr w:type="gramEnd"/>
      <w:r w:rsidRPr="00E8651E">
        <w:rPr>
          <w:rFonts w:ascii="Times New Roman" w:eastAsia="Times New Roman" w:hAnsi="Times New Roman" w:cs="Times New Roman"/>
          <w:color w:val="000000"/>
          <w:sz w:val="24"/>
          <w:szCs w:val="24"/>
          <w:lang w:eastAsia="ru-RU"/>
        </w:rPr>
        <w:t xml:space="preserve"> (формируются навыки творческой деятельности).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При этом ориентировочный алгоритм изучения темы, его пошаговое описание, основанное на особенностях процесса освоения знаний, опыта и способов деятельности и эмоционально-ценностном отношении, может быть следующим: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1 шаг – проблематизация. Для этого необходимо связать изучаемую тему с актуальными потребностями учащихся, общества с целью привлечения внимания к изученной теме. Это реализуется путем установления связи содержания темы с опытом учащихся, их интересами, уже изученным материалом.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lastRenderedPageBreak/>
        <w:t>2 шаг – мотивация учащихся, которая включает в себя несколько блоков: работу с мотивами, целями, эмоциями, учебно-познавательной, нравственной деятельностью и общением.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3 шаг – ознакомление с информацией.</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4 шаг – освоение информации, которое может происходить </w:t>
      </w:r>
      <w:proofErr w:type="gramStart"/>
      <w:r w:rsidRPr="00E8651E">
        <w:rPr>
          <w:rFonts w:ascii="Times New Roman" w:eastAsia="Times New Roman" w:hAnsi="Times New Roman" w:cs="Times New Roman"/>
          <w:color w:val="000000"/>
          <w:sz w:val="24"/>
          <w:szCs w:val="24"/>
          <w:lang w:eastAsia="ru-RU"/>
        </w:rPr>
        <w:t>через</w:t>
      </w:r>
      <w:proofErr w:type="gramEnd"/>
      <w:r w:rsidRPr="00E8651E">
        <w:rPr>
          <w:rFonts w:ascii="Times New Roman" w:eastAsia="Times New Roman" w:hAnsi="Times New Roman" w:cs="Times New Roman"/>
          <w:color w:val="000000"/>
          <w:sz w:val="24"/>
          <w:szCs w:val="24"/>
          <w:lang w:eastAsia="ru-RU"/>
        </w:rPr>
        <w:t>:</w:t>
      </w:r>
    </w:p>
    <w:p w:rsidR="00E8651E" w:rsidRPr="00E8651E" w:rsidRDefault="004456CA"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8651E" w:rsidRPr="00E8651E">
        <w:rPr>
          <w:rFonts w:ascii="Times New Roman" w:eastAsia="Times New Roman" w:hAnsi="Times New Roman" w:cs="Times New Roman"/>
          <w:color w:val="000000"/>
          <w:sz w:val="24"/>
          <w:szCs w:val="24"/>
          <w:lang w:eastAsia="ru-RU"/>
        </w:rPr>
        <w:t xml:space="preserve"> проработку текста;</w:t>
      </w:r>
    </w:p>
    <w:p w:rsidR="00E8651E" w:rsidRPr="00E8651E" w:rsidRDefault="004456CA"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8651E" w:rsidRPr="00E8651E">
        <w:rPr>
          <w:rFonts w:ascii="Times New Roman" w:eastAsia="Times New Roman" w:hAnsi="Times New Roman" w:cs="Times New Roman"/>
          <w:color w:val="000000"/>
          <w:sz w:val="24"/>
          <w:szCs w:val="24"/>
          <w:lang w:eastAsia="ru-RU"/>
        </w:rPr>
        <w:t xml:space="preserve"> взаимообучение.</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5 шаг – контроль освоения информации.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Таким образом,</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основные правила технологии</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разноуровневого обучения можно свести к следующему:</w:t>
      </w:r>
    </w:p>
    <w:p w:rsidR="00E8651E" w:rsidRPr="00E8651E" w:rsidRDefault="004456CA" w:rsidP="004456CA">
      <w:pPr>
        <w:shd w:val="clear" w:color="auto" w:fill="FFFFFF"/>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00E8651E" w:rsidRPr="00E8651E">
        <w:rPr>
          <w:rFonts w:ascii="Times New Roman" w:eastAsia="Times New Roman" w:hAnsi="Times New Roman" w:cs="Times New Roman"/>
          <w:color w:val="000000"/>
          <w:sz w:val="24"/>
          <w:szCs w:val="24"/>
          <w:lang w:eastAsia="ru-RU"/>
        </w:rPr>
        <w:t>Не дотягивать всех учащихся до единого уровня, а создавать условия</w:t>
      </w:r>
      <w:r>
        <w:rPr>
          <w:rFonts w:ascii="Times New Roman" w:eastAsia="Times New Roman" w:hAnsi="Times New Roman" w:cs="Times New Roman"/>
          <w:color w:val="000000"/>
          <w:sz w:val="24"/>
          <w:szCs w:val="24"/>
          <w:lang w:eastAsia="ru-RU"/>
        </w:rPr>
        <w:t xml:space="preserve"> </w:t>
      </w:r>
      <w:r w:rsidR="00E8651E" w:rsidRPr="00E8651E">
        <w:rPr>
          <w:rFonts w:ascii="Times New Roman" w:eastAsia="Times New Roman" w:hAnsi="Times New Roman" w:cs="Times New Roman"/>
          <w:color w:val="000000"/>
          <w:sz w:val="24"/>
          <w:szCs w:val="24"/>
          <w:lang w:eastAsia="ru-RU"/>
        </w:rPr>
        <w:t>каждому в меру его потребностей, сил и желания.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2. Последовательное освоение и сдача уровней.</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3. За одно занятие можно сдать только одну тему.</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4. Для получения оценки «3» необходимо знание не менее 50 % из числа предложенных в данный период времени тем, на «4» – 70</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89 %, на «5» – 90</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100 %.</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5. При подготовке к практическому занятию можно выбрать любой уровень заданий и повысить свою обычную отметку.</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6. Основными принципами являются: доброжелательность, взаимопомощь, нормотворчество, право на собственное мнение и ошибку.</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Личностно-ориентированные технологии предполагают учет индивидуальных особенностей каждого ученика. Это принципиально важно для гуманистического направления в педагогике, которая соответствовала бы сущности нового подхода к воспитанию и развитию личности ученика, основной цели базового школьного образования — интеллектуальному и нравственному развитию личности. Речь идёт о приобретении опыта каждым индивидом в каждый отрезок его жизни, в котором человек имеет возможность и получать знания, и развивать свои способности. Другими словами, процесс образования должен быть дифференцированным.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Условия организации разноуровневого обучения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Личностно-ориентированное </w:t>
      </w:r>
      <w:proofErr w:type="gramStart"/>
      <w:r w:rsidRPr="00E8651E">
        <w:rPr>
          <w:rFonts w:ascii="Times New Roman" w:eastAsia="Times New Roman" w:hAnsi="Times New Roman" w:cs="Times New Roman"/>
          <w:color w:val="000000"/>
          <w:sz w:val="24"/>
          <w:szCs w:val="24"/>
          <w:lang w:eastAsia="ru-RU"/>
        </w:rPr>
        <w:t>обучение</w:t>
      </w:r>
      <w:proofErr w:type="gramEnd"/>
      <w:r w:rsidRPr="00E8651E">
        <w:rPr>
          <w:rFonts w:ascii="Times New Roman" w:eastAsia="Times New Roman" w:hAnsi="Times New Roman" w:cs="Times New Roman"/>
          <w:color w:val="000000"/>
          <w:sz w:val="24"/>
          <w:szCs w:val="24"/>
          <w:lang w:eastAsia="ru-RU"/>
        </w:rPr>
        <w:t xml:space="preserve"> по самой своей сути предполагает необходимость дифференциации обучения, ориентации на личность ученика, его интеллектуального и нравственного развития, развития целостной личности, а не отдельных качеств.</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E8651E">
        <w:rPr>
          <w:rFonts w:ascii="Times New Roman" w:eastAsia="Times New Roman" w:hAnsi="Times New Roman" w:cs="Times New Roman"/>
          <w:color w:val="000000"/>
          <w:sz w:val="24"/>
          <w:szCs w:val="24"/>
          <w:lang w:eastAsia="ru-RU"/>
        </w:rPr>
        <w:t>Уместно было бы понять, что имеется в виду, когда мы говорим о личности обучаемого, будь то школьник, студент или умудренный некоторым опытом взрослый человек, желающий повысить свою квалификацию через обучение.</w:t>
      </w:r>
      <w:proofErr w:type="gramEnd"/>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Личность можно рассматривать через призму философского восприятия, психологического, социального, пр. Но в данном случае, видимо, нас в большей мере </w:t>
      </w:r>
      <w:proofErr w:type="gramStart"/>
      <w:r w:rsidRPr="00E8651E">
        <w:rPr>
          <w:rFonts w:ascii="Times New Roman" w:eastAsia="Times New Roman" w:hAnsi="Times New Roman" w:cs="Times New Roman"/>
          <w:color w:val="000000"/>
          <w:sz w:val="24"/>
          <w:szCs w:val="24"/>
          <w:lang w:eastAsia="ru-RU"/>
        </w:rPr>
        <w:t>может заинтересовать структура личности как ее рассматривают</w:t>
      </w:r>
      <w:proofErr w:type="gramEnd"/>
      <w:r w:rsidRPr="00E8651E">
        <w:rPr>
          <w:rFonts w:ascii="Times New Roman" w:eastAsia="Times New Roman" w:hAnsi="Times New Roman" w:cs="Times New Roman"/>
          <w:color w:val="000000"/>
          <w:sz w:val="24"/>
          <w:szCs w:val="24"/>
          <w:lang w:eastAsia="ru-RU"/>
        </w:rPr>
        <w:t xml:space="preserve"> дидакты, чтобы определиться, на какие же качества личности нам следует ориентироваться при разработке той или иной личностно-ориентированной системы обучения.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Анализом структуры личности занимались многие теоретики педагогики. Достаточно назвать имена Б.С.</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Гершунского, А.Г.</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Ковалева, К.К. Платонова, М.С.</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Кагана, А.А. Макареня, В.С. Леднева, др. В своей монографии «Содержание общего среднего образования» В.С.</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Леднев, принимая во внимание разносторонние аспекты структуры личности, выделяет три основные ее стороны:</w:t>
      </w:r>
    </w:p>
    <w:p w:rsidR="00E8651E" w:rsidRPr="00E8651E" w:rsidRDefault="00E8651E" w:rsidP="00E54B9B">
      <w:pPr>
        <w:numPr>
          <w:ilvl w:val="0"/>
          <w:numId w:val="11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функциональные механизмы психики;</w:t>
      </w:r>
    </w:p>
    <w:p w:rsidR="00E8651E" w:rsidRPr="00E8651E" w:rsidRDefault="00E8651E" w:rsidP="00E54B9B">
      <w:pPr>
        <w:numPr>
          <w:ilvl w:val="0"/>
          <w:numId w:val="11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lastRenderedPageBreak/>
        <w:t>опыт личности;</w:t>
      </w:r>
    </w:p>
    <w:p w:rsidR="00E8651E" w:rsidRPr="00E8651E" w:rsidRDefault="00E8651E" w:rsidP="00E54B9B">
      <w:pPr>
        <w:numPr>
          <w:ilvl w:val="0"/>
          <w:numId w:val="116"/>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обобщенные типологические свойства личности.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Функциональные механизмы психики и соответствующие им психические процессы являются, по мнению автора, основой опыта личности. </w:t>
      </w:r>
      <w:proofErr w:type="gramStart"/>
      <w:r w:rsidRPr="00E8651E">
        <w:rPr>
          <w:rFonts w:ascii="Times New Roman" w:eastAsia="Times New Roman" w:hAnsi="Times New Roman" w:cs="Times New Roman"/>
          <w:color w:val="000000"/>
          <w:sz w:val="24"/>
          <w:szCs w:val="24"/>
          <w:lang w:eastAsia="ru-RU"/>
        </w:rPr>
        <w:t>К ним относятся такие механизмы, как: восприятие информации, мышление, память, психомоторика высшего уровня регуляции, обеспечивающие управление психическими процессами, поведением человека, включающие механизмы эмоций, внимание, волю и т.д.</w:t>
      </w:r>
      <w:proofErr w:type="gramEnd"/>
      <w:r w:rsidRPr="00E8651E">
        <w:rPr>
          <w:rFonts w:ascii="Times New Roman" w:eastAsia="Times New Roman" w:hAnsi="Times New Roman" w:cs="Times New Roman"/>
          <w:color w:val="000000"/>
          <w:sz w:val="24"/>
          <w:szCs w:val="24"/>
          <w:lang w:eastAsia="ru-RU"/>
        </w:rPr>
        <w:t xml:space="preserve"> </w:t>
      </w:r>
      <w:proofErr w:type="gramStart"/>
      <w:r w:rsidRPr="00E8651E">
        <w:rPr>
          <w:rFonts w:ascii="Times New Roman" w:eastAsia="Times New Roman" w:hAnsi="Times New Roman" w:cs="Times New Roman"/>
          <w:color w:val="000000"/>
          <w:sz w:val="24"/>
          <w:szCs w:val="24"/>
          <w:lang w:eastAsia="ru-RU"/>
        </w:rPr>
        <w:t>Опыт личности предполагает характеристику знаний, умений, навыков, привычек, направленности личности, познавательных, эстетических, других качеств.</w:t>
      </w:r>
      <w:proofErr w:type="gramEnd"/>
      <w:r w:rsidRPr="00E8651E">
        <w:rPr>
          <w:rFonts w:ascii="Times New Roman" w:eastAsia="Times New Roman" w:hAnsi="Times New Roman" w:cs="Times New Roman"/>
          <w:color w:val="000000"/>
          <w:sz w:val="24"/>
          <w:szCs w:val="24"/>
          <w:lang w:eastAsia="ru-RU"/>
        </w:rPr>
        <w:t xml:space="preserve"> Третья сторона личности включает такие ее свойства, как характер, темперамент, способности, онтогенетические особенности развития.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Таким образом, мы можем сказать вполне определенно, на какие стороны и свойства личности мы должны ориентироваться при разработке адекватной этой личности системы обучения. Чтобы обучение можно было считать личностно-ориентированным и наиболее эффективным, оно должно ориентироваться </w:t>
      </w:r>
      <w:proofErr w:type="gramStart"/>
      <w:r w:rsidRPr="00E8651E">
        <w:rPr>
          <w:rFonts w:ascii="Times New Roman" w:eastAsia="Times New Roman" w:hAnsi="Times New Roman" w:cs="Times New Roman"/>
          <w:color w:val="000000"/>
          <w:sz w:val="24"/>
          <w:szCs w:val="24"/>
          <w:lang w:eastAsia="ru-RU"/>
        </w:rPr>
        <w:t>на</w:t>
      </w:r>
      <w:proofErr w:type="gramEnd"/>
      <w:r w:rsidRPr="00E8651E">
        <w:rPr>
          <w:rFonts w:ascii="Times New Roman" w:eastAsia="Times New Roman" w:hAnsi="Times New Roman" w:cs="Times New Roman"/>
          <w:color w:val="000000"/>
          <w:sz w:val="24"/>
          <w:szCs w:val="24"/>
          <w:lang w:eastAsia="ru-RU"/>
        </w:rPr>
        <w:t>:</w:t>
      </w:r>
    </w:p>
    <w:p w:rsidR="00E8651E" w:rsidRPr="00E8651E" w:rsidRDefault="00E8651E" w:rsidP="00E54B9B">
      <w:pPr>
        <w:numPr>
          <w:ilvl w:val="0"/>
          <w:numId w:val="11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уровень обученности в данной области знания, уровень общего развития, культуры;</w:t>
      </w:r>
    </w:p>
    <w:p w:rsidR="00E8651E" w:rsidRPr="00E8651E" w:rsidRDefault="00E8651E" w:rsidP="00E54B9B">
      <w:pPr>
        <w:numPr>
          <w:ilvl w:val="0"/>
          <w:numId w:val="11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особенности психического развития личности (особенности памяти, мышления, восприятия, умение управлять и регулировать свою эмоциональную сферу, пр.);</w:t>
      </w:r>
    </w:p>
    <w:p w:rsidR="00E8651E" w:rsidRPr="00E8651E" w:rsidRDefault="00E8651E" w:rsidP="00E54B9B">
      <w:pPr>
        <w:numPr>
          <w:ilvl w:val="0"/>
          <w:numId w:val="117"/>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особенности характера, темперамента.</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Следовательно, обучение должно быть по сути дифференцированным.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В дидактике обучение принято считать дифференцированным, если в его процессе учитываются индивидуальные различия учащихся (М.Н. Скаткин).</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Круг замкнулся, ибо учет индивидуальных различий учащихся можно понимать как учет основных свойств личности </w:t>
      </w:r>
      <w:proofErr w:type="gramStart"/>
      <w:r w:rsidRPr="00E8651E">
        <w:rPr>
          <w:rFonts w:ascii="Times New Roman" w:eastAsia="Times New Roman" w:hAnsi="Times New Roman" w:cs="Times New Roman"/>
          <w:color w:val="000000"/>
          <w:sz w:val="24"/>
          <w:szCs w:val="24"/>
          <w:lang w:eastAsia="ru-RU"/>
        </w:rPr>
        <w:t>обучаемого</w:t>
      </w:r>
      <w:proofErr w:type="gramEnd"/>
      <w:r w:rsidRPr="00E8651E">
        <w:rPr>
          <w:rFonts w:ascii="Times New Roman" w:eastAsia="Times New Roman" w:hAnsi="Times New Roman" w:cs="Times New Roman"/>
          <w:color w:val="000000"/>
          <w:sz w:val="24"/>
          <w:szCs w:val="24"/>
          <w:lang w:eastAsia="ru-RU"/>
        </w:rPr>
        <w:t xml:space="preserve">. Таким образом, личностно-ориентированное </w:t>
      </w:r>
      <w:proofErr w:type="gramStart"/>
      <w:r w:rsidRPr="00E8651E">
        <w:rPr>
          <w:rFonts w:ascii="Times New Roman" w:eastAsia="Times New Roman" w:hAnsi="Times New Roman" w:cs="Times New Roman"/>
          <w:color w:val="000000"/>
          <w:sz w:val="24"/>
          <w:szCs w:val="24"/>
          <w:lang w:eastAsia="ru-RU"/>
        </w:rPr>
        <w:t>обучение по определению</w:t>
      </w:r>
      <w:proofErr w:type="gramEnd"/>
      <w:r w:rsidRPr="00E8651E">
        <w:rPr>
          <w:rFonts w:ascii="Times New Roman" w:eastAsia="Times New Roman" w:hAnsi="Times New Roman" w:cs="Times New Roman"/>
          <w:color w:val="000000"/>
          <w:sz w:val="24"/>
          <w:szCs w:val="24"/>
          <w:lang w:eastAsia="ru-RU"/>
        </w:rPr>
        <w:t xml:space="preserve"> является обучением дифференцированным. В педагогической литературе различают понятия «внутренней» и «внешней» дифференциации. Под внутренней дифференциацией понимается такая организация учебного процесса, при которой индивидуальные особенности учащихся учитываются в условиях организации учебной деятельности на уроке. В этом случае понимание дифференциации обучения очень сходно с понятием индивидуализации обучения. При внешней дифференциации учащиеся специально объединяются в учебные группы. Таким образом, при внутренней дифференциации, т.е. на уроке, личностно-ориентированное обучение достигается главным образом за счет педагогических технологий, например, обучения в сотрудничестве и метода проектов, за счет разнообразия приемов, которые предусматривают эти технологии (Е.С.</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Полат).</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При внешней дифференциации, учащиеся по некоторым индивидуальным признакам объединяются в учебные группы, отличные одна от другой. Какие же это признаки?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Обратимся к видам дифференциации. В дидактике различают дифференциацию по способностям (по общим способностям; по частным способностям; по неспособностям); по проектируемой профессии; по интересам.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Дифференциация по общим способностям происходит на основании учета общего уровня обученности, развития учащихся, отдельных особенностей психического развития </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памяти, мышления, познавательной деятельности. Остальные индивидуальные различия учащихся учитываются при организации внутренней дифференциации на уроке за счет соответствующих технологий обучения.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E8651E">
        <w:rPr>
          <w:rFonts w:ascii="Times New Roman" w:eastAsia="Times New Roman" w:hAnsi="Times New Roman" w:cs="Times New Roman"/>
          <w:color w:val="000000"/>
          <w:sz w:val="24"/>
          <w:szCs w:val="24"/>
          <w:lang w:eastAsia="ru-RU"/>
        </w:rPr>
        <w:t xml:space="preserve">Дифференциация по частным способностям предусматривает различия учащихся по способностям к тем или иным предметам: одни учащиеся имеют больше склонности к </w:t>
      </w:r>
      <w:r w:rsidRPr="00E8651E">
        <w:rPr>
          <w:rFonts w:ascii="Times New Roman" w:eastAsia="Times New Roman" w:hAnsi="Times New Roman" w:cs="Times New Roman"/>
          <w:color w:val="000000"/>
          <w:sz w:val="24"/>
          <w:szCs w:val="24"/>
          <w:lang w:eastAsia="ru-RU"/>
        </w:rPr>
        <w:lastRenderedPageBreak/>
        <w:t>гуманитарным предметам, другие к точным наукам; одни к историческим, другие к биологическим и т.д.</w:t>
      </w:r>
      <w:proofErr w:type="gramEnd"/>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Сюда же следует отнести обучение особо одаренных детей, обучение и развитие которых представляет особую ответственность педагогического коллектива. Таких детей также следует объединять в специальную группу, чтобы использовать для их обучения специальную программу.</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Что касается дифференциации по неспособностям, то здесь речь, собственно, идет о так называемых классах коррекции. Большинство педагогов считают, что это не самый лучший и гуманный выход из положения. Детей, неуспевающих по тем или иным причинам, кроме, естественно, умственного развития, по каким-то отдельным предметам, можно и нужно обучать в обычных классах вместе с другими детьми.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Дифференциация по проектируемой профессии касается учащихся 14-15 лет и старше, уже определивших, хотя бы в общих чертах свою профессиональную ориентацию. С этой целью в школах и гимназиях организуют классы с углубленным изучением того или иного предмета. Этой же цели служат средние специальные школы (музыкальные, художественные, хореографические, с углубленным изучением иностранных языков).</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Дифференциация по интересам также касается детей, интересующихся особенно тем или иным предметом. Классы с углубленным изучением этих предметов служат и этой цели тоже. Кто-то из ребят выбирает для себя будущую профессию так или иначе связанную с этим предметом, кто-то просто интересуется знаниями в данной области для собственного кругозора.</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Таким образом, говоря о личностно-ориентированном обучении, нас в первую очередь должны интересовать такие виды дифференциации обучения, как внешняя дифференциация по частным способностям, т.е. по способностям учащихся к отдельным предметам (Е.С.</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Полат).</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E8651E">
        <w:rPr>
          <w:rFonts w:ascii="Times New Roman" w:eastAsia="Times New Roman" w:hAnsi="Times New Roman" w:cs="Times New Roman"/>
          <w:color w:val="000000"/>
          <w:sz w:val="24"/>
          <w:szCs w:val="24"/>
          <w:lang w:eastAsia="ru-RU"/>
        </w:rPr>
        <w:t>Часто в школах, гимназиях создаются, так называемые, продвинутые классы, или, что более характерно, классы коррекции, куда попадают либо отличники и хорошисты (в первом случае), либо, как в последнем случае, отстающие ученики.</w:t>
      </w:r>
      <w:proofErr w:type="gramEnd"/>
      <w:r w:rsidRPr="00E8651E">
        <w:rPr>
          <w:rFonts w:ascii="Times New Roman" w:eastAsia="Times New Roman" w:hAnsi="Times New Roman" w:cs="Times New Roman"/>
          <w:color w:val="000000"/>
          <w:sz w:val="24"/>
          <w:szCs w:val="24"/>
          <w:lang w:eastAsia="ru-RU"/>
        </w:rPr>
        <w:t xml:space="preserve"> Иногда создаются математические классы, исторические и т.д., т.е. по какому-то профилю.</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Если учащийся попадает в класс коррекции, он должен осваивать и другие дисциплины на таком же «корректирующем» уровне, не говоря уже о моральном климате, окружающем такой класс; а учащийся, определенный в класс с углубленным изучением чего-либо, уже не может изучать на том же углубленном уровне предметы из другой образовательной области.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Обучение строится по специальным программам. Но очень часто выясняется, что и в этих классах дети тоже разные, не говоря уже о том, что на протяжении всего подросткового и юношеского периода развития отдельные психические функции человека могут претерпевать значительные изменения. В одних случаях обостряется память, развивается самостоятельность мышления, многократно на протяжении этого сложного периода в жизни человека могут меняться интересы и склонности человека. И это нормально. Но если ученик где-то в 7-8 классе попадает в тот или иной класс, программа не позволяет ему сменить ориентацию, перейти из класса для </w:t>
      </w:r>
      <w:proofErr w:type="gramStart"/>
      <w:r w:rsidRPr="00E8651E">
        <w:rPr>
          <w:rFonts w:ascii="Times New Roman" w:eastAsia="Times New Roman" w:hAnsi="Times New Roman" w:cs="Times New Roman"/>
          <w:color w:val="000000"/>
          <w:sz w:val="24"/>
          <w:szCs w:val="24"/>
          <w:lang w:eastAsia="ru-RU"/>
        </w:rPr>
        <w:t>слабо успевающих</w:t>
      </w:r>
      <w:proofErr w:type="gramEnd"/>
      <w:r w:rsidRPr="00E8651E">
        <w:rPr>
          <w:rFonts w:ascii="Times New Roman" w:eastAsia="Times New Roman" w:hAnsi="Times New Roman" w:cs="Times New Roman"/>
          <w:color w:val="000000"/>
          <w:sz w:val="24"/>
          <w:szCs w:val="24"/>
          <w:lang w:eastAsia="ru-RU"/>
        </w:rPr>
        <w:t xml:space="preserve"> учащихся в класс продвинутый. </w:t>
      </w:r>
      <w:proofErr w:type="gramStart"/>
      <w:r w:rsidRPr="00E8651E">
        <w:rPr>
          <w:rFonts w:ascii="Times New Roman" w:eastAsia="Times New Roman" w:hAnsi="Times New Roman" w:cs="Times New Roman"/>
          <w:color w:val="000000"/>
          <w:sz w:val="24"/>
          <w:szCs w:val="24"/>
          <w:lang w:eastAsia="ru-RU"/>
        </w:rPr>
        <w:t>В сильном классе ученик может в большей мере интересоваться точными науками и в меньшей гуманитарными или наоборот.</w:t>
      </w:r>
      <w:proofErr w:type="gramEnd"/>
      <w:r w:rsidRPr="00E8651E">
        <w:rPr>
          <w:rFonts w:ascii="Times New Roman" w:eastAsia="Times New Roman" w:hAnsi="Times New Roman" w:cs="Times New Roman"/>
          <w:color w:val="000000"/>
          <w:sz w:val="24"/>
          <w:szCs w:val="24"/>
          <w:lang w:eastAsia="ru-RU"/>
        </w:rPr>
        <w:t xml:space="preserve"> В математическом классе он вдруг осознает, что язык или история ему гораздо интереснее, чем математика и т.д. Человек настолько многообразен, что учесть возможные повороты в его развитии подчас очень сложно. Обучение же в одном классе на протяжении всего школьного периода, без дифференциации по частным способностям также представляется не вполне оптимальным.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lastRenderedPageBreak/>
        <w:t xml:space="preserve">Основным камнем преткновения остается классно-урочная система как практически единственная форма организации учебных занятий. </w:t>
      </w:r>
      <w:proofErr w:type="gramStart"/>
      <w:r w:rsidRPr="00E8651E">
        <w:rPr>
          <w:rFonts w:ascii="Times New Roman" w:eastAsia="Times New Roman" w:hAnsi="Times New Roman" w:cs="Times New Roman"/>
          <w:color w:val="000000"/>
          <w:sz w:val="24"/>
          <w:szCs w:val="24"/>
          <w:lang w:eastAsia="ru-RU"/>
        </w:rPr>
        <w:t>Эта система диктует методы обучения и способы организации учебной деятельности в традиционном классе, рассчитанные на некоего среднего ученика, преобладание фронтальных работ, что приводит к явным педагогическим просчетам: слабым ученикам не достает практики, не хватает времени на осмысление материала, сильным ученикам не достает темпа продвижения, сложности и оригинальности заданий, отвечающих особенностям их познавательной деятельности.</w:t>
      </w:r>
      <w:proofErr w:type="gramEnd"/>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Именно поэтому, если в 7-8 классах, когда у учащихся начинают проявляться более выраженные способности к отдельным предметам и их интересы при этом совпадают с желанием развивать далее именно эти способности, представляется целесообразным предоставить им такую возможность. Речь идет о том, чтобы на основании предварительного тестирования по отдельным предметам, главным </w:t>
      </w:r>
      <w:proofErr w:type="gramStart"/>
      <w:r w:rsidRPr="00E8651E">
        <w:rPr>
          <w:rFonts w:ascii="Times New Roman" w:eastAsia="Times New Roman" w:hAnsi="Times New Roman" w:cs="Times New Roman"/>
          <w:color w:val="000000"/>
          <w:sz w:val="24"/>
          <w:szCs w:val="24"/>
          <w:lang w:eastAsia="ru-RU"/>
        </w:rPr>
        <w:t>образом</w:t>
      </w:r>
      <w:proofErr w:type="gramEnd"/>
      <w:r w:rsidRPr="00E8651E">
        <w:rPr>
          <w:rFonts w:ascii="Times New Roman" w:eastAsia="Times New Roman" w:hAnsi="Times New Roman" w:cs="Times New Roman"/>
          <w:color w:val="000000"/>
          <w:sz w:val="24"/>
          <w:szCs w:val="24"/>
          <w:lang w:eastAsia="ru-RU"/>
        </w:rPr>
        <w:t xml:space="preserve"> имеющим в своей основе формирование тех или иных способов деятельности в составе основ наук или как приоритетный элемент содержания обучения (математика, язык, физика, химия, биология), что требует значительного объема практики, создавать группы разного уровня </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A, B, C. Не классы, а группы на потоке. Другими словами, ребята продолжают учиться в своих классах, но на уроки по отдельным предметам они идут в свои группы </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кто в группу A, кто в группу B, кто в группу C. Таким образом, ученик, интересующийся математикой и ориентирующийся на технический вуз, может, в соответствии с проявленным уровнем подготовленности попасть в группу</w:t>
      </w:r>
      <w:proofErr w:type="gramStart"/>
      <w:r w:rsidRPr="00E8651E">
        <w:rPr>
          <w:rFonts w:ascii="Times New Roman" w:eastAsia="Times New Roman" w:hAnsi="Times New Roman" w:cs="Times New Roman"/>
          <w:color w:val="000000"/>
          <w:sz w:val="24"/>
          <w:szCs w:val="24"/>
          <w:lang w:eastAsia="ru-RU"/>
        </w:rPr>
        <w:t xml:space="preserve"> С</w:t>
      </w:r>
      <w:proofErr w:type="gramEnd"/>
      <w:r w:rsidRPr="00E8651E">
        <w:rPr>
          <w:rFonts w:ascii="Times New Roman" w:eastAsia="Times New Roman" w:hAnsi="Times New Roman" w:cs="Times New Roman"/>
          <w:color w:val="000000"/>
          <w:sz w:val="24"/>
          <w:szCs w:val="24"/>
          <w:lang w:eastAsia="ru-RU"/>
        </w:rPr>
        <w:t xml:space="preserve"> или B , а по языку, который ему не дается </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в группу А, (в нашей стране принято именно такое обозначение групп дифференциации: А</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 xml:space="preserve"> базовый уровень, В </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несколько продвинутый, С </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углубленный, хотя в других странах более принято другое обозначение, при котором самым высоким уровнем считается уровень</w:t>
      </w:r>
      <w:proofErr w:type="gramStart"/>
      <w:r w:rsidRPr="00E8651E">
        <w:rPr>
          <w:rFonts w:ascii="Times New Roman" w:eastAsia="Times New Roman" w:hAnsi="Times New Roman" w:cs="Times New Roman"/>
          <w:color w:val="000000"/>
          <w:sz w:val="24"/>
          <w:szCs w:val="24"/>
          <w:lang w:eastAsia="ru-RU"/>
        </w:rPr>
        <w:t xml:space="preserve"> А</w:t>
      </w:r>
      <w:proofErr w:type="gramEnd"/>
      <w:r w:rsidRPr="00E8651E">
        <w:rPr>
          <w:rFonts w:ascii="Times New Roman" w:eastAsia="Times New Roman" w:hAnsi="Times New Roman" w:cs="Times New Roman"/>
          <w:color w:val="000000"/>
          <w:sz w:val="24"/>
          <w:szCs w:val="24"/>
          <w:lang w:eastAsia="ru-RU"/>
        </w:rPr>
        <w:t xml:space="preserve">, а самым низким </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уровень С), но только в том случае, если на то будет его собственное желание. На протяжении всего обучения действует система зачетов и тестирования и в любой момент, если он покажет более высокие результаты и изъявит желание перейти в другую группу, более высокого уровня, ему будет предоставлена такая возможность.</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Важен еще один фактор </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оценка знаний. Вполне справедливо в соответствии с принятой концепцией обучения оценивать не столько достигнутые результаты, сколько</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усилия</w:t>
      </w:r>
      <w:r w:rsidR="004456CA">
        <w:rPr>
          <w:rFonts w:ascii="Times New Roman" w:eastAsia="Times New Roman" w:hAnsi="Times New Roman" w:cs="Times New Roman"/>
          <w:i/>
          <w:iCs/>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ученика.</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Группа</w:t>
      </w:r>
      <w:proofErr w:type="gramStart"/>
      <w:r w:rsidRPr="00E8651E">
        <w:rPr>
          <w:rFonts w:ascii="Times New Roman" w:eastAsia="Times New Roman" w:hAnsi="Times New Roman" w:cs="Times New Roman"/>
          <w:color w:val="000000"/>
          <w:sz w:val="24"/>
          <w:szCs w:val="24"/>
          <w:lang w:eastAsia="ru-RU"/>
        </w:rPr>
        <w:t xml:space="preserve"> А</w:t>
      </w:r>
      <w:proofErr w:type="gramEnd"/>
      <w:r w:rsidRPr="00E8651E">
        <w:rPr>
          <w:rFonts w:ascii="Times New Roman" w:eastAsia="Times New Roman" w:hAnsi="Times New Roman" w:cs="Times New Roman"/>
          <w:color w:val="000000"/>
          <w:sz w:val="24"/>
          <w:szCs w:val="24"/>
          <w:lang w:eastAsia="ru-RU"/>
        </w:rPr>
        <w:t xml:space="preserve"> </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это базовый уровень, определенный образовательным стандартом по всем предметам школьного цикла. Если ученик успешно достигает запланированного данным стандартом уровня знаний, умений, навыков, то он и получает в соответствии с достигнутыми результатами отметки. Если он претендует на более высокий уровень знаний (а это всегда </w:t>
      </w:r>
      <w:r w:rsidRPr="00E8651E">
        <w:rPr>
          <w:rFonts w:ascii="Times New Roman" w:eastAsia="Times New Roman" w:hAnsi="Times New Roman" w:cs="Times New Roman"/>
          <w:i/>
          <w:iCs/>
          <w:color w:val="000000"/>
          <w:sz w:val="24"/>
          <w:szCs w:val="24"/>
          <w:lang w:eastAsia="ru-RU"/>
        </w:rPr>
        <w:t>его</w:t>
      </w:r>
      <w:r w:rsidRPr="00E8651E">
        <w:rPr>
          <w:rFonts w:ascii="Times New Roman" w:eastAsia="Times New Roman" w:hAnsi="Times New Roman" w:cs="Times New Roman"/>
          <w:color w:val="000000"/>
          <w:sz w:val="24"/>
          <w:szCs w:val="24"/>
          <w:lang w:eastAsia="ru-RU"/>
        </w:rPr>
        <w:t> выбор), то справедливо оценивать его, исходя из более высоких требований к знаниям, умениям и навыкам. Это тоже справедливо. Чтобы добиться больших результатов, ему потребуется приложить больше усилий, но в соответствии с</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его</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 xml:space="preserve">способностями. Это и понятно: если я могу, не прилагая особых усилий, получить свою отличную отметку по требованиям базового уровня, зачем мне стараться? А если меня сравнивают все время с сильными учениками, я никогда не получу хорошую отметку, опять же </w:t>
      </w:r>
      <w:r w:rsidR="004456CA">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зачем тогда стараться? Вот философия вопроса для ученика. Если оцениваются не усилия, а знания, да еще на базовом уровне, да еще в сравнении с сильными учениками, практически ни у кого </w:t>
      </w:r>
      <w:proofErr w:type="gramStart"/>
      <w:r w:rsidRPr="00E8651E">
        <w:rPr>
          <w:rFonts w:ascii="Times New Roman" w:eastAsia="Times New Roman" w:hAnsi="Times New Roman" w:cs="Times New Roman"/>
          <w:color w:val="000000"/>
          <w:sz w:val="24"/>
          <w:szCs w:val="24"/>
          <w:lang w:eastAsia="ru-RU"/>
        </w:rPr>
        <w:t>нет стимула прилагать</w:t>
      </w:r>
      <w:proofErr w:type="gramEnd"/>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усилия</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для достижения лучшего результата. Только, когда я знаю, что меня оценивают с учетом моих способностей, затраченных мной усилий, я могу понять,</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зачем</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мне стараться. Такой подход, кроме всего прочего, учит ребят ценить не столько сами отметки, сколько</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знания</w:t>
      </w:r>
      <w:r w:rsidRPr="00E8651E">
        <w:rPr>
          <w:rFonts w:ascii="Times New Roman" w:eastAsia="Times New Roman" w:hAnsi="Times New Roman" w:cs="Times New Roman"/>
          <w:color w:val="000000"/>
          <w:sz w:val="24"/>
          <w:szCs w:val="24"/>
          <w:lang w:eastAsia="ru-RU"/>
        </w:rPr>
        <w:t>.</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lastRenderedPageBreak/>
        <w:t>Практика показывает, что учителя давно осознали необходимость дифференцированного подхода к обучению, чтобы можно было уделять больше времени отстающим учащимся, не упуская из виду сильных учеников, создавая благоприятные условия для развития</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всех и каждого</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в соответствии с их способностями и возможностями, особенностями их психического развития, учитывая особенности характера.</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Что же мешает целесообразной личностно-ориентированной организации учебного процесса в современной школе? Прежде </w:t>
      </w:r>
      <w:proofErr w:type="gramStart"/>
      <w:r w:rsidRPr="00E8651E">
        <w:rPr>
          <w:rFonts w:ascii="Times New Roman" w:eastAsia="Times New Roman" w:hAnsi="Times New Roman" w:cs="Times New Roman"/>
          <w:color w:val="000000"/>
          <w:sz w:val="24"/>
          <w:szCs w:val="24"/>
          <w:lang w:eastAsia="ru-RU"/>
        </w:rPr>
        <w:t>всего</w:t>
      </w:r>
      <w:proofErr w:type="gramEnd"/>
      <w:r w:rsidRPr="00E8651E">
        <w:rPr>
          <w:rFonts w:ascii="Times New Roman" w:eastAsia="Times New Roman" w:hAnsi="Times New Roman" w:cs="Times New Roman"/>
          <w:color w:val="000000"/>
          <w:sz w:val="24"/>
          <w:szCs w:val="24"/>
          <w:lang w:eastAsia="ru-RU"/>
        </w:rPr>
        <w:t xml:space="preserve"> это:</w:t>
      </w:r>
    </w:p>
    <w:p w:rsidR="00E8651E" w:rsidRPr="00E8651E" w:rsidRDefault="00E8651E" w:rsidP="00E54B9B">
      <w:pPr>
        <w:numPr>
          <w:ilvl w:val="0"/>
          <w:numId w:val="11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отсутствие организационных условий для реализации личных способностей учащихся по отдельным предметам;</w:t>
      </w:r>
    </w:p>
    <w:p w:rsidR="00E8651E" w:rsidRPr="00E8651E" w:rsidRDefault="00E8651E" w:rsidP="00E54B9B">
      <w:pPr>
        <w:numPr>
          <w:ilvl w:val="0"/>
          <w:numId w:val="11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усредненность всего процесса обучения, т.е. ориентация на некоего среднего ученика, не существующего в природе;</w:t>
      </w:r>
    </w:p>
    <w:p w:rsidR="00E8651E" w:rsidRPr="00E8651E" w:rsidRDefault="00E8651E" w:rsidP="00E54B9B">
      <w:pPr>
        <w:numPr>
          <w:ilvl w:val="0"/>
          <w:numId w:val="11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необходимость «равномерно» уделять внимание всем учебным предметам: тем, к которым ученик имеет более выраженные способности и тем, которые ему даются с большим трудом, т.е. «уравнивание» программы для всех учащихся без учета их индивидуальных способностей и особенностей;</w:t>
      </w:r>
    </w:p>
    <w:p w:rsidR="00E8651E" w:rsidRPr="00E8651E" w:rsidRDefault="00E8651E" w:rsidP="00E54B9B">
      <w:pPr>
        <w:numPr>
          <w:ilvl w:val="0"/>
          <w:numId w:val="118"/>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приоритет оценки знаний, умений, навыков, а не усилий, которые затрачивает тот или иной ученик на овладение этими знаниями, умениями, навыками, что ведет к сдерживанию процесса интеллектуального, творческого развития учащихся.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E8651E">
        <w:rPr>
          <w:rFonts w:ascii="Times New Roman" w:eastAsia="Times New Roman" w:hAnsi="Times New Roman" w:cs="Times New Roman"/>
          <w:color w:val="000000"/>
          <w:sz w:val="24"/>
          <w:szCs w:val="24"/>
          <w:lang w:eastAsia="ru-RU"/>
        </w:rPr>
        <w:t>Таким образом, под разноуровневым обучением понимают такую организацию учебно-воспитательного процесса, при которой</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каждый</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ученик имеет возможность овладевать учебным материалом по отдельным предметам школьной программы на разном уровне (А,</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В,</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С), не ниже базового, в зависимости от</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его</w:t>
      </w:r>
      <w:r w:rsidR="004456CA">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способностей и индивидуальных особенностей личности, при которой за критерий оценки деятельности ученика принимаются его</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усилия</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по овладению этим материалом, творческому его применению.</w:t>
      </w:r>
      <w:proofErr w:type="gramEnd"/>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Критерии отбора учащихся в тот или иной уровень:</w:t>
      </w:r>
    </w:p>
    <w:p w:rsidR="00E8651E" w:rsidRPr="00E8651E" w:rsidRDefault="00E8651E" w:rsidP="00E54B9B">
      <w:pPr>
        <w:numPr>
          <w:ilvl w:val="0"/>
          <w:numId w:val="11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результаты тестирования на знание базового материала;</w:t>
      </w:r>
    </w:p>
    <w:p w:rsidR="00E8651E" w:rsidRPr="00E8651E" w:rsidRDefault="00E8651E" w:rsidP="00E54B9B">
      <w:pPr>
        <w:numPr>
          <w:ilvl w:val="0"/>
          <w:numId w:val="11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желание самих учащихся;</w:t>
      </w:r>
    </w:p>
    <w:p w:rsidR="00E8651E" w:rsidRPr="00E8651E" w:rsidRDefault="00E8651E" w:rsidP="00E54B9B">
      <w:pPr>
        <w:numPr>
          <w:ilvl w:val="0"/>
          <w:numId w:val="119"/>
        </w:numPr>
        <w:shd w:val="clear" w:color="auto" w:fill="FFFFFF"/>
        <w:tabs>
          <w:tab w:val="left" w:pos="1134"/>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рекомендации психолога.</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Введение такой организации учебного процесса приводит к необходимости: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а) разработки четких требований к каждому уровню по каждому предмету, исходя из целей обучения;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б) разработки критериев отбора учащихся в соответствующий уровень.</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Разноуровневое обучение и дает возможность обойти заложенную в стандарте усредненность и сделать обучение дифференцированным по способностям учащихся к отдельным предметам.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При таком обучении:</w:t>
      </w:r>
    </w:p>
    <w:p w:rsidR="00E8651E" w:rsidRPr="00E8651E" w:rsidRDefault="00026C9E" w:rsidP="00E54B9B">
      <w:pPr>
        <w:numPr>
          <w:ilvl w:val="0"/>
          <w:numId w:val="12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w:t>
      </w:r>
      <w:r w:rsidR="00E8651E" w:rsidRPr="00E8651E">
        <w:rPr>
          <w:rFonts w:ascii="Times New Roman" w:eastAsia="Times New Roman" w:hAnsi="Times New Roman" w:cs="Times New Roman"/>
          <w:color w:val="000000"/>
          <w:sz w:val="24"/>
          <w:szCs w:val="24"/>
          <w:lang w:eastAsia="ru-RU"/>
        </w:rPr>
        <w:t>чащиеся приобретают большую свободу действий.</w:t>
      </w:r>
    </w:p>
    <w:p w:rsidR="00E8651E" w:rsidRPr="00E8651E" w:rsidRDefault="00E8651E" w:rsidP="00E54B9B">
      <w:pPr>
        <w:numPr>
          <w:ilvl w:val="0"/>
          <w:numId w:val="12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Они сознательно делают акцент на определенных предметах, уделяя им большую часть внимания за счет того, что по тем предметам, которые им меньше даются, они согласны на базовый уровень.</w:t>
      </w:r>
    </w:p>
    <w:p w:rsidR="00E8651E" w:rsidRPr="00E8651E" w:rsidRDefault="00E8651E" w:rsidP="00E54B9B">
      <w:pPr>
        <w:numPr>
          <w:ilvl w:val="0"/>
          <w:numId w:val="12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В группах, подобранных таким образом, создаются более благоприятные условия для равномерного продвижения с учетом уже индивидуальных особенностей учащихся.</w:t>
      </w:r>
    </w:p>
    <w:p w:rsidR="00E8651E" w:rsidRPr="00E8651E" w:rsidRDefault="00E8651E" w:rsidP="00E54B9B">
      <w:pPr>
        <w:numPr>
          <w:ilvl w:val="0"/>
          <w:numId w:val="12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Использование описываемых здесь личностно-ориентированных технологий позволяет в этом случае каждому ученику принимать самое активное участие в познавательной деятельности на уроке, осмысливать новый материал с помощью своих товарищей, самостоятельно применять полученные знания.</w:t>
      </w:r>
    </w:p>
    <w:p w:rsidR="00E8651E" w:rsidRPr="00E8651E" w:rsidRDefault="00E8651E" w:rsidP="00E54B9B">
      <w:pPr>
        <w:numPr>
          <w:ilvl w:val="0"/>
          <w:numId w:val="12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lastRenderedPageBreak/>
        <w:t>Система зачетов в дополнение к системе оценки знаний, умений, навыков, принятых в технологии сотрудничества, позволяет систематически отслеживать темп продвижения каждого ученика.</w:t>
      </w:r>
    </w:p>
    <w:p w:rsidR="00E8651E" w:rsidRPr="00E8651E" w:rsidRDefault="00E8651E" w:rsidP="00E54B9B">
      <w:pPr>
        <w:numPr>
          <w:ilvl w:val="0"/>
          <w:numId w:val="120"/>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Сам ученик, принимая ответственность на себя за собственные успехи и успехи своих товарищей, получает возможность более свободно планировать свою деятельность.</w:t>
      </w:r>
    </w:p>
    <w:p w:rsidR="00E8651E" w:rsidRPr="00E8651E" w:rsidRDefault="00E8651E" w:rsidP="00E8651E">
      <w:pPr>
        <w:pStyle w:val="a3"/>
        <w:shd w:val="clear" w:color="auto" w:fill="FFFFFF"/>
        <w:spacing w:before="0" w:beforeAutospacing="0" w:after="0" w:afterAutospacing="0" w:line="276" w:lineRule="auto"/>
        <w:ind w:firstLine="709"/>
        <w:jc w:val="both"/>
        <w:rPr>
          <w:color w:val="000000"/>
        </w:rPr>
      </w:pPr>
    </w:p>
    <w:p w:rsidR="002E6627" w:rsidRPr="00026C9E" w:rsidRDefault="00E8651E" w:rsidP="00026C9E">
      <w:pPr>
        <w:pStyle w:val="a3"/>
        <w:shd w:val="clear" w:color="auto" w:fill="FFFFFF"/>
        <w:spacing w:before="0" w:beforeAutospacing="0" w:after="0" w:afterAutospacing="0" w:line="276" w:lineRule="auto"/>
        <w:jc w:val="both"/>
        <w:rPr>
          <w:b/>
          <w:color w:val="002060"/>
        </w:rPr>
      </w:pPr>
      <w:r w:rsidRPr="00026C9E">
        <w:rPr>
          <w:b/>
          <w:color w:val="002060"/>
        </w:rPr>
        <w:t xml:space="preserve">4. </w:t>
      </w:r>
      <w:hyperlink r:id="rId92" w:history="1">
        <w:r w:rsidR="002E6627" w:rsidRPr="00026C9E">
          <w:rPr>
            <w:rStyle w:val="a4"/>
            <w:b/>
            <w:color w:val="002060"/>
            <w:u w:val="none"/>
          </w:rPr>
          <w:t>Обучение в сотрудничестве</w:t>
        </w:r>
      </w:hyperlink>
    </w:p>
    <w:p w:rsidR="00026C9E" w:rsidRPr="00E8651E" w:rsidRDefault="00026C9E" w:rsidP="00026C9E">
      <w:pPr>
        <w:pStyle w:val="a3"/>
        <w:shd w:val="clear" w:color="auto" w:fill="FFFFFF"/>
        <w:spacing w:before="0" w:beforeAutospacing="0" w:after="0" w:afterAutospacing="0" w:line="276" w:lineRule="auto"/>
        <w:jc w:val="both"/>
        <w:rPr>
          <w:color w:val="000000"/>
        </w:rPr>
      </w:pP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Осознание необходимости владения хотя бы одним иностранным языком пришло в наше общество. Любому специалисту, если он хочет преуспеть в своей области, знание иностранного языка жизненно важно. Поэтому мотивация к изучению иностранных языков резко возросла. Однако трудностей на пути овладения иностранным языком, особенно в массовой школе, не убавилось. По-прежнему основными трудностями являются недостаток активной устной практики в расчете на каждого ученика группы, отсутствие необходимой индивидуализации и дифференциации обучения. Специфика иностранного языка, как известно, заключается, прежде всего, в том, что мы обучаем не основам наук, а навыкам и умениям в различных видах речевой деятельности. В основе же обучения любому виду речевой деятельности лежат слухомоторные связи. Поэтому одна из закономерностей методики обучения иностранным языкам гласит: изучение иностранного языка должно основываться на развит</w:t>
      </w:r>
      <w:proofErr w:type="gramStart"/>
      <w:r w:rsidRPr="00E8651E">
        <w:rPr>
          <w:rFonts w:ascii="Times New Roman" w:eastAsia="Times New Roman" w:hAnsi="Times New Roman" w:cs="Times New Roman"/>
          <w:color w:val="000000"/>
          <w:sz w:val="24"/>
          <w:szCs w:val="24"/>
          <w:lang w:eastAsia="ru-RU"/>
        </w:rPr>
        <w:t>ии у у</w:t>
      </w:r>
      <w:proofErr w:type="gramEnd"/>
      <w:r w:rsidRPr="00E8651E">
        <w:rPr>
          <w:rFonts w:ascii="Times New Roman" w:eastAsia="Times New Roman" w:hAnsi="Times New Roman" w:cs="Times New Roman"/>
          <w:color w:val="000000"/>
          <w:sz w:val="24"/>
          <w:szCs w:val="24"/>
          <w:lang w:eastAsia="ru-RU"/>
        </w:rPr>
        <w:t>чащихся слухомоторных связей в результате выполнения ими устных упражнений (И.В.</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 xml:space="preserve">Рахманов). Цель обучения иностранному языку в школах разных типов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овладение коммуникативной компетенцией, т.е. предусматривается обучение не столько системе языка (лингвистической компетенции), сколько практическое овладение иностранным языком. Правда, при этом не следует забывать еще одну закономерность методики: обучать следует таким образом, чтобы в процессе овладения иноязычной речевой деятельностью в сознании учащегося формировалась система языка (В.В. Краевский). К сожалению, практически все учебники иностранного языка не учитывают эти особенности предмета и разрабатываются в расчете на некоего среднего ученика. Компенсировать этот недостаток можно и нужно за счет используемых методов, приемов обучения, технологий обучения. Поэтому из всего богатства разработанных в методике подходов, методов стоит подумать о том, чтобы отбирать, технологически прорабатывать такие, которые могли бы предоставить возможность устной практики каждому ученику на уроке не менее 15-20 минут. При этом важно обеспечить возможность индивидуализации и дифференциации обучения с учетом способностей детей, их уровня обученности, интересов (имеется в виду интереса к изучению иностранного языка), склонностей. Другими словами, речь идет о необходимости реализации личностно-ориентированного подхода в обучении иностранным языкам.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О личностно-ориентированном обучении в последнее время говорят практически все, но, как это часто бывает, понимают этот термин по-разному. Сама идея весьма привлекательна и издавна стимулирует педагогов разных стран искать пути ее реализации. Понятно, что это обучение, ориентированное на личностные характеристики темперамента, предшествующего опыта, уровня интеллектуального, нравственного и физического развития ребенка, особенностей его психики (памяти, восприятия, мышления). И речь здесь должна идти не просто о возможности выбора профильного обучения в старших классах, как это иногда звучит, а о процессе обучения, о процессе познания на каждой ступени, по каждому предмету. Но также понятно, что в условиях классно-урочной системы, от которой наша школа пока не собирается отказываться, необходимо искать разумные компромиссы, которые позволяли бы </w:t>
      </w:r>
      <w:r w:rsidRPr="00E8651E">
        <w:rPr>
          <w:rFonts w:ascii="Times New Roman" w:eastAsia="Times New Roman" w:hAnsi="Times New Roman" w:cs="Times New Roman"/>
          <w:color w:val="000000"/>
          <w:sz w:val="24"/>
          <w:szCs w:val="24"/>
          <w:lang w:eastAsia="ru-RU"/>
        </w:rPr>
        <w:lastRenderedPageBreak/>
        <w:t>решать проблему максимально продуктивно именно в этих условиях. Личностно-ориентированный подход в обучении относится к гуманистическому направлению в педагогике. Основной принцип этого направления – в центре обучения должен находиться ученик, а не учитель, деятельность познания, а не преподавания. Такой подход полностью отвечает и специфике нашего предмета. Если мы обучаем практическому владению тому или иному виду речевой деятельности, то обучать этому можно лишь через практику в этом виде деятельности. Другими словами, на уроке большую часть времени должны практиковаться учащиеся, а не учитель, как это подчас бывает. Это проблема активизации познавательной деятельности учащихся на уроке. В принципе, это общедидактическая проблема. Организация учебного процесса в языковых лабораториях аудио активного типа позволяла при определенных условиях решать эту проблему применительно к иностранному языку (Лурье А.С., Горчев А.Ю., Полат Е.С., Грачева Н.П., Золотницкая С.П.). Однако</w:t>
      </w:r>
      <w:proofErr w:type="gramStart"/>
      <w:r w:rsidRPr="00E8651E">
        <w:rPr>
          <w:rFonts w:ascii="Times New Roman" w:eastAsia="Times New Roman" w:hAnsi="Times New Roman" w:cs="Times New Roman"/>
          <w:color w:val="000000"/>
          <w:sz w:val="24"/>
          <w:szCs w:val="24"/>
          <w:lang w:eastAsia="ru-RU"/>
        </w:rPr>
        <w:t>,</w:t>
      </w:r>
      <w:proofErr w:type="gramEnd"/>
      <w:r w:rsidRPr="00E8651E">
        <w:rPr>
          <w:rFonts w:ascii="Times New Roman" w:eastAsia="Times New Roman" w:hAnsi="Times New Roman" w:cs="Times New Roman"/>
          <w:color w:val="000000"/>
          <w:sz w:val="24"/>
          <w:szCs w:val="24"/>
          <w:lang w:eastAsia="ru-RU"/>
        </w:rPr>
        <w:t xml:space="preserve"> в настоящее время языковые лаборатории отечественной промышленностью не выпускаются, зарубежные слишком дороги. Те лингафонные устройства, которые еще сохранились в школах, не обеспечены дидактическими материалами. А без специальных средств обучения (звуковых, дидактических материалов для работы в парах), без детально проработанной технологии обучения работать успешно в языковых лабораториях невозможно. Все это было разработано в отечественной методике, но, к сожалению, оказалось невостребованным в условиях тоталитарного государства, когда все школы работали по одному стабильному учебнику и по одной методической системе, за неукоснительным соблюдением которой строго следили чиновники министерства. В мировой практике известны различные пути решения проблемы личностно-ориентированного обучения. Мы не будем здесь углубляться в анализ многочисленных попыток зарубежных и отечественных авторов (Л.</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Выготский, М.</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Монтессори, Дж.</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Дьюи, К.</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Роджерс, Р.</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 xml:space="preserve">Скиннер, Дан, Григс, др.). Каждый решал данную проблему по-своему. Наша задача показать наиболее приемлемые в наших условиях способы реализации данного подхода на уроках иностранного языка. </w:t>
      </w:r>
      <w:proofErr w:type="gramStart"/>
      <w:r w:rsidRPr="00E8651E">
        <w:rPr>
          <w:rFonts w:ascii="Times New Roman" w:eastAsia="Times New Roman" w:hAnsi="Times New Roman" w:cs="Times New Roman"/>
          <w:color w:val="000000"/>
          <w:sz w:val="24"/>
          <w:szCs w:val="24"/>
          <w:lang w:eastAsia="ru-RU"/>
        </w:rPr>
        <w:t>Современные учебные пособия по педагогической психологии (Guy R.Lefrancois “Psychology for Teaching”, 1991; Earnst T.Goetz, Patricia A Alexander, Michael J.Ash “Educational Psychology.</w:t>
      </w:r>
      <w:proofErr w:type="gramEnd"/>
      <w:r w:rsidRPr="00E8651E">
        <w:rPr>
          <w:rFonts w:ascii="Times New Roman" w:eastAsia="Times New Roman" w:hAnsi="Times New Roman" w:cs="Times New Roman"/>
          <w:color w:val="000000"/>
          <w:sz w:val="24"/>
          <w:szCs w:val="24"/>
          <w:lang w:eastAsia="ru-RU"/>
        </w:rPr>
        <w:t xml:space="preserve"> </w:t>
      </w:r>
      <w:proofErr w:type="gramStart"/>
      <w:r w:rsidRPr="00E8651E">
        <w:rPr>
          <w:rFonts w:ascii="Times New Roman" w:eastAsia="Times New Roman" w:hAnsi="Times New Roman" w:cs="Times New Roman"/>
          <w:color w:val="000000"/>
          <w:sz w:val="24"/>
          <w:szCs w:val="24"/>
          <w:lang w:eastAsia="ru-RU"/>
        </w:rPr>
        <w:t>A classroom Perspective.”, 1992) относят к гуманистическому направлению в обучении три дидактические системы: так называемые, открытые школы (open education or open classrooms), индивидуальный стиль обучения (The Learning-Styles Approach) и обучение в сотрудничестве (cooperative learning).</w:t>
      </w:r>
      <w:proofErr w:type="gramEnd"/>
      <w:r w:rsidRPr="00E8651E">
        <w:rPr>
          <w:rFonts w:ascii="Times New Roman" w:eastAsia="Times New Roman" w:hAnsi="Times New Roman" w:cs="Times New Roman"/>
          <w:color w:val="000000"/>
          <w:sz w:val="24"/>
          <w:szCs w:val="24"/>
          <w:lang w:eastAsia="ru-RU"/>
        </w:rPr>
        <w:t xml:space="preserve"> В Великобритании, Австралии, США есть опыт </w:t>
      </w:r>
      <w:proofErr w:type="gramStart"/>
      <w:r w:rsidRPr="00E8651E">
        <w:rPr>
          <w:rFonts w:ascii="Times New Roman" w:eastAsia="Times New Roman" w:hAnsi="Times New Roman" w:cs="Times New Roman"/>
          <w:color w:val="000000"/>
          <w:sz w:val="24"/>
          <w:szCs w:val="24"/>
          <w:lang w:eastAsia="ru-RU"/>
        </w:rPr>
        <w:t>обучения учащихся по</w:t>
      </w:r>
      <w:proofErr w:type="gramEnd"/>
      <w:r w:rsidRPr="00E8651E">
        <w:rPr>
          <w:rFonts w:ascii="Times New Roman" w:eastAsia="Times New Roman" w:hAnsi="Times New Roman" w:cs="Times New Roman"/>
          <w:color w:val="000000"/>
          <w:sz w:val="24"/>
          <w:szCs w:val="24"/>
          <w:lang w:eastAsia="ru-RU"/>
        </w:rPr>
        <w:t xml:space="preserve"> индивидуальным планам, в соответствии с индивидуальным стилем обучения, пр. В США и сейчас можно найти немало открытых школ. Последние, в основном, ограничиваются начальным этапом обучения. Учащиеся в таких школах обучаются по индивидуальным планам (worksheets), которые они составляют сначала под руководством учителя, а затем постепенно совершенно самостоятельно на день, неделю, месяц и т.д. Индивидуальный стиль обучения предполагает учет даже биологических ритмов ребенка («жаворонки» обучаются с утра, «совы» – во вторую половину дня). В этих системах много интересного и, безусловно, продуктивного, но для вполне определенных условий элитарного образования. Вряд ли можно всерьез говорить об использовании таких дидактических систем для массового обучения, особенно применительно к нашей культурной ситуации в педагогике, школьной практике, в течение многих и многих десятилетий нацеленной на авторитарный стиль обучения. Практика подтверждает именно этот вывод.</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Вот почему представляется наиболее интересным для массовой школы опыт обучения в сотрудничестве как общедидактический концептуальный подход. Особенно, если учесть тот </w:t>
      </w:r>
      <w:r w:rsidRPr="00E8651E">
        <w:rPr>
          <w:rFonts w:ascii="Times New Roman" w:eastAsia="Times New Roman" w:hAnsi="Times New Roman" w:cs="Times New Roman"/>
          <w:color w:val="000000"/>
          <w:sz w:val="24"/>
          <w:szCs w:val="24"/>
          <w:lang w:eastAsia="ru-RU"/>
        </w:rPr>
        <w:lastRenderedPageBreak/>
        <w:t>факт, что эти технологии вполне органично вписываются в классно-урочную систему, не затрагивают содержание образования. Это технологии, которые позволяют наиболее эффективно достигать прогнозируемых результатов обучения и раскрывать потенциальные возможности каждого ученика. Учитывая специфику предмета «иностранный язык», эти технологии могут обеспечить необходимые условия для активизации познавательной и речевой деятельности каждого ученика группы, предоставляя каждому ученику возможность осознать, осмыслить новый языковой материал, получить достаточную устную практику для формирования необходимых навыков и умений.</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Обучение в сотрудничестве (cooperative learning), обучение в малых группах относится к технологиям гуманистического направления в педагогике. Основная идея этой технологии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создать условия для активной совместной учебной деятельности учащихся в разных учебных ситуациях. Ученики разные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одни быстро «схватывают» все объяснения учителя, легко овладевают лексическим материалом, коммуникативными умениями, другим требуется не только значительно больше времени на осмысление материала, но и дополнительные примеры, разъяснения. Такие ребята, как правило, стесняются задавать вопросы при всем классе, а подчас просто и не осознают, что конкретно они не понимают, не могут сформулировать правильно вопрос. </w:t>
      </w:r>
      <w:proofErr w:type="gramStart"/>
      <w:r w:rsidRPr="00E8651E">
        <w:rPr>
          <w:rFonts w:ascii="Times New Roman" w:eastAsia="Times New Roman" w:hAnsi="Times New Roman" w:cs="Times New Roman"/>
          <w:color w:val="000000"/>
          <w:sz w:val="24"/>
          <w:szCs w:val="24"/>
          <w:lang w:eastAsia="ru-RU"/>
        </w:rPr>
        <w:t>Если в таких случаях объединить ребят в небольшие группы (по 3-4 человека) и дать им ОДНО общее задание, оговорив роль каждого ученика группы в выполнении ЭТОГО задания, то возникает ситуация, в которой каждый отвечает не только за результат своей работы (что часто оставляет его равнодушным), но, что особенно важно, за результат всей группы.</w:t>
      </w:r>
      <w:proofErr w:type="gramEnd"/>
      <w:r w:rsidRPr="00E8651E">
        <w:rPr>
          <w:rFonts w:ascii="Times New Roman" w:eastAsia="Times New Roman" w:hAnsi="Times New Roman" w:cs="Times New Roman"/>
          <w:color w:val="000000"/>
          <w:sz w:val="24"/>
          <w:szCs w:val="24"/>
          <w:lang w:eastAsia="ru-RU"/>
        </w:rPr>
        <w:t xml:space="preserve"> Поэтому слабые ученики стараются выяснить у </w:t>
      </w:r>
      <w:proofErr w:type="gramStart"/>
      <w:r w:rsidRPr="00E8651E">
        <w:rPr>
          <w:rFonts w:ascii="Times New Roman" w:eastAsia="Times New Roman" w:hAnsi="Times New Roman" w:cs="Times New Roman"/>
          <w:color w:val="000000"/>
          <w:sz w:val="24"/>
          <w:szCs w:val="24"/>
          <w:lang w:eastAsia="ru-RU"/>
        </w:rPr>
        <w:t>сильных</w:t>
      </w:r>
      <w:proofErr w:type="gramEnd"/>
      <w:r w:rsidRPr="00E8651E">
        <w:rPr>
          <w:rFonts w:ascii="Times New Roman" w:eastAsia="Times New Roman" w:hAnsi="Times New Roman" w:cs="Times New Roman"/>
          <w:color w:val="000000"/>
          <w:sz w:val="24"/>
          <w:szCs w:val="24"/>
          <w:lang w:eastAsia="ru-RU"/>
        </w:rPr>
        <w:t xml:space="preserve"> все непонятые ими вопросы, а сильные ученики заинтересованы в том, чтобы все члены группы, в первую очередь, слабый ученик досконально разобрались в материале, а заодно и сильный ученик имеет возможность проверить собственное понимание вопроса, дойти до самой сути. Таким образом, совместными усилиями ликвидируются пробелы. Это</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общая идея обучения в сотрудничестве.</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Представьте себе, что вы знакомите ребят с новым грамматическим материалом. Времени на объяснение отводится не так уж много. При этом очень важно, чтобы новое грамматическое явление было осмыслено правильно, ибо от этого во многом зависит дальнейшее овладение навыком. Значит необходимо организовать практику по формированию ориентировочной основы действий (ООД). Такая практика, устная или письменная, требуется каждому ученику группы. Если ребята будут работать фронтально, то слабые ученики рискуют так и не понять, почему нужно выполнять задания так, а не иначе. Если работа будет организована индивидуально, то тем более слабые ученики не смогут самостоятельно разобраться в новом материале. В малых же группах, организуемых так, чтобы в каждой группе, состоящей из 3-4 человек, обязательно был сильный ученик, средний и слабый, при выполнении одного задания на группу, учащиеся ставятся заведомо в такие условия, при которых успех или неуспех одного отражается на результатах всей группы. Оценка за выполнение этого общего задания ставится также одна на группу. Это не обязательно отметка (в баллах). Это могут быть разные виды поощрения, оценки деятельности группы.</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Основная идеология обучения в сотрудничестве была детально разработана тремя группами американских педагогов из университета Джона Хопкинса (Р.</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 xml:space="preserve">Славин), университета штата Миннесота (Роджерс Джонсон и Дэвид Джонсон), группой </w:t>
      </w:r>
      <w:proofErr w:type="gramStart"/>
      <w:r w:rsidRPr="00E8651E">
        <w:rPr>
          <w:rFonts w:ascii="Times New Roman" w:eastAsia="Times New Roman" w:hAnsi="Times New Roman" w:cs="Times New Roman"/>
          <w:color w:val="000000"/>
          <w:sz w:val="24"/>
          <w:szCs w:val="24"/>
          <w:lang w:eastAsia="ru-RU"/>
        </w:rPr>
        <w:t>Дж</w:t>
      </w:r>
      <w:proofErr w:type="gramEnd"/>
      <w:r w:rsidRPr="00E8651E">
        <w:rPr>
          <w:rFonts w:ascii="Times New Roman" w:eastAsia="Times New Roman" w:hAnsi="Times New Roman" w:cs="Times New Roman"/>
          <w:color w:val="000000"/>
          <w:sz w:val="24"/>
          <w:szCs w:val="24"/>
          <w:lang w:eastAsia="ru-RU"/>
        </w:rPr>
        <w:t>. Аронсона, университет штата Калифорния. С тех пор, разумеется, идеи обучения в сотрудничестве получили свое развитие усилиями многих педагогов во многих странах мира, ибо сама идея обучения в сотрудничестве чрезвычайно гуманна по самой своей сути, а, следовательно, педагогична, хотя и имеет заметные различия в вариантах в разных странах.</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lastRenderedPageBreak/>
        <w:t xml:space="preserve">Практика показывает, что вместе учиться не только легче и интереснее, но и значительно эффективнее. Причем важно, что эта эффективность касается не только академических успехов учеников, их интеллектуального развития, но и нравственного. Помочь другу, вместе решить любые проблемы, разделить радость успеха или горечь неудачи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также естественно, как смеяться, петь, радоваться жизни.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i/>
          <w:iCs/>
          <w:color w:val="000000"/>
          <w:sz w:val="24"/>
          <w:szCs w:val="24"/>
          <w:lang w:eastAsia="ru-RU"/>
        </w:rPr>
        <w:t>Главная идея обучения в сотрудничестве</w:t>
      </w:r>
      <w:r w:rsidR="00026C9E">
        <w:rPr>
          <w:rFonts w:ascii="Times New Roman" w:eastAsia="Times New Roman" w:hAnsi="Times New Roman" w:cs="Times New Roman"/>
          <w:i/>
          <w:iCs/>
          <w:color w:val="000000"/>
          <w:sz w:val="24"/>
          <w:szCs w:val="24"/>
          <w:lang w:eastAsia="ru-RU"/>
        </w:rPr>
        <w:t xml:space="preserve">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учиться вместе, а не просто что-то выполнять вместе. Существует много разнообразных вариантов обучения в сотрудничестве. Учитель в своей практике может разнообразить и эти варианты своим творчеством, применительно к своим ученикам, но при одном непременном условии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при четком соблюдении основных</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i/>
          <w:iCs/>
          <w:color w:val="000000"/>
          <w:sz w:val="24"/>
          <w:szCs w:val="24"/>
          <w:lang w:eastAsia="ru-RU"/>
        </w:rPr>
        <w:t>принципов обучения в сотрудничестве:</w:t>
      </w:r>
    </w:p>
    <w:p w:rsidR="00E8651E" w:rsidRPr="00E8651E" w:rsidRDefault="00E8651E" w:rsidP="00E54B9B">
      <w:pPr>
        <w:numPr>
          <w:ilvl w:val="0"/>
          <w:numId w:val="12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группы учащихся формируются учителем до урока, разумеется, с учетом психологической совместимости детей. При этом в каждой группе должен быть сильный ученик, средний и слабый (если группа состоит из трех учащихся), девочки и мальчики. Если группа на протяжении ряда уроков работает слаженно, дружно, нет необходимости менять их состав (это, так называемые, базовые группы). Если работа по каким-то причинам не очень клеится, состав группы можно менять от урока к уроку;</w:t>
      </w:r>
    </w:p>
    <w:p w:rsidR="00E8651E" w:rsidRPr="00E8651E" w:rsidRDefault="00E8651E" w:rsidP="00E54B9B">
      <w:pPr>
        <w:numPr>
          <w:ilvl w:val="0"/>
          <w:numId w:val="12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группе дается одно задание, но при его выполнении предусматривается распределение ролей между участниками группы (роли обычно распределяются самими учениками, но в некоторых случаях учитель может дать рекомендации);</w:t>
      </w:r>
    </w:p>
    <w:p w:rsidR="00E8651E" w:rsidRPr="00E8651E" w:rsidRDefault="00E8651E" w:rsidP="00E54B9B">
      <w:pPr>
        <w:numPr>
          <w:ilvl w:val="0"/>
          <w:numId w:val="12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оценивается работа не одного ученика, а всей группы (т.е. оценка ставится одна на всю группу); важно, что оцениваются не только и иногда не столько знания, сколько усилия учащихся (у каждого своя «планка»). При этом в ряде случаев можно </w:t>
      </w:r>
      <w:proofErr w:type="gramStart"/>
      <w:r w:rsidRPr="00E8651E">
        <w:rPr>
          <w:rFonts w:ascii="Times New Roman" w:eastAsia="Times New Roman" w:hAnsi="Times New Roman" w:cs="Times New Roman"/>
          <w:color w:val="000000"/>
          <w:sz w:val="24"/>
          <w:szCs w:val="24"/>
          <w:lang w:eastAsia="ru-RU"/>
        </w:rPr>
        <w:t>предоставить учащимся самим оценивать</w:t>
      </w:r>
      <w:proofErr w:type="gramEnd"/>
      <w:r w:rsidRPr="00E8651E">
        <w:rPr>
          <w:rFonts w:ascii="Times New Roman" w:eastAsia="Times New Roman" w:hAnsi="Times New Roman" w:cs="Times New Roman"/>
          <w:color w:val="000000"/>
          <w:sz w:val="24"/>
          <w:szCs w:val="24"/>
          <w:lang w:eastAsia="ru-RU"/>
        </w:rPr>
        <w:t xml:space="preserve"> результаты (особенно промежуточные) своего труда;</w:t>
      </w:r>
    </w:p>
    <w:p w:rsidR="00E8651E" w:rsidRPr="00E8651E" w:rsidRDefault="00E8651E" w:rsidP="00E54B9B">
      <w:pPr>
        <w:numPr>
          <w:ilvl w:val="0"/>
          <w:numId w:val="121"/>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учитель сам выбирает ученика группы, который должен отчитаться за задание. В ряде случаев это бывает слабый ученик (в нашем предмете это касается, главным образом, лингвистических знаний, грамматических, лексических и ООД). Если слабый ученик в состоянии обстоятельно доложить результаты совместной работы группы, ответить на вопросы других групп, значит, цель достигнута и группа справилась с заданием, ибо цель любого задания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не формальное его выполнение (правильное/неправильное решение), а овладение материалом каждым учеником группы.</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Теперь представим себе фрагмент урока, на котором используется данная технология. Итак, формирование ориентировки. Каждой группе дается одно задание на закрепление нового материала. Причем это задание дифференцируется по этапам: сначала дается задание только на проверку понимания, осмысления нового правила. При выполнении этого задания сразу выясняется, кто из слабых учеников, а может быть, и средних не понял новый материал. Он обязательно обратится к сильному ученику группы, так как знает, что далее последует ряд упражнений, один комплект на группу. Это упражнения на формирование грамматического навыка. Они могут выполняться в группе разными способами. В одних случаях каждый ученик может выполнять свое, определенное лидером группы для него задание, и затем все задания проверяются и обсуждаются всей группой. В других случаях группа может поделиться на пары (если она состояла из четырех человек), и упражнение будет выполняться в парах (в этом случае возможно использование специальных упражнений для работы в парах с ключом, т.е. правильным вариантом ответа в карточке контролирующего ученика), но все равно в рамках базовой группы. После работы в парах также можно вернуться к работе в базовой группе и дать возможность еще раз обсудить успешность работы каждого. Когда работа закончена, учитель просит любого ученика из любой группы показать результаты работы и обязательно пояснить, </w:t>
      </w:r>
      <w:r w:rsidRPr="00E8651E">
        <w:rPr>
          <w:rFonts w:ascii="Times New Roman" w:eastAsia="Times New Roman" w:hAnsi="Times New Roman" w:cs="Times New Roman"/>
          <w:color w:val="000000"/>
          <w:sz w:val="24"/>
          <w:szCs w:val="24"/>
          <w:lang w:eastAsia="ru-RU"/>
        </w:rPr>
        <w:lastRenderedPageBreak/>
        <w:t>почему выполнено именно так, а не иначе. Таким образом, любой ученик группы должен быть всегда готов отвечать грамотно и аргументировано по результатам совместной деятельности группы. Задания, разумеется, могут быть не только грамматического характера. Это могут быть задания на проверку домашнего задания, работа над текстом для чтения, подготовка к тесту или контрольной работе, совместная работа по проекту, по отработке орфографических навыков, работа над лексикой.</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Итак, приведем некоторые варианты обучения в сотрудничестве.</w:t>
      </w:r>
    </w:p>
    <w:p w:rsidR="00E8651E" w:rsidRPr="00E8651E" w:rsidRDefault="00E8651E" w:rsidP="00E54B9B">
      <w:pPr>
        <w:numPr>
          <w:ilvl w:val="0"/>
          <w:numId w:val="122"/>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val="en-US" w:eastAsia="ru-RU"/>
        </w:rPr>
      </w:pPr>
      <w:r w:rsidRPr="00E8651E">
        <w:rPr>
          <w:rFonts w:ascii="Times New Roman" w:eastAsia="Times New Roman" w:hAnsi="Times New Roman" w:cs="Times New Roman"/>
          <w:color w:val="000000"/>
          <w:sz w:val="24"/>
          <w:szCs w:val="24"/>
          <w:lang w:val="en-US" w:eastAsia="ru-RU"/>
        </w:rPr>
        <w:t xml:space="preserve">Student Team Learning (STL, </w:t>
      </w:r>
      <w:r w:rsidRPr="00E8651E">
        <w:rPr>
          <w:rFonts w:ascii="Times New Roman" w:eastAsia="Times New Roman" w:hAnsi="Times New Roman" w:cs="Times New Roman"/>
          <w:color w:val="000000"/>
          <w:sz w:val="24"/>
          <w:szCs w:val="24"/>
          <w:lang w:eastAsia="ru-RU"/>
        </w:rPr>
        <w:t>обучение</w:t>
      </w:r>
      <w:r w:rsidRPr="00E8651E">
        <w:rPr>
          <w:rFonts w:ascii="Times New Roman" w:eastAsia="Times New Roman" w:hAnsi="Times New Roman" w:cs="Times New Roman"/>
          <w:color w:val="000000"/>
          <w:sz w:val="24"/>
          <w:szCs w:val="24"/>
          <w:lang w:val="en-US" w:eastAsia="ru-RU"/>
        </w:rPr>
        <w:t xml:space="preserve"> </w:t>
      </w:r>
      <w:r w:rsidRPr="00E8651E">
        <w:rPr>
          <w:rFonts w:ascii="Times New Roman" w:eastAsia="Times New Roman" w:hAnsi="Times New Roman" w:cs="Times New Roman"/>
          <w:color w:val="000000"/>
          <w:sz w:val="24"/>
          <w:szCs w:val="24"/>
          <w:lang w:eastAsia="ru-RU"/>
        </w:rPr>
        <w:t>в</w:t>
      </w:r>
      <w:r w:rsidRPr="00E8651E">
        <w:rPr>
          <w:rFonts w:ascii="Times New Roman" w:eastAsia="Times New Roman" w:hAnsi="Times New Roman" w:cs="Times New Roman"/>
          <w:color w:val="000000"/>
          <w:sz w:val="24"/>
          <w:szCs w:val="24"/>
          <w:lang w:val="en-US" w:eastAsia="ru-RU"/>
        </w:rPr>
        <w:t xml:space="preserve"> </w:t>
      </w:r>
      <w:r w:rsidRPr="00E8651E">
        <w:rPr>
          <w:rFonts w:ascii="Times New Roman" w:eastAsia="Times New Roman" w:hAnsi="Times New Roman" w:cs="Times New Roman"/>
          <w:color w:val="000000"/>
          <w:sz w:val="24"/>
          <w:szCs w:val="24"/>
          <w:lang w:eastAsia="ru-RU"/>
        </w:rPr>
        <w:t>команде</w:t>
      </w:r>
      <w:r w:rsidRPr="00E8651E">
        <w:rPr>
          <w:rFonts w:ascii="Times New Roman" w:eastAsia="Times New Roman" w:hAnsi="Times New Roman" w:cs="Times New Roman"/>
          <w:color w:val="000000"/>
          <w:sz w:val="24"/>
          <w:szCs w:val="24"/>
          <w:lang w:val="en-US" w:eastAsia="ru-RU"/>
        </w:rPr>
        <w:t>).</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Этот метод уделяет особое внимание «групповым целям» (team goals) и успеху всей группы (team success), который может </w:t>
      </w:r>
      <w:proofErr w:type="gramStart"/>
      <w:r w:rsidRPr="00E8651E">
        <w:rPr>
          <w:rFonts w:ascii="Times New Roman" w:eastAsia="Times New Roman" w:hAnsi="Times New Roman" w:cs="Times New Roman"/>
          <w:color w:val="000000"/>
          <w:sz w:val="24"/>
          <w:szCs w:val="24"/>
          <w:lang w:eastAsia="ru-RU"/>
        </w:rPr>
        <w:t>быть</w:t>
      </w:r>
      <w:proofErr w:type="gramEnd"/>
      <w:r w:rsidRPr="00E8651E">
        <w:rPr>
          <w:rFonts w:ascii="Times New Roman" w:eastAsia="Times New Roman" w:hAnsi="Times New Roman" w:cs="Times New Roman"/>
          <w:color w:val="000000"/>
          <w:sz w:val="24"/>
          <w:szCs w:val="24"/>
          <w:lang w:eastAsia="ru-RU"/>
        </w:rPr>
        <w:t xml:space="preserve"> достигнут только в результате самостоятельной работы каждого члена группы (команды) в постоянном взаимодействии с другими членами этой же группы при работе над темой/проблемой/вопросом, подлежащими изучению. Таким образом, задача каждого ученика состоит в том, чтобы каждый участник команды овладел необходимыми знаниями, сформировал нужные навыки и при этом, чтобы вся команда знала, чего достиг КАЖДЫЙ.</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Вкратце STL сводится к трем основным принципам: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а) «награды» (team rewards) — команды/группы получают ОДНУ на всех в виде балльной оценки, какого-то сертификата, значка отличия, похвалы, других видов оценки их совместной деятельности. Группы не соревнуются друг с другом, так как все команды имеют разную «планку» и время на ее достижение;</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б) «индивидуальная» (персональная) ответственность каждого ученика означает, что успех или неуспех всей группы зависит от удач или неудач каждого ее члена. Это стимулирует всех членов команды следить за успехами друг друга и всей командой приходить на помощь своему товарищу в усвоении, понимании материала так, чтобы каждый чувствовал себя экспертом по данной проблеме;</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в) равные возможности для достижения успеха означают, что каждый учащийся приносит очки своей группе, которые он зарабатывает путем улучшения своих собственных предыдущих результатов. Сравнение, таким образом, проводится не с результатами других учеников этой или других групп, а с собственными, ранее достигнутыми результатами. </w:t>
      </w:r>
      <w:proofErr w:type="gramStart"/>
      <w:r w:rsidRPr="00E8651E">
        <w:rPr>
          <w:rFonts w:ascii="Times New Roman" w:eastAsia="Times New Roman" w:hAnsi="Times New Roman" w:cs="Times New Roman"/>
          <w:color w:val="000000"/>
          <w:sz w:val="24"/>
          <w:szCs w:val="24"/>
          <w:lang w:eastAsia="ru-RU"/>
        </w:rPr>
        <w:t>Это дает продвинутым, средним и отстающим ученикам равные возможности в получении очков для своей команды, так как, стараясь изо всех сил улучшить результаты предыдущего опроса, зачета, экзамена (и улучшая их), и средний, и слабый ученики могут принести своей команде равное количество баллов, что (как показали исследования в J.Hopkins University, R.Slavin) позволяет им чувствовать себя полноправными членами команды и</w:t>
      </w:r>
      <w:proofErr w:type="gramEnd"/>
      <w:r w:rsidRPr="00E8651E">
        <w:rPr>
          <w:rFonts w:ascii="Times New Roman" w:eastAsia="Times New Roman" w:hAnsi="Times New Roman" w:cs="Times New Roman"/>
          <w:color w:val="000000"/>
          <w:sz w:val="24"/>
          <w:szCs w:val="24"/>
          <w:lang w:eastAsia="ru-RU"/>
        </w:rPr>
        <w:t xml:space="preserve"> стимулирует желание поднимать выше свою персональную «планку».</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Последнее утверждение требует небольшого пояснения. Понятно, что способности к овладению иностранным языком у детей разные. Одни легко овладевают материалом и соответствующими речевыми умениями. Другим, несмотря на большие усилия с их стороны, не удается добиться тех же результатов, как бы они ни старались. Если при работе в группе будут оцениваться реальные результаты каждого, то никто не захочет работать вместе со слабым учеником, да и он очень скоро «закомплексует». Поэтому очень важно на период взаимодействия учащихся в группах оценивать не столько реальные результаты слабого ученика, сколько усилия, которые он затрачивает на достижение необходимых результатов. Это достигается очень просто. В группе ему дается менее сложное задание для выполнения, либо меньшее по объему. Но он должен обязательно добиться полного осмысления этого материала. Здесь скидок никаких быть не может. Лидер группы держит его постоянно в поле зрения и </w:t>
      </w:r>
      <w:r w:rsidRPr="00E8651E">
        <w:rPr>
          <w:rFonts w:ascii="Times New Roman" w:eastAsia="Times New Roman" w:hAnsi="Times New Roman" w:cs="Times New Roman"/>
          <w:color w:val="000000"/>
          <w:sz w:val="24"/>
          <w:szCs w:val="24"/>
          <w:lang w:eastAsia="ru-RU"/>
        </w:rPr>
        <w:lastRenderedPageBreak/>
        <w:t xml:space="preserve">помогает по мере необходимости, но ни в коем случае не выполняет за него работу и не дает готовый вариант. Его задача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лишний раз объяснить. Если далее предусматривается тест на проверку понимания нового материала или на эффективность формирования того или иного навыка, то учитель так же должен дифференцировать сложность и объем задания в зависимости от уровня обученности учащихся. Если сильному ученику, к примеру, чтобы получить отличную отметку, необходимо выполнить 10 заданий, то среднему, скажем, 8, а слабому 6. Все баллы суммируются, и группе выставляется средний балл за данный тест. Тогда, с одной стороны, любой ученик в соответствии с его индивидуальными возможностями может принести команде одинаковое количество очков, и не будет ощущать себя изгоем. А с другой стороны, каждый член группы заинтересован в лучшей подготовке к тесту, в лучшем овладении материалом. Это и есть основной принцип данной технологии: берем ответственность на себя! Каждый отвечает не только за свои успехи, но и за успехи товарищей по команде. В тех же случаях, когда работа на уроке ведется не в группах, а индивидуально или фронтально и отражает уровень владения отдельным учеником тем или иным видом речевой деятельности, учитель может оценивать реальные результаты учащихся.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Вариантами такого подхода к организации обучения в сотрудничестве можно рассматривать индивидуально-групповую работу.(Student-Teams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Achievement Divisions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STAD) и командно-игровую (Teams-Games-Tournament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TGT).</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В первом случае ученики разбиваются на группы в четыре человека (обязательно разные по уровню обученности, девочки и мальчики). Учитель объясняет новый материал, а затем предлагает ученикам в группах его закрепить, постараться разобраться, понять все детали. Говоря психологическим языком, организуется работа по формированию ориентировочной основы действий (но для каждого ученика). Задание выполняется, как и в предыдущем случае, либо по частям (каждый ученик выполняет свою часть), либо по «вертушке» (каждое последующее задание выполняется следующим учеником, начинать может либо сильный ученик, либо слабый). При этом выполнение каждого задания объясняется каждым учеником и контролируется всей группой.</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После выполнения заданий всеми группами, учитель дает тест на проверку понимания нового материала. Задания теста учащиеся выполняют индивидуально, вне группы. При этом учитель, конечно, тоже дифференцирует сложность заданий для сильных и слабых учеников по сложности и объему. Но в отличие от предыдущего случая каждый ученик оценивается персонально и его отметка не влияет на результаты группы.</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Разновидностью такой работы может служить, например, индивидуальная работа в команде (Team Assisted Individualization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TAI). Учащиеся получают индивидуальное задание по результатам проведенного ранее тестирования и далее обучаются в собственном темпе, индивидуально, но в рамках команды. В принципе разные команды могут работать над разными заданиями. Члены команды помогают друг другу при выполнении своих индивидуальных заданий, отмечая в специальном журнале успехи и продвижение каждого члена команды. Итоговые тесты проводятся также индивидуально, вне группы и оцениваются самими учениками (специально выделенными в группе оценщиками). Каждую неделю учитель отмечает количество тем, заданий по программе и планам уроков, выполненных каждой командой, успешность их выполнения в классе и дома (домашние задания), особо отмечая наиболее выдающиеся успехи групп. Это очень хороший вид деятельности при работе над домашним чтением. Таким образом, удается экономить значительное время на уроке, куда выносятся лишь на обсуждение вопросы, связанные с прочитанным текстом. Поскольку учащиеся самостоятельно следят за успешностью усвоения нового материала каждым учеником </w:t>
      </w:r>
      <w:r w:rsidRPr="00E8651E">
        <w:rPr>
          <w:rFonts w:ascii="Times New Roman" w:eastAsia="Times New Roman" w:hAnsi="Times New Roman" w:cs="Times New Roman"/>
          <w:color w:val="000000"/>
          <w:sz w:val="24"/>
          <w:szCs w:val="24"/>
          <w:lang w:eastAsia="ru-RU"/>
        </w:rPr>
        <w:lastRenderedPageBreak/>
        <w:t>группы, у учителя высвобождается время на индивидуальную работу с отдельными группами или учениками, нуждающимися в его помощи.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Разновидностью такой организации групповой деятельности является командно-игровая деятельность. Учитель так же, как и в предыдущем случае объясняет новый материал, организует групповую работу для формирования ориентировки, но вместо индивидуального тестирования предлагает каждую неделю соревновательные турниры между командами. Для этого организуются «турнирные столы» по три ученика за каждым столом, равные по уровню обученности (слабые со </w:t>
      </w:r>
      <w:proofErr w:type="gramStart"/>
      <w:r w:rsidRPr="00E8651E">
        <w:rPr>
          <w:rFonts w:ascii="Times New Roman" w:eastAsia="Times New Roman" w:hAnsi="Times New Roman" w:cs="Times New Roman"/>
          <w:color w:val="000000"/>
          <w:sz w:val="24"/>
          <w:szCs w:val="24"/>
          <w:lang w:eastAsia="ru-RU"/>
        </w:rPr>
        <w:t>слабыми</w:t>
      </w:r>
      <w:proofErr w:type="gramEnd"/>
      <w:r w:rsidRPr="00E8651E">
        <w:rPr>
          <w:rFonts w:ascii="Times New Roman" w:eastAsia="Times New Roman" w:hAnsi="Times New Roman" w:cs="Times New Roman"/>
          <w:color w:val="000000"/>
          <w:sz w:val="24"/>
          <w:szCs w:val="24"/>
          <w:lang w:eastAsia="ru-RU"/>
        </w:rPr>
        <w:t>, сильные с сильными). Задания даются опять же дифференцированные по сложности и объему. Победитель каждого стола приносит своей команде одинаковое количество баллов независимо от «планки» стола. Это означает, что слабые ученики, соревнуясь с равными им по силам учениками, имеют равные шансы на успех для своей команды. Та команда, которая набирает большее количество баллов, объявляется победителем турнира с соответствующим награждением. На уроках иностранного языка это могут быть самые разнообразные виды письменных работ учащихся: тесты, грамматические, лексические; небольшие пересказы прочитанных текстов; сочинения. Могут быть и устные виды работ, если обучение ведется в языковой лаборатории, где можно записать на аудиокассету диалоги или полилоги участников турнирного стола.</w:t>
      </w:r>
    </w:p>
    <w:p w:rsidR="00E8651E" w:rsidRPr="00E8651E" w:rsidRDefault="00E8651E" w:rsidP="00026C9E">
      <w:pPr>
        <w:shd w:val="clear" w:color="auto" w:fill="FFFFFF"/>
        <w:spacing w:after="0"/>
        <w:ind w:firstLine="708"/>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Другой подход в организации обучения в сотрудничестве (cooperative learning) был разработан проф. Elliot Aronson в1978 г. и назван Jigsaw (в дословном переводе с английского — ажурная пила, машинная ножовка). В педагогической практике такой подход именуется сокращенно «пила». Учащиеся организуются в группы по 4-6 человек для работы над учебным материалом, который разбит на фрагменты (логические или смысловые блоки). Такая работа на уроках иностранного языка организуется на этапе творческого применения языкового материала. Например, при работе над темой «Путешествие» можно выделить различные подтемы: путешествие по морю, в самолете, в поезде, пешком, на машине. Можно выделить подтемы по другим признакам, взяв за основу один вид путешествия для всей группы: выбор маршрута, заказ билетов, сбор багажа, заказ гостиницы. Каждый член группы находит материал по своей части. Затем учащиеся, изучающие один и тот же вопрос, но состоящие в разных группах, встречаются и обмениваются информацией как эксперты по данному вопросу. Это называется «встречей экспертов». Затем они возвращаются в свои группы и обучают всему новому, что узнали сами, других членов группы. Те, в свою очередь, докладывают о своей части задания (как зубцы одной пилы). Разумеется, все общение ведется на иностранном языке. Так как единственный путь освоить материал всех фрагментов и таким образом подготовить путешествие — это внимательно слушать своих партнеров по команде и делать записи в тетрадях, никаких дополнительных усилий со стороны учителя не требуется. Учащиеся кровно заинтересованы, чтобы их товарищи добросовестно выполнили свою задачу, так как это может отразиться на их итоговой оценке. Отчитывается по всей теме каждый в отдельности и вся команда в целом. На заключительном этапе, который проводится фронтально, учитель может попросить любого ученика команды ответить на любой вопрос по данной теме. Причем вопросы задает не только и даже не столько учитель, сколько члены других групп. Ученики одной группы вправе дополнять ответ своего товарища так, как считают нужным. Дополнения учитываются в общий зачет. Но и вопросы других групп также идут в зачет этим группам. Причем учитель ведет учет баллов, объявляя лишь конечный результат, чтобы не превращать само обсуждение, дискуссию в способ зарабатывания баллов. Это должно быть вполне естественное обсуждение, стимулируемое учителем лишь в крайних случаях, когда это не удается сделать самим учащимся.</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lastRenderedPageBreak/>
        <w:t>В1986 г. R.Slavin разработал модификацию этого метода «Пила -2″(Jigsaw-2), который предусматривал работу учащихся группами в 4-5 человек. Вместо того</w:t>
      </w:r>
      <w:proofErr w:type="gramStart"/>
      <w:r w:rsidRPr="00E8651E">
        <w:rPr>
          <w:rFonts w:ascii="Times New Roman" w:eastAsia="Times New Roman" w:hAnsi="Times New Roman" w:cs="Times New Roman"/>
          <w:color w:val="000000"/>
          <w:sz w:val="24"/>
          <w:szCs w:val="24"/>
          <w:lang w:eastAsia="ru-RU"/>
        </w:rPr>
        <w:t>,</w:t>
      </w:r>
      <w:proofErr w:type="gramEnd"/>
      <w:r w:rsidRPr="00E8651E">
        <w:rPr>
          <w:rFonts w:ascii="Times New Roman" w:eastAsia="Times New Roman" w:hAnsi="Times New Roman" w:cs="Times New Roman"/>
          <w:color w:val="000000"/>
          <w:sz w:val="24"/>
          <w:szCs w:val="24"/>
          <w:lang w:eastAsia="ru-RU"/>
        </w:rPr>
        <w:t xml:space="preserve"> чтобы каждый член группы получал отдельную часть общей работы, вся команда работала над одним и тем же материалом (например, знакомилась с базовым текстом по теме «Путешествие» печатным или звуковым). Но при этом каждый член группы получал свою подтему, которую разрабатывал особенно тщательно и становился в ней экспертом. Встречи экспертов из разных групп оставались. В конце цикла все учащиеся проходили индивидуальный контрольный срез, который и оценивался. Результаты учащихся суммировались. Команда, сумевшая достичь наивысшей суммы баллов, награждалась.</w:t>
      </w:r>
    </w:p>
    <w:p w:rsidR="00E8651E" w:rsidRPr="00E8651E" w:rsidRDefault="00E8651E" w:rsidP="00026C9E">
      <w:pPr>
        <w:shd w:val="clear" w:color="auto" w:fill="FFFFFF"/>
        <w:spacing w:after="0"/>
        <w:ind w:firstLine="708"/>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Learning Together (Учимся вместе) </w:t>
      </w:r>
      <w:proofErr w:type="gramStart"/>
      <w:r w:rsidRPr="00E8651E">
        <w:rPr>
          <w:rFonts w:ascii="Times New Roman" w:eastAsia="Times New Roman" w:hAnsi="Times New Roman" w:cs="Times New Roman"/>
          <w:color w:val="000000"/>
          <w:sz w:val="24"/>
          <w:szCs w:val="24"/>
          <w:lang w:eastAsia="ru-RU"/>
        </w:rPr>
        <w:t>разработан</w:t>
      </w:r>
      <w:proofErr w:type="gramEnd"/>
      <w:r w:rsidRPr="00E8651E">
        <w:rPr>
          <w:rFonts w:ascii="Times New Roman" w:eastAsia="Times New Roman" w:hAnsi="Times New Roman" w:cs="Times New Roman"/>
          <w:color w:val="000000"/>
          <w:sz w:val="24"/>
          <w:szCs w:val="24"/>
          <w:lang w:eastAsia="ru-RU"/>
        </w:rPr>
        <w:t xml:space="preserve"> в университете штата Миннесота в 1987 году (David Johnson, Roger Johnson). Класс разбивается на однородные (по уровню обученности) группы в 3-4 человека. Каждая группа получает одно задание, которое является подзаданием какой-либо большой темы, над которой работает весь класс. Например, весь класс (т.е. языковая группа) работает над той же темой «Путешествие». Все вместе вырабатывают маршрут и вид путешествия. Тогда каждой группе дается задание подготовить свою часть: разработать программу пребывания группы туристов или официальной делегации в конечной точке маршрута; заказать билеты для всей группы, гостиницу; подготовить багаж и т.д. В результате совместной работы отдельных групп и всех групп в целом достигается усвоение всего материала. По ходу работы группы общаются между собой в процессе коллективного обсуждения, уточняя детали, предлагая свои варианты, задавая друг другу вопросы. Надо иметь в виду, что вся лексика, необходимая по теме, усвоена в ходе предыдущей работы на других уроках. Поэтому на данном уроке идет чисто речевая практика, коммуникативная деятельность. Основные принципы: награды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всей команде, индивидуальный подход, равные возможности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работают и здесь.</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Группа получает награды в зависимости от достижений каждого ученика. Поэтому и в этом случае задания в группах дифференцируются по сложности и объему. Обязательным остается требование активного участия каждого члена группы в общей работе, но в соответствии со своими возможностями. По мнению разработчиков данного метода, большое внимание должно быть уделено учителем вопросу комплектации групп (с учетом индивидуальных и психологических особенностей каждого члена) и разработке задач для каждой конкретной группы.</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Внутри группы учащиеся самостоятельно определяют роли каждого члена группы не только для выполнения общего задания, но и для организации согласованной, успешной работы всей группы: отслеживания, мониторинга активности каждого члена группы в решении общей задачи, культуры общения внутри группы; фиксации результатов промежуточных и итоговых тестов; оформления этих результатов, их редактирования. Таким образом, с самого начала группа имеет как бы двойную задачу: с одной стороны, академическую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достижение какой-то познавательной, творческой цели, а с другой, социальную или скорее, социально-психологическую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осуществление в ходе выполнения задания определенной культуры общения. И то, и другое одинаково значимо. Учитель также обязательно отслеживает не только успешность выполнения академического задания группами учащихся, но и способ их общения между собой (разумеется, на иностранном языке), способ оказания необходимой помощи друг другу.</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Индивидуальная самостоятельная работа при организации учебной деятельности по технологии сотрудничества становится как бы исходной, элементарной частицей самостоятельной коллективной работы. А ее результат, с одной стороны, влияет на результат </w:t>
      </w:r>
      <w:r w:rsidRPr="00E8651E">
        <w:rPr>
          <w:rFonts w:ascii="Times New Roman" w:eastAsia="Times New Roman" w:hAnsi="Times New Roman" w:cs="Times New Roman"/>
          <w:color w:val="000000"/>
          <w:sz w:val="24"/>
          <w:szCs w:val="24"/>
          <w:lang w:eastAsia="ru-RU"/>
        </w:rPr>
        <w:lastRenderedPageBreak/>
        <w:t>групповой и коллективной работы, а с другой, вбирает в себя результаты работы других членов группы, всего коллектива. Каждый учащийся пользуется результатами, как групповой работы, так и коллективной, но уже на следующем витке, при обобщении результатов, их обсуждении и принятии общего решения, либо уже при работе над следующим, новым заданием/</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проектом/</w:t>
      </w:r>
      <w:r w:rsidR="00026C9E">
        <w:rPr>
          <w:rFonts w:ascii="Times New Roman" w:eastAsia="Times New Roman" w:hAnsi="Times New Roman" w:cs="Times New Roman"/>
          <w:color w:val="000000"/>
          <w:sz w:val="24"/>
          <w:szCs w:val="24"/>
          <w:lang w:eastAsia="ru-RU"/>
        </w:rPr>
        <w:t xml:space="preserve"> </w:t>
      </w:r>
      <w:r w:rsidRPr="00E8651E">
        <w:rPr>
          <w:rFonts w:ascii="Times New Roman" w:eastAsia="Times New Roman" w:hAnsi="Times New Roman" w:cs="Times New Roman"/>
          <w:color w:val="000000"/>
          <w:sz w:val="24"/>
          <w:szCs w:val="24"/>
          <w:lang w:eastAsia="ru-RU"/>
        </w:rPr>
        <w:t>проблемой, когда учащиеся используют знания, полученные и обработанные усилиями всей группы.</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Следует отметить, что недостаточно сформировать группы и дать им соответствующее задание. Суть как раз и состоит в том, чтобы учащийся захотел сам приобретать знания. Знаете известное изречение мудрецов: «Я могу подвести верблюда к водопою, но не могу заставить его напиться!» Поэтому проблема мотивации самостоятельной учебной деятельности учащихся не менее, а может быть и более важна, чем способ организации, условия и методика работы над заданием. Но совместная работа как раз и дает прекрасный стимул для познавательной деятельности, для коммуникации, поскольку в этом случае всегда можно рассчитывать на помощь со стороны товарищей. Учитель может уделить значительно больше внимания отдельным ученикам, поскольку все заняты делом.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Основные идеи, присущие всем описанным здесь вариантам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общность цели и задач, индивидуальная ответственность и равные возможности успеха дают возможность ориентироваться на каждого ученика. Это и есть личностно-ориентированный подход в условиях классно-урочной системы. Один из возможных способов его реализации.</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Практически, это обучение в процессе общения, общения учащихся друг с другом, как уже говорилось выше, обязательно на иностранном языке; учащихся с учителем, в результате которого и возникает столь необходимый контакт. Это социальное общение, поскольку в ходе общения учащиеся поочередно выполняют разные социальные роли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лидера, исполнителя, организатора, докладчика, эксперта, исследователя и т.д. Конечно, при использовании обучения в сотрудничестве на уроках иностранного языка самое трудное – добиться, чтобы учащиеся в малых группах общались на иностранном языке (за исключение тех случаев, когда задание рассчитано на формирование ООД, особенно в отношении нового грамматического материала). Но практика показывает, что при достаточно настойчивом внимании со стороны учителя, отказа засчитывать результаты, если общение велось на родном языке, это требование выполняется сначала с трудом, а постепенно с явным удовольствием.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В результате систематической и целенаправленной (разумеется, хорошо продуманной и подготовленной) работы в сотрудничестве удается значительно увеличить время устной и речевой практики для каждого ученика на уроке, дать шанс каждому ученику сформировать в своем сознании систему изучаемого языка. Это неплохой фундамент допрофессионального овладения языком.</w:t>
      </w:r>
    </w:p>
    <w:p w:rsidR="00E8651E" w:rsidRP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Учитель приобретает новую, нисколько не менее важную для учебного процесса роль </w:t>
      </w:r>
      <w:r w:rsidR="00026C9E">
        <w:rPr>
          <w:rFonts w:ascii="Times New Roman" w:eastAsia="Times New Roman" w:hAnsi="Times New Roman" w:cs="Times New Roman"/>
          <w:color w:val="000000"/>
          <w:sz w:val="24"/>
          <w:szCs w:val="24"/>
          <w:lang w:eastAsia="ru-RU"/>
        </w:rPr>
        <w:t>–</w:t>
      </w:r>
      <w:r w:rsidRPr="00E8651E">
        <w:rPr>
          <w:rFonts w:ascii="Times New Roman" w:eastAsia="Times New Roman" w:hAnsi="Times New Roman" w:cs="Times New Roman"/>
          <w:color w:val="000000"/>
          <w:sz w:val="24"/>
          <w:szCs w:val="24"/>
          <w:lang w:eastAsia="ru-RU"/>
        </w:rPr>
        <w:t xml:space="preserve"> роль организатора самостоятельной учебно-познавательной, коммуникативной, творческой деятельности учащихся. У него появляется значительно больше возможностей дифференцировать процесс обучения, использовать возможности межличностной коммуникации учащихся в процессе их совместной деятельности для совершенствования речевых умений.</w:t>
      </w:r>
    </w:p>
    <w:p w:rsidR="00E8651E" w:rsidRDefault="00E8651E" w:rsidP="00E8651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E8651E">
        <w:rPr>
          <w:rFonts w:ascii="Times New Roman" w:eastAsia="Times New Roman" w:hAnsi="Times New Roman" w:cs="Times New Roman"/>
          <w:color w:val="000000"/>
          <w:sz w:val="24"/>
          <w:szCs w:val="24"/>
          <w:lang w:eastAsia="ru-RU"/>
        </w:rPr>
        <w:t xml:space="preserve">Важно и другое. В современном образовании все больше акцент делается на работу с информацией. Ученикам становится все более важно уметь самостоятельно добывать дополнительный материал, критически осмысливать получаемую информацию, уметь делать выводы, аргументировать их, располагая необходимыми фактами, решать возникающие проблемы. Работа с информацией на иностранном языке, особенно, если учесть возможности, </w:t>
      </w:r>
      <w:r w:rsidRPr="00E8651E">
        <w:rPr>
          <w:rFonts w:ascii="Times New Roman" w:eastAsia="Times New Roman" w:hAnsi="Times New Roman" w:cs="Times New Roman"/>
          <w:color w:val="000000"/>
          <w:sz w:val="24"/>
          <w:szCs w:val="24"/>
          <w:lang w:eastAsia="ru-RU"/>
        </w:rPr>
        <w:lastRenderedPageBreak/>
        <w:t>которые открывает глобальная сеть Интернет, становится весьма актуальной. Это общеучебные интеллектуальные умения, которые приобретаются не только на уроках иностранного языка. И здесь помощь учителя будет заключаться в отборе и использовании в своей практике методов, которые ориентированы именно на такие виды деятельности. Обучение в сотрудничестве способно помочь в формировании таких умений и одновременно подготовить к более сложным видам деятельности с информацией – при использовании, например, метода проектов.</w:t>
      </w:r>
    </w:p>
    <w:p w:rsidR="00026C9E" w:rsidRDefault="00026C9E" w:rsidP="00026C9E">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026C9E" w:rsidTr="00026C9E">
        <w:tc>
          <w:tcPr>
            <w:tcW w:w="1384" w:type="dxa"/>
            <w:hideMark/>
          </w:tcPr>
          <w:p w:rsidR="00026C9E" w:rsidRDefault="00026C9E">
            <w:pPr>
              <w:ind w:firstLine="0"/>
              <w:jc w:val="center"/>
              <w:rPr>
                <w:rFonts w:ascii="Times New Roman" w:hAnsi="Times New Roman" w:cs="Times New Roman"/>
                <w:b/>
                <w:shadow/>
                <w:color w:val="0070C0"/>
                <w:sz w:val="24"/>
                <w:szCs w:val="24"/>
              </w:rPr>
            </w:pPr>
            <w:r>
              <w:rPr>
                <w:b/>
                <w:shadow/>
                <w:noProof/>
                <w:color w:val="0070C0"/>
                <w:lang w:eastAsia="ru-RU"/>
              </w:rPr>
              <w:drawing>
                <wp:inline distT="0" distB="0" distL="0" distR="0">
                  <wp:extent cx="790575" cy="714375"/>
                  <wp:effectExtent l="19050" t="0" r="9525" b="0"/>
                  <wp:docPr id="85"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 названия.jpg"/>
                          <pic:cNvPicPr>
                            <a:picLocks noChangeAspect="1" noChangeArrowheads="1"/>
                          </pic:cNvPicPr>
                        </pic:nvPicPr>
                        <pic:blipFill>
                          <a:blip r:embed="rId8" cstate="print"/>
                          <a:srcRect/>
                          <a:stretch>
                            <a:fillRect/>
                          </a:stretch>
                        </pic:blipFill>
                        <pic:spPr bwMode="auto">
                          <a:xfrm>
                            <a:off x="0" y="0"/>
                            <a:ext cx="790575" cy="714375"/>
                          </a:xfrm>
                          <a:prstGeom prst="rect">
                            <a:avLst/>
                          </a:prstGeom>
                          <a:noFill/>
                          <a:ln w="9525">
                            <a:noFill/>
                            <a:miter lim="800000"/>
                            <a:headEnd/>
                            <a:tailEnd/>
                          </a:ln>
                        </pic:spPr>
                      </pic:pic>
                    </a:graphicData>
                  </a:graphic>
                </wp:inline>
              </w:drawing>
            </w:r>
          </w:p>
        </w:tc>
        <w:tc>
          <w:tcPr>
            <w:tcW w:w="8186" w:type="dxa"/>
            <w:vAlign w:val="center"/>
          </w:tcPr>
          <w:p w:rsidR="00026C9E" w:rsidRDefault="00026C9E">
            <w:pPr>
              <w:ind w:firstLine="0"/>
              <w:rPr>
                <w:rFonts w:ascii="Times New Roman" w:hAnsi="Times New Roman" w:cs="Times New Roman"/>
                <w:b/>
                <w:shadow/>
                <w:color w:val="0070C0"/>
                <w:sz w:val="24"/>
                <w:szCs w:val="24"/>
              </w:rPr>
            </w:pPr>
          </w:p>
          <w:p w:rsidR="00026C9E" w:rsidRPr="00026C9E" w:rsidRDefault="00026C9E">
            <w:pPr>
              <w:ind w:firstLine="0"/>
              <w:rPr>
                <w:rFonts w:ascii="Times New Roman" w:hAnsi="Times New Roman" w:cs="Times New Roman"/>
                <w:b/>
                <w:shadow/>
                <w:color w:val="0070C0"/>
                <w:sz w:val="24"/>
                <w:szCs w:val="24"/>
                <w:lang w:val="ru-RU"/>
              </w:rPr>
            </w:pPr>
            <w:r>
              <w:rPr>
                <w:rFonts w:ascii="Times New Roman" w:hAnsi="Times New Roman" w:cs="Times New Roman"/>
                <w:b/>
                <w:shadow/>
                <w:color w:val="0070C0"/>
                <w:sz w:val="24"/>
                <w:szCs w:val="24"/>
                <w:lang w:val="ru-RU"/>
              </w:rPr>
              <w:t>ТЕОРЕТИЧЕСКИЕ И МЕТОДИЧЕСКИЕ ОСНОВЫ ОБУЧЕНИЯ ИНОСТРАННЫМ ЯЗЫКАМ В НАЧАЛЬНОЙ ШКОЛЕ</w:t>
            </w:r>
          </w:p>
          <w:p w:rsidR="00026C9E" w:rsidRPr="00026C9E" w:rsidRDefault="00026C9E">
            <w:pPr>
              <w:ind w:firstLine="0"/>
              <w:rPr>
                <w:rFonts w:ascii="Times New Roman" w:hAnsi="Times New Roman" w:cs="Times New Roman"/>
                <w:b/>
                <w:shadow/>
                <w:color w:val="0070C0"/>
                <w:sz w:val="24"/>
                <w:szCs w:val="24"/>
                <w:lang w:val="ru-RU"/>
              </w:rPr>
            </w:pPr>
          </w:p>
        </w:tc>
      </w:tr>
    </w:tbl>
    <w:p w:rsidR="00026C9E" w:rsidRDefault="00026C9E" w:rsidP="00026C9E">
      <w:pPr>
        <w:shd w:val="clear" w:color="auto" w:fill="FFFFFF"/>
        <w:spacing w:after="0"/>
        <w:jc w:val="both"/>
        <w:rPr>
          <w:rFonts w:ascii="Times New Roman" w:eastAsia="Times New Roman" w:hAnsi="Times New Roman" w:cs="Times New Roman"/>
          <w:color w:val="000000"/>
          <w:sz w:val="24"/>
          <w:szCs w:val="24"/>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6"/>
        <w:gridCol w:w="7881"/>
      </w:tblGrid>
      <w:tr w:rsidR="00026C9E" w:rsidTr="00026C9E">
        <w:tc>
          <w:tcPr>
            <w:tcW w:w="1384" w:type="dxa"/>
            <w:hideMark/>
          </w:tcPr>
          <w:p w:rsidR="00026C9E" w:rsidRDefault="00026C9E" w:rsidP="00026C9E">
            <w:pPr>
              <w:pStyle w:val="a3"/>
              <w:spacing w:before="0" w:beforeAutospacing="0" w:after="0" w:afterAutospacing="0"/>
              <w:ind w:firstLine="0"/>
              <w:jc w:val="both"/>
              <w:rPr>
                <w:color w:val="000000"/>
                <w:lang w:eastAsia="en-US"/>
              </w:rPr>
            </w:pPr>
            <w:r>
              <w:rPr>
                <w:noProof/>
                <w:color w:val="000000"/>
              </w:rPr>
              <w:drawing>
                <wp:inline distT="0" distB="0" distL="0" distR="0">
                  <wp:extent cx="1266825" cy="561975"/>
                  <wp:effectExtent l="19050" t="0" r="9525" b="0"/>
                  <wp:docPr id="87" name="Рисунок 2" descr="plan-chto-ta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lan-chto-takoe.jpg"/>
                          <pic:cNvPicPr>
                            <a:picLocks noChangeAspect="1" noChangeArrowheads="1"/>
                          </pic:cNvPicPr>
                        </pic:nvPicPr>
                        <pic:blipFill>
                          <a:blip r:embed="rId19" cstate="print"/>
                          <a:srcRect/>
                          <a:stretch>
                            <a:fillRect/>
                          </a:stretch>
                        </pic:blipFill>
                        <pic:spPr bwMode="auto">
                          <a:xfrm>
                            <a:off x="0" y="0"/>
                            <a:ext cx="1266825" cy="561975"/>
                          </a:xfrm>
                          <a:prstGeom prst="rect">
                            <a:avLst/>
                          </a:prstGeom>
                          <a:noFill/>
                          <a:ln w="9525">
                            <a:noFill/>
                            <a:miter lim="800000"/>
                            <a:headEnd/>
                            <a:tailEnd/>
                          </a:ln>
                        </pic:spPr>
                      </pic:pic>
                    </a:graphicData>
                  </a:graphic>
                </wp:inline>
              </w:drawing>
            </w:r>
          </w:p>
        </w:tc>
        <w:tc>
          <w:tcPr>
            <w:tcW w:w="8753" w:type="dxa"/>
            <w:hideMark/>
          </w:tcPr>
          <w:p w:rsidR="00026C9E" w:rsidRPr="00026C9E" w:rsidRDefault="00026C9E" w:rsidP="00026C9E">
            <w:pPr>
              <w:pStyle w:val="a3"/>
              <w:shd w:val="clear" w:color="auto" w:fill="FFFFFF"/>
              <w:spacing w:before="0" w:beforeAutospacing="0" w:after="0" w:afterAutospacing="0"/>
              <w:ind w:firstLine="0"/>
              <w:rPr>
                <w:b/>
                <w:color w:val="002060"/>
                <w:lang w:val="ru-RU" w:eastAsia="en-US"/>
              </w:rPr>
            </w:pPr>
            <w:r w:rsidRPr="00026C9E">
              <w:rPr>
                <w:b/>
                <w:color w:val="002060"/>
                <w:lang w:val="ru-RU" w:eastAsia="en-US"/>
              </w:rPr>
              <w:t xml:space="preserve">1. </w:t>
            </w:r>
            <w:r>
              <w:rPr>
                <w:b/>
                <w:color w:val="002060"/>
                <w:lang w:val="ru-RU" w:eastAsia="en-US"/>
              </w:rPr>
              <w:t>Цели обучения иностранным языкам в начальной школе</w:t>
            </w:r>
          </w:p>
          <w:p w:rsidR="00026C9E" w:rsidRPr="00026C9E" w:rsidRDefault="00026C9E" w:rsidP="00026C9E">
            <w:pPr>
              <w:pStyle w:val="a3"/>
              <w:shd w:val="clear" w:color="auto" w:fill="FFFFFF"/>
              <w:spacing w:before="0" w:beforeAutospacing="0" w:after="0" w:afterAutospacing="0"/>
              <w:ind w:firstLine="0"/>
              <w:rPr>
                <w:b/>
                <w:color w:val="002060"/>
                <w:lang w:val="ru-RU" w:eastAsia="en-US"/>
              </w:rPr>
            </w:pPr>
            <w:r w:rsidRPr="00026C9E">
              <w:rPr>
                <w:b/>
                <w:color w:val="002060"/>
                <w:lang w:val="ru-RU" w:eastAsia="en-US"/>
              </w:rPr>
              <w:t>2. Психо</w:t>
            </w:r>
            <w:r>
              <w:rPr>
                <w:b/>
                <w:color w:val="002060"/>
                <w:lang w:val="ru-RU" w:eastAsia="en-US"/>
              </w:rPr>
              <w:t>физиологические особенности детей младшего школьного возраста</w:t>
            </w:r>
          </w:p>
          <w:p w:rsidR="00026C9E" w:rsidRPr="00026C9E" w:rsidRDefault="00026C9E" w:rsidP="00026C9E">
            <w:pPr>
              <w:pStyle w:val="a3"/>
              <w:shd w:val="clear" w:color="auto" w:fill="FFFFFF"/>
              <w:spacing w:before="0" w:beforeAutospacing="0" w:after="0" w:afterAutospacing="0"/>
              <w:ind w:firstLine="0"/>
              <w:rPr>
                <w:b/>
                <w:color w:val="002060"/>
                <w:lang w:val="ru-RU" w:eastAsia="en-US"/>
              </w:rPr>
            </w:pPr>
            <w:r w:rsidRPr="00026C9E">
              <w:rPr>
                <w:b/>
                <w:color w:val="002060"/>
                <w:lang w:val="ru-RU" w:eastAsia="en-US"/>
              </w:rPr>
              <w:t>3. Тр</w:t>
            </w:r>
            <w:r>
              <w:rPr>
                <w:b/>
                <w:color w:val="002060"/>
                <w:lang w:val="ru-RU" w:eastAsia="en-US"/>
              </w:rPr>
              <w:t>ебования к профессиональным умениям учителя начальной школы</w:t>
            </w:r>
          </w:p>
          <w:p w:rsidR="00026C9E" w:rsidRPr="00026C9E" w:rsidRDefault="00026C9E" w:rsidP="00026C9E">
            <w:pPr>
              <w:pStyle w:val="a3"/>
              <w:shd w:val="clear" w:color="auto" w:fill="FFFFFF"/>
              <w:spacing w:before="0" w:beforeAutospacing="0" w:after="0" w:afterAutospacing="0"/>
              <w:ind w:firstLine="0"/>
              <w:rPr>
                <w:color w:val="000000"/>
                <w:lang w:val="ru-RU" w:eastAsia="en-US"/>
              </w:rPr>
            </w:pPr>
            <w:r w:rsidRPr="00026C9E">
              <w:rPr>
                <w:b/>
                <w:color w:val="002060"/>
                <w:lang w:val="ru-RU" w:eastAsia="en-US"/>
              </w:rPr>
              <w:t>4. Выбор</w:t>
            </w:r>
            <w:r>
              <w:rPr>
                <w:b/>
                <w:color w:val="002060"/>
                <w:lang w:val="ru-RU" w:eastAsia="en-US"/>
              </w:rPr>
              <w:t xml:space="preserve"> УМК по иностранным языкам для начальной школы</w:t>
            </w:r>
          </w:p>
        </w:tc>
      </w:tr>
    </w:tbl>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p>
    <w:p w:rsidR="002E6627" w:rsidRPr="00CD35C3" w:rsidRDefault="00026C9E" w:rsidP="00CD35C3">
      <w:pPr>
        <w:pStyle w:val="a3"/>
        <w:shd w:val="clear" w:color="auto" w:fill="FFFFFF"/>
        <w:spacing w:before="0" w:beforeAutospacing="0" w:after="0" w:afterAutospacing="0" w:line="276" w:lineRule="auto"/>
        <w:jc w:val="both"/>
        <w:rPr>
          <w:b/>
          <w:color w:val="002060"/>
        </w:rPr>
      </w:pPr>
      <w:r w:rsidRPr="00CD35C3">
        <w:rPr>
          <w:b/>
          <w:color w:val="002060"/>
        </w:rPr>
        <w:t xml:space="preserve">1. </w:t>
      </w:r>
      <w:hyperlink r:id="rId93" w:history="1">
        <w:r w:rsidR="002E6627" w:rsidRPr="00CD35C3">
          <w:rPr>
            <w:rStyle w:val="a4"/>
            <w:b/>
            <w:color w:val="002060"/>
            <w:u w:val="none"/>
          </w:rPr>
          <w:t>Цели обучения иностранным языкам в начальной школе</w:t>
        </w:r>
      </w:hyperlink>
    </w:p>
    <w:p w:rsidR="00CD35C3" w:rsidRPr="00026C9E" w:rsidRDefault="00CD35C3" w:rsidP="00CD35C3">
      <w:pPr>
        <w:pStyle w:val="a3"/>
        <w:shd w:val="clear" w:color="auto" w:fill="FFFFFF"/>
        <w:spacing w:before="0" w:beforeAutospacing="0" w:after="0" w:afterAutospacing="0" w:line="276" w:lineRule="auto"/>
        <w:jc w:val="both"/>
        <w:rPr>
          <w:color w:val="000000"/>
        </w:rPr>
      </w:pP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 xml:space="preserve">В настоящее время, когда открытость российского общества и его готовность вступать в диалог со всеми странами очевидна, изменилось и отношение к предмету «иностранный язык», и его роль в решении общих задач, стоящих перед обновляющейся системой российского образования. </w:t>
      </w:r>
      <w:proofErr w:type="gramStart"/>
      <w:r w:rsidRPr="00026C9E">
        <w:rPr>
          <w:color w:val="000000"/>
        </w:rPr>
        <w:t>Такие качества личности, как толерантность, открытость, готовность к взаимодействию и диалогу, умение работать в паре, группе, команде, умение прийти к консенсусу при решении совместных корпоративных задач, уважение к представителям другой культуры и понимание особенностей их поведения и менталитета, воспитываются многими составляющими современной школьной системы, в которой предмет «иностранный язык» все ярче проявляет свою гуманную миссию.</w:t>
      </w:r>
      <w:proofErr w:type="gramEnd"/>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С этой точки зрения раннее обучение иностранному языку значительно способствует социализации личности, закладывает фундамент межкультурной коммуникации, направленной на достижение взаимопонимания между народами.</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В Российской Федерации узаконено начало изучения иностранных языков со 2 класса. Под</w:t>
      </w:r>
      <w:r w:rsidR="00CD35C3">
        <w:rPr>
          <w:color w:val="000000"/>
        </w:rPr>
        <w:t xml:space="preserve"> </w:t>
      </w:r>
      <w:r w:rsidRPr="00026C9E">
        <w:rPr>
          <w:rStyle w:val="a5"/>
          <w:color w:val="000000"/>
        </w:rPr>
        <w:t>начальным этапом</w:t>
      </w:r>
      <w:r w:rsidR="00CD35C3">
        <w:rPr>
          <w:color w:val="000000"/>
        </w:rPr>
        <w:t xml:space="preserve"> </w:t>
      </w:r>
      <w:r w:rsidRPr="00026C9E">
        <w:rPr>
          <w:color w:val="000000"/>
        </w:rPr>
        <w:t>в средней общеобразовательной школе понимается период изучения иностранного язы</w:t>
      </w:r>
      <w:r w:rsidR="00CD35C3">
        <w:rPr>
          <w:color w:val="000000"/>
        </w:rPr>
        <w:t>ка, позволяющий заложить основы</w:t>
      </w:r>
      <w:r w:rsidRPr="00026C9E">
        <w:rPr>
          <w:color w:val="000000"/>
        </w:rPr>
        <w:t xml:space="preserve"> коммуникативной компетенции, необходимые и достаточные для их дальнейшего развития и совершенствования в курсе изучения этого предмета (Г.В. Рогова, И.Н. Верещагина). В данном курсе к</w:t>
      </w:r>
      <w:r w:rsidR="00CD35C3">
        <w:rPr>
          <w:color w:val="000000"/>
        </w:rPr>
        <w:t xml:space="preserve"> </w:t>
      </w:r>
      <w:r w:rsidRPr="00026C9E">
        <w:rPr>
          <w:rStyle w:val="a5"/>
          <w:color w:val="000000"/>
        </w:rPr>
        <w:t>начальному этапу</w:t>
      </w:r>
      <w:r w:rsidR="00CD35C3">
        <w:rPr>
          <w:color w:val="000000"/>
        </w:rPr>
        <w:t xml:space="preserve"> </w:t>
      </w:r>
      <w:r w:rsidRPr="00026C9E">
        <w:rPr>
          <w:color w:val="000000"/>
        </w:rPr>
        <w:t>мы относим I—IV классы образовательных учреждений, т.к. обучение иностранному языку в дошкольных учреждениях является факультативным. Чтобы заложить основы коммуникативной компетенции, требуется достаточно продолжительный срок, потому что учащимся нужно с первых шагов ознакомиться с</w:t>
      </w:r>
      <w:r w:rsidR="00CD35C3">
        <w:rPr>
          <w:color w:val="000000"/>
        </w:rPr>
        <w:t xml:space="preserve"> изучаемым языком как средством</w:t>
      </w:r>
      <w:r w:rsidRPr="00026C9E">
        <w:rPr>
          <w:color w:val="000000"/>
        </w:rPr>
        <w:t xml:space="preserve"> общения. </w:t>
      </w:r>
      <w:proofErr w:type="gramStart"/>
      <w:r w:rsidRPr="00026C9E">
        <w:rPr>
          <w:color w:val="000000"/>
        </w:rPr>
        <w:t>Это значит, что они должны учиться понимать иноязычную речь на слух (аудирование), выражать свои мысли средствами изучаемого языка (говорение), читать, то есть понимать иноязычный текст, прочитанный про себя, и писать, то есть научиться пользоваться графикой и орфографией иностранного языка при выполнении письменных заданий, направленных на овладение чтением и устной речью, или уметь письменно излагать свои мысли.</w:t>
      </w:r>
      <w:proofErr w:type="gramEnd"/>
      <w:r w:rsidRPr="00026C9E">
        <w:rPr>
          <w:color w:val="000000"/>
        </w:rPr>
        <w:t xml:space="preserve"> Действительно, </w:t>
      </w:r>
      <w:r w:rsidRPr="00026C9E">
        <w:rPr>
          <w:color w:val="000000"/>
        </w:rPr>
        <w:lastRenderedPageBreak/>
        <w:t>чтобы заложить основы по каждому из перечисленных видов речевой деятельности, необходимо накопление языковых средств, обеспечивающих функционирование каждого из них на элементарном коммуникативном уровне, позволяющем перейти на качественно новую ступень их развития в дальнейшем.</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Именно на начальном этапе реализуется методическая система, положенная в основу обучения иностранному языку, что с первых шагов позволяет учителю войти в эту систему и осуществлять учебно-воспитательный процесс в соответствии с ее основными положениями.</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Вопросы обучения иностранным языкам в начальной школе освещаются в трудах И.Л. Бим, М.З. Биболетовой, И.Н. Верещагиной, Н.Д. Гальсковой, Н.П. Каменецкой, З.Н. Никитенко, Г.В. Роговой, Э.И. Соловцовой, М.А. Хасанова и др.</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rStyle w:val="a8"/>
          <w:color w:val="000000"/>
        </w:rPr>
        <w:t>Цели обучения иностранным языкам в начальной школе</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rStyle w:val="a5"/>
          <w:color w:val="000000"/>
        </w:rPr>
        <w:t>Общую цель обучения иностранным языкам в</w:t>
      </w:r>
      <w:r w:rsidR="00CD35C3">
        <w:rPr>
          <w:rStyle w:val="a5"/>
          <w:color w:val="000000"/>
        </w:rPr>
        <w:t xml:space="preserve"> </w:t>
      </w:r>
      <w:r w:rsidRPr="00026C9E">
        <w:rPr>
          <w:color w:val="000000"/>
        </w:rPr>
        <w:t>начальной школе необходимо разбить на более мелкие конкретные, достижимые цели, которых можно достигнуть в течение года, полугодия, четверти, месяца, недели, одного занятия. Применительно к курсу обучения иностранному языку в начальной школе можно поставить следующие</w:t>
      </w:r>
      <w:r w:rsidR="00CD35C3">
        <w:rPr>
          <w:color w:val="000000"/>
        </w:rPr>
        <w:t xml:space="preserve"> </w:t>
      </w:r>
      <w:r w:rsidRPr="00026C9E">
        <w:rPr>
          <w:rStyle w:val="a5"/>
          <w:color w:val="000000"/>
        </w:rPr>
        <w:t>общие цели</w:t>
      </w:r>
      <w:r w:rsidRPr="00026C9E">
        <w:rPr>
          <w:color w:val="000000"/>
        </w:rPr>
        <w:t xml:space="preserve">: познакомиться с тем, как живут дети в стране изучаемого языка, узнать, что это за страна, какая она; </w:t>
      </w:r>
      <w:proofErr w:type="gramStart"/>
      <w:r w:rsidRPr="00026C9E">
        <w:rPr>
          <w:color w:val="000000"/>
        </w:rPr>
        <w:t>научиться общаться с носителями языка этой страны, то есть понимать, что говорится на изучаемом языке, говорить на нем так, чтобы понимали носители языка, читать то, что написано на иностранном языке для данной возрастной группы, писать на иностранном языке так, чтобы понимали носители языка (последнее, то есть чтение и письмо, изучается только в начальной школе, но не в детском саду) в</w:t>
      </w:r>
      <w:proofErr w:type="gramEnd"/>
      <w:r w:rsidRPr="00026C9E">
        <w:rPr>
          <w:color w:val="000000"/>
        </w:rPr>
        <w:t xml:space="preserve"> </w:t>
      </w:r>
      <w:proofErr w:type="gramStart"/>
      <w:r w:rsidRPr="00026C9E">
        <w:rPr>
          <w:color w:val="000000"/>
        </w:rPr>
        <w:t>рамках</w:t>
      </w:r>
      <w:proofErr w:type="gramEnd"/>
      <w:r w:rsidRPr="00026C9E">
        <w:rPr>
          <w:color w:val="000000"/>
        </w:rPr>
        <w:t xml:space="preserve"> бытовой тематики с использованием словарного запаса и грамматических структур, которыми пользуются носители языка данной возрастной группы.</w:t>
      </w:r>
    </w:p>
    <w:p w:rsidR="00CD35C3"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Задачи, которые ставит учитель для достижения описанных выше целей, должны быть сформулированы с двух позиций:</w:t>
      </w:r>
    </w:p>
    <w:p w:rsidR="00CD35C3"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 xml:space="preserve">1) с позиций ребенка </w:t>
      </w:r>
      <w:r w:rsidR="00CD35C3">
        <w:rPr>
          <w:color w:val="000000"/>
        </w:rPr>
        <w:t>–</w:t>
      </w:r>
      <w:r w:rsidRPr="00026C9E">
        <w:rPr>
          <w:color w:val="000000"/>
        </w:rPr>
        <w:t xml:space="preserve"> что он должен сделать, чтобы цель была достигнута и</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 xml:space="preserve">2) с позиций </w:t>
      </w:r>
      <w:proofErr w:type="gramStart"/>
      <w:r w:rsidRPr="00026C9E">
        <w:rPr>
          <w:color w:val="000000"/>
        </w:rPr>
        <w:t>учителя</w:t>
      </w:r>
      <w:proofErr w:type="gramEnd"/>
      <w:r w:rsidRPr="00026C9E">
        <w:rPr>
          <w:color w:val="000000"/>
        </w:rPr>
        <w:t xml:space="preserve"> </w:t>
      </w:r>
      <w:r w:rsidR="00CD35C3">
        <w:rPr>
          <w:color w:val="000000"/>
        </w:rPr>
        <w:t>–</w:t>
      </w:r>
      <w:r w:rsidRPr="00026C9E">
        <w:rPr>
          <w:color w:val="000000"/>
        </w:rPr>
        <w:t xml:space="preserve"> какой материал должен быть изучен, какие задания должны быть даны ребенку, как должен быть построен учебный процесс, чтобы поставленная цель была достигнута.</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proofErr w:type="gramStart"/>
      <w:r w:rsidRPr="00026C9E">
        <w:rPr>
          <w:color w:val="000000"/>
        </w:rPr>
        <w:t>Например, по окончании полугодия дети должны уметь приветствовать окружающих на иностранном языке, прощаться, знакомиться, то есть уметь рассказать о себе и расспросить собеседника о нем, понимать обращенные к ним слова приветствия и прощания на иностранном языке и адекватно отвечать на них, понимать обращенные к ним вопросы, касающиеся информации о них самих и адекватно отвечать на них, то есть овладеть навыками</w:t>
      </w:r>
      <w:proofErr w:type="gramEnd"/>
      <w:r w:rsidRPr="00026C9E">
        <w:rPr>
          <w:color w:val="000000"/>
        </w:rPr>
        <w:t xml:space="preserve"> говорения и слушания по данной теме. Для этого ребенок должен, прежде всего, научиться воспринимать на слух приветствия и слова прощания, узнавать их в любом контексте, уметь произносить их и пользоваться ими в нужной ситуации. Достигнув этой цели, ребенок таким же образом учится воспринимать информацию о своем собеседнике и говорить о себе, воспринимать на слух подобную информацию о других людях в любом контексте и говорить о тех людях, которых он знает. Это достаточно сложная для него задача, особенно восприятие живой речи на слух. Только после этого ребенок начнет говорить о себе и запрашивать информацию о других людях, и можно утверждать, что ребенок готов к знакомству с людьми, говорящими на языке, который он изучает. </w:t>
      </w:r>
      <w:proofErr w:type="gramStart"/>
      <w:r w:rsidRPr="00026C9E">
        <w:rPr>
          <w:color w:val="000000"/>
        </w:rPr>
        <w:t xml:space="preserve">В результате ребенок начинает получать удовольствие от владения иностранным языком, потому что он научился делать то, чего не умел раньше, видит реальный результат своей работы, у него появляется интерес к данному виду деятельности, так как при </w:t>
      </w:r>
      <w:r w:rsidRPr="00026C9E">
        <w:rPr>
          <w:color w:val="000000"/>
        </w:rPr>
        <w:lastRenderedPageBreak/>
        <w:t>правильной организации процесса обучения учителю удалось создать мотивацию этого вида деятельности, а у учеников появился внутренний мотив для изучения иностранного языка.</w:t>
      </w:r>
      <w:proofErr w:type="gramEnd"/>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 xml:space="preserve">В 1959 году в 119 районах Великобритании располагалось 14 000 начальных школ. В 212 из них были введены занятия по иностранному языку в той или иной форме. В связи с увеличением международных контактов, особенно с Францией, в стране создались благоприятные условия для изучения иностранных языков, особенно французского. В 1961-62 годах начали финансировать проект, целью которого было выяснить возможность введения иностранного языка в учебные планы начальной школы. Опыт независимых средних школ показал, что вполне возможно начинать обучать отдельных детей иностранному языку в начальной школе. Требовалось получить ответ на вопрос, нельзя ли начинать обучать иностранному языку всех детей в начальной школе. Эксперименту предшествовала довольно длительная подготовительная работа по созданию программ, пособий, учебных планов, подготовке учителей. В результате были выбраны два учебных курса французского языка: французский </w:t>
      </w:r>
      <w:r w:rsidR="00CD35C3">
        <w:rPr>
          <w:color w:val="000000"/>
        </w:rPr>
        <w:t>–</w:t>
      </w:r>
      <w:r w:rsidRPr="00026C9E">
        <w:rPr>
          <w:color w:val="000000"/>
        </w:rPr>
        <w:t xml:space="preserve"> » Bonjour Line» и американский </w:t>
      </w:r>
      <w:r w:rsidR="00CD35C3">
        <w:rPr>
          <w:color w:val="000000"/>
        </w:rPr>
        <w:t>–</w:t>
      </w:r>
      <w:r w:rsidRPr="00026C9E">
        <w:rPr>
          <w:color w:val="000000"/>
        </w:rPr>
        <w:t xml:space="preserve"> » Parlons Francais». Обучение французскому языку начиналось с восьми лет. Следует учесть, что в Великобритании дети начинают посещать начальную школу не позднее пяти лет, поэтому к восьми годам они уже овладевают грамотой родного языка. При подведении итогов большинство учителей, занятых в эксперименте, пришли к выводу, что на первом году обучения детей следует учить слушанию и говорению. При таком подходе трудности в понимании иноязычной речи на слух и воспроизведении звуков иностранного языка не усугубляются трудностями в освоении правописания. Только тогда, когда ребенок научился произносить и воспринимать звуки на слух, его можно начинать учить читать и писать.</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В результате эксперимента были сформулированы</w:t>
      </w:r>
      <w:r w:rsidR="00CD35C3">
        <w:rPr>
          <w:color w:val="000000"/>
        </w:rPr>
        <w:t xml:space="preserve"> </w:t>
      </w:r>
      <w:r w:rsidRPr="00026C9E">
        <w:rPr>
          <w:rStyle w:val="a5"/>
          <w:color w:val="000000"/>
        </w:rPr>
        <w:t>основные положения</w:t>
      </w:r>
      <w:r w:rsidRPr="00026C9E">
        <w:rPr>
          <w:color w:val="000000"/>
        </w:rPr>
        <w:t>, которые непременно рекомендовалось учитывать при введении курса иностранного языка в начальной школе:</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необходимо специально готовить учителей для работы по иностранному языку в начальной школе. Учитель должен хорошо владеть всеми аспектами языка, знать возрастные особенности младшего школьного возраста, иначе он принесет ребенку в результате своей деятельности не пользу, а вред;</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необходимо наличие специального курса иностранного языка, подходящего именно для работы в начальной школе. Курсы, которые хороши для средней школы и дают там прекрасные результаты, не годятся для начального звена;</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очень важным является временной фактор, то есть, сколько времени по учебному плану отводится на изучение иностранного языка. На начальном этапе идеальными являются 20-30 минутные ежедневные занятия. Это вызывает определенные трудности в составлении расписания, так как 1-2 занятия по 45 минут в неделю не приносят большой пользы;</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не следует начинать изучение иностранного языка в начальной школе, а тем более в детском саду, если нет преемственности с последующим звеном. Между начальным и средним звеном должна быть прямая связь </w:t>
      </w:r>
      <w:r>
        <w:rPr>
          <w:color w:val="000000"/>
        </w:rPr>
        <w:t>–</w:t>
      </w:r>
      <w:r w:rsidR="00026C9E" w:rsidRPr="00026C9E">
        <w:rPr>
          <w:color w:val="000000"/>
        </w:rPr>
        <w:t xml:space="preserve"> ребенок продолжает изучение иностранного языка, а не начинает учить его заново.</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 xml:space="preserve">На современном этапе методисты, говоря об обучении иностранному языку, имеют в </w:t>
      </w:r>
      <w:proofErr w:type="gramStart"/>
      <w:r w:rsidRPr="00026C9E">
        <w:rPr>
          <w:color w:val="000000"/>
        </w:rPr>
        <w:t>виду</w:t>
      </w:r>
      <w:proofErr w:type="gramEnd"/>
      <w:r w:rsidRPr="00026C9E">
        <w:rPr>
          <w:color w:val="000000"/>
        </w:rPr>
        <w:t xml:space="preserve"> прежде всего обучение четырем видам речевой деятельности на нем: слушанию, говорению, чтению и письму. Если научить ребенка считать до десяти, или называть всех известных ему зверей на иностранном языке, или говорить: «Это </w:t>
      </w:r>
      <w:r w:rsidR="00CD35C3">
        <w:rPr>
          <w:color w:val="000000"/>
        </w:rPr>
        <w:t>–</w:t>
      </w:r>
      <w:r w:rsidRPr="00026C9E">
        <w:rPr>
          <w:color w:val="000000"/>
        </w:rPr>
        <w:t xml:space="preserve"> стол, а это </w:t>
      </w:r>
      <w:r w:rsidR="00CD35C3">
        <w:rPr>
          <w:color w:val="000000"/>
        </w:rPr>
        <w:t>–</w:t>
      </w:r>
      <w:r w:rsidRPr="00026C9E">
        <w:rPr>
          <w:color w:val="000000"/>
        </w:rPr>
        <w:t xml:space="preserve"> стул», то это вовсе не значит, что мы научили его иностранному языку. В данном случае мы научили его считать до 10 на иностранном языке, лексике по теме «животные», научили его определенной </w:t>
      </w:r>
      <w:r w:rsidRPr="00026C9E">
        <w:rPr>
          <w:color w:val="000000"/>
        </w:rPr>
        <w:lastRenderedPageBreak/>
        <w:t>грамматической конструкции. Только тогда, когда ребенок в состоянии использовать полученные знания для общения, то есть овладеет умением общаться на нем в устной или письменной форме, можно говорить, что он овладел в определенной степени иностранным языком, ибо единственный</w:t>
      </w:r>
      <w:r w:rsidR="00CD35C3">
        <w:rPr>
          <w:color w:val="000000"/>
        </w:rPr>
        <w:t xml:space="preserve"> </w:t>
      </w:r>
      <w:r w:rsidRPr="00026C9E">
        <w:rPr>
          <w:rStyle w:val="a5"/>
          <w:color w:val="000000"/>
        </w:rPr>
        <w:t>критерий владения языком</w:t>
      </w:r>
      <w:r w:rsidR="00CD35C3">
        <w:rPr>
          <w:rStyle w:val="a5"/>
          <w:color w:val="000000"/>
        </w:rPr>
        <w:t xml:space="preserve"> </w:t>
      </w:r>
      <w:r w:rsidR="00CD35C3">
        <w:rPr>
          <w:color w:val="000000"/>
        </w:rPr>
        <w:t>–</w:t>
      </w:r>
      <w:r w:rsidRPr="00026C9E">
        <w:rPr>
          <w:color w:val="000000"/>
        </w:rPr>
        <w:t xml:space="preserve"> владение коммуникацией на нем.</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 xml:space="preserve">Необходимость раннего обучения иностранному языку, наконец, официально признана государством. Ни у кого не вызывает сомнений тот факт, что интеллект человека прогрессирует наиболее быстро в детском возрасте – от рождения до 12 лет. </w:t>
      </w:r>
      <w:proofErr w:type="gramStart"/>
      <w:r w:rsidRPr="00026C9E">
        <w:rPr>
          <w:color w:val="000000"/>
        </w:rPr>
        <w:t>Оптимальные условия для развития речи на языке, как на родном, так и на иностранном, существуют уже до начала созревания ребенка, и развитие здесь идет вместе с созреванием – синхронно.</w:t>
      </w:r>
      <w:proofErr w:type="gramEnd"/>
      <w:r w:rsidRPr="00026C9E">
        <w:rPr>
          <w:color w:val="000000"/>
        </w:rPr>
        <w:t xml:space="preserve"> Приближение начала обучения иностранному языку к началу развития ребенка приводит к тому, что все оказываются способными к успешному овладению иностранными языками, в отличие от взрослых.</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p>
    <w:p w:rsidR="002E6627" w:rsidRPr="00CD35C3" w:rsidRDefault="00026C9E" w:rsidP="00CD35C3">
      <w:pPr>
        <w:pStyle w:val="a3"/>
        <w:shd w:val="clear" w:color="auto" w:fill="FFFFFF"/>
        <w:spacing w:before="0" w:beforeAutospacing="0" w:after="0" w:afterAutospacing="0" w:line="276" w:lineRule="auto"/>
        <w:jc w:val="both"/>
        <w:rPr>
          <w:b/>
          <w:color w:val="002060"/>
        </w:rPr>
      </w:pPr>
      <w:r w:rsidRPr="00CD35C3">
        <w:rPr>
          <w:b/>
          <w:color w:val="002060"/>
        </w:rPr>
        <w:t xml:space="preserve">2. </w:t>
      </w:r>
      <w:hyperlink r:id="rId94" w:history="1">
        <w:r w:rsidR="002E6627" w:rsidRPr="00CD35C3">
          <w:rPr>
            <w:rStyle w:val="a4"/>
            <w:b/>
            <w:color w:val="002060"/>
            <w:u w:val="none"/>
          </w:rPr>
          <w:t>Психофизиологические особенности детей младшего школьного возраста</w:t>
        </w:r>
      </w:hyperlink>
    </w:p>
    <w:p w:rsidR="00CD35C3" w:rsidRPr="00026C9E" w:rsidRDefault="00CD35C3" w:rsidP="00CD35C3">
      <w:pPr>
        <w:pStyle w:val="a3"/>
        <w:shd w:val="clear" w:color="auto" w:fill="FFFFFF"/>
        <w:spacing w:before="0" w:beforeAutospacing="0" w:after="0" w:afterAutospacing="0" w:line="276" w:lineRule="auto"/>
        <w:jc w:val="both"/>
        <w:rPr>
          <w:color w:val="000000"/>
        </w:rPr>
      </w:pP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Рассмотрим психолого-физиологические особенности детей младшего школьного возраста, которые определяют в свою очередь и</w:t>
      </w:r>
      <w:r w:rsidR="00CD35C3">
        <w:rPr>
          <w:rFonts w:ascii="Times New Roman" w:eastAsia="Times New Roman" w:hAnsi="Times New Roman" w:cs="Times New Roman"/>
          <w:color w:val="000000"/>
          <w:sz w:val="24"/>
          <w:szCs w:val="24"/>
          <w:lang w:eastAsia="ru-RU"/>
        </w:rPr>
        <w:t xml:space="preserve"> </w:t>
      </w:r>
      <w:r w:rsidRPr="00026C9E">
        <w:rPr>
          <w:rFonts w:ascii="Times New Roman" w:eastAsia="Times New Roman" w:hAnsi="Times New Roman" w:cs="Times New Roman"/>
          <w:i/>
          <w:iCs/>
          <w:color w:val="000000"/>
          <w:sz w:val="24"/>
          <w:szCs w:val="24"/>
          <w:lang w:eastAsia="ru-RU"/>
        </w:rPr>
        <w:t>специфику технологий обучения иностранному языку</w:t>
      </w:r>
      <w:r w:rsidRPr="00026C9E">
        <w:rPr>
          <w:rFonts w:ascii="Times New Roman" w:eastAsia="Times New Roman" w:hAnsi="Times New Roman" w:cs="Times New Roman"/>
          <w:color w:val="000000"/>
          <w:sz w:val="24"/>
          <w:szCs w:val="24"/>
          <w:lang w:eastAsia="ru-RU"/>
        </w:rPr>
        <w:t xml:space="preserve">. </w:t>
      </w:r>
      <w:proofErr w:type="gramStart"/>
      <w:r w:rsidRPr="00026C9E">
        <w:rPr>
          <w:rFonts w:ascii="Times New Roman" w:eastAsia="Times New Roman" w:hAnsi="Times New Roman" w:cs="Times New Roman"/>
          <w:color w:val="000000"/>
          <w:sz w:val="24"/>
          <w:szCs w:val="24"/>
          <w:lang w:eastAsia="ru-RU"/>
        </w:rPr>
        <w:t>В научной литературе отмечаются следующие: ограниченный объем оперативной памяти, неустойчивость внимания, быстрая утомляемость, импульсивность, преобладание нагляднодейственных компонентов мышления над словесно-логическим, преобладание диалогической речи над монологической, предрасположенность к кинестетическим формам работы, предпочтение изучать целое (а не частное), быстрое забывание, преобладание механической памяти над логической, отсутствие сдерживающих факторов при говорении, отсутствие боязни делать ошибки, способность имитировать, воображать, любознательность, эмоциональность.</w:t>
      </w:r>
      <w:proofErr w:type="gramEnd"/>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Зарубежными исследователями наиболее часто цитируются следующие качества, присущие детям младшего школьного возраста:</w:t>
      </w:r>
    </w:p>
    <w:p w:rsidR="00026C9E" w:rsidRPr="00026C9E" w:rsidRDefault="00026C9E" w:rsidP="00E54B9B">
      <w:pPr>
        <w:numPr>
          <w:ilvl w:val="0"/>
          <w:numId w:val="1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низкая концентрация внимания;</w:t>
      </w:r>
    </w:p>
    <w:p w:rsidR="00026C9E" w:rsidRPr="00026C9E" w:rsidRDefault="00026C9E" w:rsidP="00E54B9B">
      <w:pPr>
        <w:numPr>
          <w:ilvl w:val="0"/>
          <w:numId w:val="1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предрасположенность к кинестетическим формам работы;</w:t>
      </w:r>
    </w:p>
    <w:p w:rsidR="00026C9E" w:rsidRPr="00026C9E" w:rsidRDefault="00026C9E" w:rsidP="00E54B9B">
      <w:pPr>
        <w:numPr>
          <w:ilvl w:val="0"/>
          <w:numId w:val="1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предпочтение изучать целое, а не частное;</w:t>
      </w:r>
    </w:p>
    <w:p w:rsidR="00026C9E" w:rsidRPr="00026C9E" w:rsidRDefault="00026C9E" w:rsidP="00E54B9B">
      <w:pPr>
        <w:numPr>
          <w:ilvl w:val="0"/>
          <w:numId w:val="1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концентрация внимания происходит здесь и сейчас;</w:t>
      </w:r>
    </w:p>
    <w:p w:rsidR="00026C9E" w:rsidRPr="00026C9E" w:rsidRDefault="00026C9E" w:rsidP="00E54B9B">
      <w:pPr>
        <w:numPr>
          <w:ilvl w:val="0"/>
          <w:numId w:val="1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понимание ситуации опережает понимание использования ИЯ;</w:t>
      </w:r>
    </w:p>
    <w:p w:rsidR="00026C9E" w:rsidRPr="00026C9E" w:rsidRDefault="00026C9E" w:rsidP="00E54B9B">
      <w:pPr>
        <w:numPr>
          <w:ilvl w:val="0"/>
          <w:numId w:val="1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быстрое запоминание сопровождается быстрым забыванием;</w:t>
      </w:r>
    </w:p>
    <w:p w:rsidR="00026C9E" w:rsidRPr="00026C9E" w:rsidRDefault="00026C9E" w:rsidP="00E54B9B">
      <w:pPr>
        <w:numPr>
          <w:ilvl w:val="0"/>
          <w:numId w:val="1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 xml:space="preserve">механическая память преобладает над </w:t>
      </w:r>
      <w:proofErr w:type="gramStart"/>
      <w:r w:rsidRPr="00026C9E">
        <w:rPr>
          <w:rFonts w:ascii="Times New Roman" w:eastAsia="Times New Roman" w:hAnsi="Times New Roman" w:cs="Times New Roman"/>
          <w:color w:val="000000"/>
          <w:sz w:val="24"/>
          <w:szCs w:val="24"/>
          <w:lang w:eastAsia="ru-RU"/>
        </w:rPr>
        <w:t>логической</w:t>
      </w:r>
      <w:proofErr w:type="gramEnd"/>
      <w:r w:rsidRPr="00026C9E">
        <w:rPr>
          <w:rFonts w:ascii="Times New Roman" w:eastAsia="Times New Roman" w:hAnsi="Times New Roman" w:cs="Times New Roman"/>
          <w:color w:val="000000"/>
          <w:sz w:val="24"/>
          <w:szCs w:val="24"/>
          <w:lang w:eastAsia="ru-RU"/>
        </w:rPr>
        <w:t>;</w:t>
      </w:r>
    </w:p>
    <w:p w:rsidR="00026C9E" w:rsidRPr="00026C9E" w:rsidRDefault="00026C9E" w:rsidP="00E54B9B">
      <w:pPr>
        <w:numPr>
          <w:ilvl w:val="0"/>
          <w:numId w:val="1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отсутствие сдерживающих факторов при говорении;</w:t>
      </w:r>
    </w:p>
    <w:p w:rsidR="00026C9E" w:rsidRPr="00026C9E" w:rsidRDefault="00026C9E" w:rsidP="00E54B9B">
      <w:pPr>
        <w:numPr>
          <w:ilvl w:val="0"/>
          <w:numId w:val="123"/>
        </w:numPr>
        <w:shd w:val="clear" w:color="auto" w:fill="FFFFFF"/>
        <w:tabs>
          <w:tab w:val="left" w:pos="993"/>
        </w:tabs>
        <w:spacing w:after="0"/>
        <w:ind w:left="0"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отсутствие боязни делать ошибки и готовность работы над ними.</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 xml:space="preserve">В целом этот возраст является возрастом относительно спокойного и равномерного развития, во время которого происходит функциональное совершенствование мозга </w:t>
      </w:r>
      <w:r w:rsidR="00CD35C3">
        <w:rPr>
          <w:rFonts w:ascii="Times New Roman" w:eastAsia="Times New Roman" w:hAnsi="Times New Roman" w:cs="Times New Roman"/>
          <w:color w:val="000000"/>
          <w:sz w:val="24"/>
          <w:szCs w:val="24"/>
          <w:lang w:eastAsia="ru-RU"/>
        </w:rPr>
        <w:t>–</w:t>
      </w:r>
      <w:r w:rsidRPr="00026C9E">
        <w:rPr>
          <w:rFonts w:ascii="Times New Roman" w:eastAsia="Times New Roman" w:hAnsi="Times New Roman" w:cs="Times New Roman"/>
          <w:color w:val="000000"/>
          <w:sz w:val="24"/>
          <w:szCs w:val="24"/>
          <w:lang w:eastAsia="ru-RU"/>
        </w:rPr>
        <w:t xml:space="preserve"> развитие аналитико-синтетической функции его коры.</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Учебная деятельность в этом возрасте становится ведущей, именно она определяет развитие всех психических функций младшего школьника: памяти, внимания, мышления, восприятия и воображения. При этом дети не теряют инт</w:t>
      </w:r>
      <w:r w:rsidR="00CD35C3">
        <w:rPr>
          <w:rFonts w:ascii="Times New Roman" w:eastAsia="Times New Roman" w:hAnsi="Times New Roman" w:cs="Times New Roman"/>
          <w:color w:val="000000"/>
          <w:sz w:val="24"/>
          <w:szCs w:val="24"/>
          <w:lang w:eastAsia="ru-RU"/>
        </w:rPr>
        <w:t>ереса к игре, и, как считает А.</w:t>
      </w:r>
      <w:r w:rsidRPr="00026C9E">
        <w:rPr>
          <w:rFonts w:ascii="Times New Roman" w:eastAsia="Times New Roman" w:hAnsi="Times New Roman" w:cs="Times New Roman"/>
          <w:color w:val="000000"/>
          <w:sz w:val="24"/>
          <w:szCs w:val="24"/>
          <w:lang w:eastAsia="ru-RU"/>
        </w:rPr>
        <w:t xml:space="preserve">Н. Леонтьев, успешность решения поставленных целей (в нашем случае </w:t>
      </w:r>
      <w:r w:rsidR="00CD35C3">
        <w:rPr>
          <w:rFonts w:ascii="Times New Roman" w:eastAsia="Times New Roman" w:hAnsi="Times New Roman" w:cs="Times New Roman"/>
          <w:color w:val="000000"/>
          <w:sz w:val="24"/>
          <w:szCs w:val="24"/>
          <w:lang w:eastAsia="ru-RU"/>
        </w:rPr>
        <w:t>–</w:t>
      </w:r>
      <w:r w:rsidRPr="00026C9E">
        <w:rPr>
          <w:rFonts w:ascii="Times New Roman" w:eastAsia="Times New Roman" w:hAnsi="Times New Roman" w:cs="Times New Roman"/>
          <w:color w:val="000000"/>
          <w:sz w:val="24"/>
          <w:szCs w:val="24"/>
          <w:lang w:eastAsia="ru-RU"/>
        </w:rPr>
        <w:t xml:space="preserve"> обучения) достигается скорее, если многообразие деятельностей пересекается между собой. Включение процесса обучения ИЯ в контекст игровой, познавательной и учебной деятельностей позволит обеспечить доминирование внутренних, реально действующих игровых и учебно-</w:t>
      </w:r>
      <w:r w:rsidRPr="00026C9E">
        <w:rPr>
          <w:rFonts w:ascii="Times New Roman" w:eastAsia="Times New Roman" w:hAnsi="Times New Roman" w:cs="Times New Roman"/>
          <w:color w:val="000000"/>
          <w:sz w:val="24"/>
          <w:szCs w:val="24"/>
          <w:lang w:eastAsia="ru-RU"/>
        </w:rPr>
        <w:lastRenderedPageBreak/>
        <w:t>познавательных мотивов, которые в единстве с широкими социальными мотивами будут «работать» и на формирование положительного отношения младших школьников к предмету, и на достижение целей начального языкового образования. Усиление мотивационной стороны изучения ИЯ происходит также за счет овладения детьми эффективными способами и приемами деятельности и положительного эмоционального воздействия на них (на детей) используемых учебных материалов. Как показывают наблюдения, младшие школьники проявляют большой интерес к людям с другой культурой, эти детские впечатления сохраняются на долгое время и также способствуют развитию внутренней мотивации изучения ИЯ.</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 xml:space="preserve">Психологические особенности младших школьников дают им преимущества при изучении иностранного языка. Дети 7-10 лет впитывают ИЯ как губка опосредованно и подсознательно. Они понимают ситуацию быстрее, чем высказывание на иностранном языке по данной теме. Объем внимания и время сосредоточенности очень коротко, но с возрастом они увеличиваются. У младших школьников хорошо развита долговременная память (то, что выучено, помнится очень долго). Самым лучшим стимулом для дальнейшего обучения для учащихся 1-4 классов является чувство успеха. Пути получения и усвоения информации у детей тоже разные: визуальные, аудиальные, кинестетические. По Пиаже все дети проходят одинаковые стадии когнитивного развития, но с разной скоростью. Периоды быстрого прогресса могут чередоваться с периодами, когда успех менее заметен. Чтобы эффективно спланировать процесс обучения детей младшего школьного возраста, учителю необходимо знать периоды когнитивного, эмоционального, физического, социального и языкового развития ребенка. К сожалению, учителя с опытом работы в средней школе зачастую не могут достаточно профессионально обучать младших школьников из-за их психологических особенностей, которые предполагают использование других методов и приемов обучения в 2-4 классах. Основной причиной неудач учителя ИЯ в начальной школе является то, что он не имеет представления о том, как дети развиваются, и какую роль привносит изучение иностранного языка в это развитие. Прежде всего, учителям необходимо всегда учитывать при планировании урока уровень языкового развития ребенка в родном языке, тогда обучение второму языку будет идти более успешно. Считается, что пока ребенок не созрел, чтобы сделать шаг вперед в языковом развитии, бесполезно пытаться учить его делать этот шаг. Познавательное развитие связано с общим интеллектуальным развитием ребенка. Понятия, усвоенные в родном языке, могут быть перенесены на иностранный язык и усвоены быстрее тех, с которыми ребенок не был знаком в родном языке, а узнал их на уроках иностранного языка. Кроме того, из-за индивидуальных особенностей детей в познавательном развитии учить весь класс одинаково нецелесообразно, лучше поделить их на малые группы, и уже в группах осуществлять индивидуальный подход к каждому ребенку. Аффективная или эмоциональная сторона обучения так же важна, как когнитивная. В аффективную сферу входит </w:t>
      </w:r>
      <w:proofErr w:type="gramStart"/>
      <w:r w:rsidRPr="00026C9E">
        <w:rPr>
          <w:rFonts w:ascii="Times New Roman" w:eastAsia="Times New Roman" w:hAnsi="Times New Roman" w:cs="Times New Roman"/>
          <w:color w:val="000000"/>
          <w:sz w:val="24"/>
          <w:szCs w:val="24"/>
          <w:lang w:eastAsia="ru-RU"/>
        </w:rPr>
        <w:t>Я-концепция</w:t>
      </w:r>
      <w:proofErr w:type="gramEnd"/>
      <w:r w:rsidRPr="00026C9E">
        <w:rPr>
          <w:rFonts w:ascii="Times New Roman" w:eastAsia="Times New Roman" w:hAnsi="Times New Roman" w:cs="Times New Roman"/>
          <w:color w:val="000000"/>
          <w:sz w:val="24"/>
          <w:szCs w:val="24"/>
          <w:lang w:eastAsia="ru-RU"/>
        </w:rPr>
        <w:t xml:space="preserve">, навыки общения и межличностного взаимодействия, целеустремленность и способность идти на риск. Известно, что дети, имеющие низкую самооценку, часто не могут реализовать своих способностей и даже становятся неуспевающими. Важно также помнить, что дети обладают разными темпераментами: некоторые агрессивны, другие застенчивы, третьи слишком тревожны, болезненно переживают свои неудачи и боятся сделать ошибку. Учет всех этих различий поможет учителю подобрать каждому ребенку более подходящее задание или роль. Чрезвычайная чувствительность младших школьников к окружающей среде, обостренное восприятие своих достижений и неудач, наличие динамической связи между эмоциональным настроем и школьной успеваемостью говорят о том, что аффективное развитие должно стать </w:t>
      </w:r>
      <w:r w:rsidRPr="00026C9E">
        <w:rPr>
          <w:rFonts w:ascii="Times New Roman" w:eastAsia="Times New Roman" w:hAnsi="Times New Roman" w:cs="Times New Roman"/>
          <w:color w:val="000000"/>
          <w:sz w:val="24"/>
          <w:szCs w:val="24"/>
          <w:lang w:eastAsia="ru-RU"/>
        </w:rPr>
        <w:lastRenderedPageBreak/>
        <w:t>предметом пристального внимания при обучении учащихся 1-4 классов. Необходимо учитывать и особенности физического развития детей 7-10 лет. Развитие мускулатуры влияет на умение ребенка сконцентрировать взгляд на странице, строчке или слове, что необходимо для умения читать. Оно также влияет на умение держать карандаш или ручку, ножницы, кисточку. Чтобы ученики могли достичь тонкой моторной координации, а также координации между визуальным восприятием и механическим движением, их руки нуждаются в постоянной тренировке, Маленькие дети не могут подолгу сидеть спокойно из-за недостатка контроля над двигательными мышцами. Поэтому желательно во время урока давать им такие задание, которые позволяли бы детям двигаться по классу (игры, песни с движениями, танцы).</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Младшие школьники общительны и эмоциональны. За первы</w:t>
      </w:r>
      <w:r w:rsidR="00CD35C3">
        <w:rPr>
          <w:rFonts w:ascii="Times New Roman" w:eastAsia="Times New Roman" w:hAnsi="Times New Roman" w:cs="Times New Roman"/>
          <w:color w:val="000000"/>
          <w:sz w:val="24"/>
          <w:szCs w:val="24"/>
          <w:lang w:eastAsia="ru-RU"/>
        </w:rPr>
        <w:t xml:space="preserve">й </w:t>
      </w:r>
      <w:r w:rsidRPr="00026C9E">
        <w:rPr>
          <w:rFonts w:ascii="Times New Roman" w:eastAsia="Times New Roman" w:hAnsi="Times New Roman" w:cs="Times New Roman"/>
          <w:color w:val="000000"/>
          <w:sz w:val="24"/>
          <w:szCs w:val="24"/>
          <w:lang w:eastAsia="ru-RU"/>
        </w:rPr>
        <w:t xml:space="preserve">год обучения они приобрели некий опыт в управлении своим поведением, однако оно еще не всегда устойчиво и в значительной степени непроизвольно. Внимание учеников привлекает все новое и неожиданное. Но нужно приучать их быть внимательными и по отношению к тому, что не является занимательным. Если этого не делать, то у детей вырабатывается привычка быть внимательными только к внешне </w:t>
      </w:r>
      <w:proofErr w:type="gramStart"/>
      <w:r w:rsidRPr="00026C9E">
        <w:rPr>
          <w:rFonts w:ascii="Times New Roman" w:eastAsia="Times New Roman" w:hAnsi="Times New Roman" w:cs="Times New Roman"/>
          <w:color w:val="000000"/>
          <w:sz w:val="24"/>
          <w:szCs w:val="24"/>
          <w:lang w:eastAsia="ru-RU"/>
        </w:rPr>
        <w:t>привлекательному</w:t>
      </w:r>
      <w:proofErr w:type="gramEnd"/>
      <w:r w:rsidRPr="00026C9E">
        <w:rPr>
          <w:rFonts w:ascii="Times New Roman" w:eastAsia="Times New Roman" w:hAnsi="Times New Roman" w:cs="Times New Roman"/>
          <w:color w:val="000000"/>
          <w:sz w:val="24"/>
          <w:szCs w:val="24"/>
          <w:lang w:eastAsia="ru-RU"/>
        </w:rPr>
        <w:t xml:space="preserve"> и у них не развиваются волевые качества личности. В дальнейшем они не смогут проявлять настойчивость, ставить перед собой цели и достигать их. При обучении младших школьников аудированию, говорению, чтению и письму важно ставить их в условия, требующие волевых усилий для сосредоточивания.</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i/>
          <w:iCs/>
          <w:color w:val="000000"/>
          <w:sz w:val="24"/>
          <w:szCs w:val="24"/>
          <w:lang w:eastAsia="ru-RU"/>
        </w:rPr>
        <w:t>Управление вниманием школьников состоит:</w:t>
      </w:r>
      <w:r w:rsidR="00CD35C3">
        <w:rPr>
          <w:rFonts w:ascii="Times New Roman" w:eastAsia="Times New Roman" w:hAnsi="Times New Roman" w:cs="Times New Roman"/>
          <w:i/>
          <w:iCs/>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в использовании материала, интересного в содержательном плане;</w:t>
      </w:r>
      <w:r w:rsidRPr="00026C9E">
        <w:rPr>
          <w:rFonts w:ascii="Times New Roman" w:eastAsia="Times New Roman" w:hAnsi="Times New Roman" w:cs="Times New Roman"/>
          <w:i/>
          <w:iCs/>
          <w:color w:val="000000"/>
          <w:sz w:val="24"/>
          <w:szCs w:val="24"/>
          <w:lang w:eastAsia="ru-RU"/>
        </w:rPr>
        <w:t> </w:t>
      </w:r>
      <w:r w:rsidRPr="00026C9E">
        <w:rPr>
          <w:rFonts w:ascii="Times New Roman" w:eastAsia="Times New Roman" w:hAnsi="Times New Roman" w:cs="Times New Roman"/>
          <w:color w:val="000000"/>
          <w:sz w:val="24"/>
          <w:szCs w:val="24"/>
          <w:lang w:eastAsia="ru-RU"/>
        </w:rPr>
        <w:t>обеспечении каждому ученику понимания/</w:t>
      </w:r>
      <w:r w:rsidR="00CD35C3">
        <w:rPr>
          <w:rFonts w:ascii="Times New Roman" w:eastAsia="Times New Roman" w:hAnsi="Times New Roman" w:cs="Times New Roman"/>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осознания смысла (мотивов и целей) предла</w:t>
      </w:r>
      <w:r w:rsidR="00CD35C3">
        <w:rPr>
          <w:rFonts w:ascii="Times New Roman" w:eastAsia="Times New Roman" w:hAnsi="Times New Roman" w:cs="Times New Roman"/>
          <w:color w:val="000000"/>
          <w:sz w:val="24"/>
          <w:szCs w:val="24"/>
          <w:lang w:eastAsia="ru-RU"/>
        </w:rPr>
        <w:t>гаемых заданий и упражнений;</w:t>
      </w:r>
      <w:r w:rsidRPr="00026C9E">
        <w:rPr>
          <w:rFonts w:ascii="Times New Roman" w:eastAsia="Times New Roman" w:hAnsi="Times New Roman" w:cs="Times New Roman"/>
          <w:color w:val="000000"/>
          <w:sz w:val="24"/>
          <w:szCs w:val="24"/>
          <w:lang w:eastAsia="ru-RU"/>
        </w:rPr>
        <w:t xml:space="preserve"> обеспечении знания способа выполнения упражнений; создании обстановки, располагающей к сосредоточенному труду и непринужденному общению.</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i/>
          <w:iCs/>
          <w:color w:val="000000"/>
          <w:sz w:val="24"/>
          <w:szCs w:val="24"/>
          <w:lang w:eastAsia="ru-RU"/>
        </w:rPr>
        <w:t>Память</w:t>
      </w:r>
      <w:r w:rsidR="00CD35C3">
        <w:rPr>
          <w:rFonts w:ascii="Times New Roman" w:eastAsia="Times New Roman" w:hAnsi="Times New Roman" w:cs="Times New Roman"/>
          <w:i/>
          <w:iCs/>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младших школьников достаточно развита, однако легко и быстро дети запоминают то, что вызывает их эмоциональный отклик и отвечает их интересам. Учитывая эту возрастную особенность, рекомендуется организовывать ознакомление детей с речевыми средствами общения и тренировку учащихся в употреблении лексического и грамматического материала в таких ситуациях, которые связаны с их интересами и создают мотивы для общения и взаимодействия учащихся между собой.</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Вместе с тем нужно развивать у учащихся способность к сознательному управлению памятью, то есть специально обращать их внимание на то, что надо запомнить.</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 xml:space="preserve">Так, дети должны специально запомнить написание букв, правила чтения, исключения из этих правил и т. д. Один из приемов осмысленного запоминания </w:t>
      </w:r>
      <w:r w:rsidR="00CD35C3">
        <w:rPr>
          <w:rFonts w:ascii="Times New Roman" w:eastAsia="Times New Roman" w:hAnsi="Times New Roman" w:cs="Times New Roman"/>
          <w:color w:val="000000"/>
          <w:sz w:val="24"/>
          <w:szCs w:val="24"/>
          <w:lang w:eastAsia="ru-RU"/>
        </w:rPr>
        <w:t>–</w:t>
      </w:r>
      <w:r w:rsidRPr="00026C9E">
        <w:rPr>
          <w:rFonts w:ascii="Times New Roman" w:eastAsia="Times New Roman" w:hAnsi="Times New Roman" w:cs="Times New Roman"/>
          <w:color w:val="000000"/>
          <w:sz w:val="24"/>
          <w:szCs w:val="24"/>
          <w:lang w:eastAsia="ru-RU"/>
        </w:rPr>
        <w:t xml:space="preserve"> смысловая группировка материала, например: группировка слов по правилам чтения, по тематической принадлежности, грамматических структур по значению, употреблению и формообразованию и т. д.</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i/>
          <w:iCs/>
          <w:color w:val="000000"/>
          <w:sz w:val="24"/>
          <w:szCs w:val="24"/>
          <w:lang w:eastAsia="ru-RU"/>
        </w:rPr>
        <w:t>Умственные возможности</w:t>
      </w:r>
      <w:r w:rsidR="00CD35C3">
        <w:rPr>
          <w:rFonts w:ascii="Times New Roman" w:eastAsia="Times New Roman" w:hAnsi="Times New Roman" w:cs="Times New Roman"/>
          <w:i/>
          <w:iCs/>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детей 7-10 лет довольно широки. У них развита способность к рассуждению, они могут делать выводы и умозаключения, анализировать предметы и явления, не прибегая к практическим действиям, что свидетельствует о развитии словесно-логического мышления. Ученики способны дать аргументированные доказательства. Эту способность учащихся следует использовать при обучен</w:t>
      </w:r>
      <w:proofErr w:type="gramStart"/>
      <w:r w:rsidRPr="00026C9E">
        <w:rPr>
          <w:rFonts w:ascii="Times New Roman" w:eastAsia="Times New Roman" w:hAnsi="Times New Roman" w:cs="Times New Roman"/>
          <w:color w:val="000000"/>
          <w:sz w:val="24"/>
          <w:szCs w:val="24"/>
          <w:lang w:eastAsia="ru-RU"/>
        </w:rPr>
        <w:t>ии ИЯ и</w:t>
      </w:r>
      <w:proofErr w:type="gramEnd"/>
      <w:r w:rsidRPr="00026C9E">
        <w:rPr>
          <w:rFonts w:ascii="Times New Roman" w:eastAsia="Times New Roman" w:hAnsi="Times New Roman" w:cs="Times New Roman"/>
          <w:color w:val="000000"/>
          <w:sz w:val="24"/>
          <w:szCs w:val="24"/>
          <w:lang w:eastAsia="ru-RU"/>
        </w:rPr>
        <w:t xml:space="preserve"> развивать с помощью упражнений на доказательство суждений учителя и учащихся, на моделирование проблемных ситуаций, абстрактных схем для наполнения их конкретным содержанием и т. д.</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Развитие памяти, внимания, мышления у младших школьников тесно связано с развитием их иноязычных способностей. Известно, что</w:t>
      </w:r>
      <w:r w:rsidR="00CD35C3">
        <w:rPr>
          <w:rFonts w:ascii="Times New Roman" w:eastAsia="Times New Roman" w:hAnsi="Times New Roman" w:cs="Times New Roman"/>
          <w:color w:val="000000"/>
          <w:sz w:val="24"/>
          <w:szCs w:val="24"/>
          <w:lang w:eastAsia="ru-RU"/>
        </w:rPr>
        <w:t xml:space="preserve"> </w:t>
      </w:r>
      <w:r w:rsidRPr="00026C9E">
        <w:rPr>
          <w:rFonts w:ascii="Times New Roman" w:eastAsia="Times New Roman" w:hAnsi="Times New Roman" w:cs="Times New Roman"/>
          <w:b/>
          <w:bCs/>
          <w:color w:val="000000"/>
          <w:sz w:val="24"/>
          <w:szCs w:val="24"/>
          <w:lang w:eastAsia="ru-RU"/>
        </w:rPr>
        <w:t>иноязычные способности</w:t>
      </w:r>
      <w:r w:rsidR="00CD35C3">
        <w:rPr>
          <w:rFonts w:ascii="Times New Roman" w:eastAsia="Times New Roman" w:hAnsi="Times New Roman" w:cs="Times New Roman"/>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являются одним из основных факторов, обеспечивающих успешность усвоения иностранного языка школьникам</w:t>
      </w:r>
      <w:r w:rsidR="00CD35C3">
        <w:rPr>
          <w:rFonts w:ascii="Times New Roman" w:eastAsia="Times New Roman" w:hAnsi="Times New Roman" w:cs="Times New Roman"/>
          <w:color w:val="000000"/>
          <w:sz w:val="24"/>
          <w:szCs w:val="24"/>
          <w:lang w:eastAsia="ru-RU"/>
        </w:rPr>
        <w:t>и. Мы разделяем точку зрения А.</w:t>
      </w:r>
      <w:r w:rsidRPr="00026C9E">
        <w:rPr>
          <w:rFonts w:ascii="Times New Roman" w:eastAsia="Times New Roman" w:hAnsi="Times New Roman" w:cs="Times New Roman"/>
          <w:color w:val="000000"/>
          <w:sz w:val="24"/>
          <w:szCs w:val="24"/>
          <w:lang w:eastAsia="ru-RU"/>
        </w:rPr>
        <w:t>А. Леонтьева о том, что за этим понятием стоит:</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lastRenderedPageBreak/>
        <w:t>1) комплекс особенностей типа высшей нервной деятельности и другие индивидуальные особенности, определяющие психологические процессы (общий тип нервной системы, темперамент, характер);</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2) индивидуальные различия в протекании процессов памяти, внимания, восприятия, мышления, воображения и т. п.;</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3) различия в личностных особенностях, связанных с процессом общения (толерантность, раскованность и др.).</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Основными компонентами иноязычных способностей, которые могут быть развиты у детей в процессе их овладения ИЯ, являются память, внимание и мышление. От того, в какой степени развиты эти функции у ребенка, зависит успешность формирования навыков и умений иноязычного общения, легкость и быстрота их приобретения.</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 xml:space="preserve">Малоспособный к изучению иностранного языка ученик </w:t>
      </w:r>
      <w:r w:rsidR="00CD35C3">
        <w:rPr>
          <w:rFonts w:ascii="Times New Roman" w:eastAsia="Times New Roman" w:hAnsi="Times New Roman" w:cs="Times New Roman"/>
          <w:color w:val="000000"/>
          <w:sz w:val="24"/>
          <w:szCs w:val="24"/>
          <w:lang w:eastAsia="ru-RU"/>
        </w:rPr>
        <w:t>–</w:t>
      </w:r>
      <w:r w:rsidRPr="00026C9E">
        <w:rPr>
          <w:rFonts w:ascii="Times New Roman" w:eastAsia="Times New Roman" w:hAnsi="Times New Roman" w:cs="Times New Roman"/>
          <w:color w:val="000000"/>
          <w:sz w:val="24"/>
          <w:szCs w:val="24"/>
          <w:lang w:eastAsia="ru-RU"/>
        </w:rPr>
        <w:t xml:space="preserve"> это ученик, у которого слабо </w:t>
      </w:r>
      <w:proofErr w:type="gramStart"/>
      <w:r w:rsidRPr="00026C9E">
        <w:rPr>
          <w:rFonts w:ascii="Times New Roman" w:eastAsia="Times New Roman" w:hAnsi="Times New Roman" w:cs="Times New Roman"/>
          <w:color w:val="000000"/>
          <w:sz w:val="24"/>
          <w:szCs w:val="24"/>
          <w:lang w:eastAsia="ru-RU"/>
        </w:rPr>
        <w:t>развиты</w:t>
      </w:r>
      <w:proofErr w:type="gramEnd"/>
      <w:r w:rsidRPr="00026C9E">
        <w:rPr>
          <w:rFonts w:ascii="Times New Roman" w:eastAsia="Times New Roman" w:hAnsi="Times New Roman" w:cs="Times New Roman"/>
          <w:color w:val="000000"/>
          <w:sz w:val="24"/>
          <w:szCs w:val="24"/>
          <w:lang w:eastAsia="ru-RU"/>
        </w:rPr>
        <w:t xml:space="preserve"> память, мышление и внимание. Суть мастерства учителя состоит в определении характера необходимой в конкретном случае помощи, а также способов, которыми ее можно наилучшим образом обеспечит</w:t>
      </w:r>
      <w:r w:rsidR="00CD35C3">
        <w:rPr>
          <w:rFonts w:ascii="Times New Roman" w:eastAsia="Times New Roman" w:hAnsi="Times New Roman" w:cs="Times New Roman"/>
          <w:color w:val="000000"/>
          <w:sz w:val="24"/>
          <w:szCs w:val="24"/>
          <w:lang w:eastAsia="ru-RU"/>
        </w:rPr>
        <w:t>ь. Мы разделяем точку зрения М.</w:t>
      </w:r>
      <w:r w:rsidRPr="00026C9E">
        <w:rPr>
          <w:rFonts w:ascii="Times New Roman" w:eastAsia="Times New Roman" w:hAnsi="Times New Roman" w:cs="Times New Roman"/>
          <w:color w:val="000000"/>
          <w:sz w:val="24"/>
          <w:szCs w:val="24"/>
          <w:lang w:eastAsia="ru-RU"/>
        </w:rPr>
        <w:t>Г. Каспаровой о том, что путь к развитию иноязычных способностей лежит через обучение школьника рациональным приемам учебной деятельности, тренировку его психических функций (памяти, внимания, мышления, слухового восприятия и т. д.) и использование принципа индивидуального подхода. Игнорирование этого принципа приводит к тому, что более способные и развитые учащиеся задерживаются в своем развитии, у них снижается познавательная активность, темп работы, а слабо подготовленные учащиеся не в состоянии достичь уровня «средних», а тем более «сильных» школьников.</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Е.</w:t>
      </w:r>
      <w:r w:rsidR="00CD35C3">
        <w:rPr>
          <w:rFonts w:ascii="Times New Roman" w:eastAsia="Times New Roman" w:hAnsi="Times New Roman" w:cs="Times New Roman"/>
          <w:color w:val="000000"/>
          <w:sz w:val="24"/>
          <w:szCs w:val="24"/>
          <w:lang w:eastAsia="ru-RU"/>
        </w:rPr>
        <w:t>И. Негневицкая и А.</w:t>
      </w:r>
      <w:r w:rsidRPr="00026C9E">
        <w:rPr>
          <w:rFonts w:ascii="Times New Roman" w:eastAsia="Times New Roman" w:hAnsi="Times New Roman" w:cs="Times New Roman"/>
          <w:color w:val="000000"/>
          <w:sz w:val="24"/>
          <w:szCs w:val="24"/>
          <w:lang w:eastAsia="ru-RU"/>
        </w:rPr>
        <w:t xml:space="preserve">М. Шахнарович отмечают, что «есть более или менее </w:t>
      </w:r>
      <w:proofErr w:type="gramStart"/>
      <w:r w:rsidRPr="00026C9E">
        <w:rPr>
          <w:rFonts w:ascii="Times New Roman" w:eastAsia="Times New Roman" w:hAnsi="Times New Roman" w:cs="Times New Roman"/>
          <w:color w:val="000000"/>
          <w:sz w:val="24"/>
          <w:szCs w:val="24"/>
          <w:lang w:eastAsia="ru-RU"/>
        </w:rPr>
        <w:t>способные</w:t>
      </w:r>
      <w:proofErr w:type="gramEnd"/>
      <w:r w:rsidRPr="00026C9E">
        <w:rPr>
          <w:rFonts w:ascii="Times New Roman" w:eastAsia="Times New Roman" w:hAnsi="Times New Roman" w:cs="Times New Roman"/>
          <w:color w:val="000000"/>
          <w:sz w:val="24"/>
          <w:szCs w:val="24"/>
          <w:lang w:eastAsia="ru-RU"/>
        </w:rPr>
        <w:t xml:space="preserve"> к овладению языком</w:t>
      </w:r>
      <w:r w:rsidR="00CD35C3">
        <w:rPr>
          <w:rFonts w:ascii="Times New Roman" w:eastAsia="Times New Roman" w:hAnsi="Times New Roman" w:cs="Times New Roman"/>
          <w:color w:val="000000"/>
          <w:sz w:val="24"/>
          <w:szCs w:val="24"/>
          <w:lang w:eastAsia="ru-RU"/>
        </w:rPr>
        <w:t xml:space="preserve"> </w:t>
      </w:r>
      <w:r w:rsidRPr="00026C9E">
        <w:rPr>
          <w:rFonts w:ascii="Times New Roman" w:eastAsia="Times New Roman" w:hAnsi="Times New Roman" w:cs="Times New Roman"/>
          <w:i/>
          <w:iCs/>
          <w:color w:val="000000"/>
          <w:sz w:val="24"/>
          <w:szCs w:val="24"/>
          <w:lang w:eastAsia="ru-RU"/>
        </w:rPr>
        <w:t>в данных методических условиях.</w:t>
      </w:r>
      <w:r w:rsidR="00CD35C3">
        <w:rPr>
          <w:rFonts w:ascii="Times New Roman" w:eastAsia="Times New Roman" w:hAnsi="Times New Roman" w:cs="Times New Roman"/>
          <w:i/>
          <w:iCs/>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 xml:space="preserve">Поэтому мы можем попытаться свети число менее </w:t>
      </w:r>
      <w:proofErr w:type="gramStart"/>
      <w:r w:rsidRPr="00026C9E">
        <w:rPr>
          <w:rFonts w:ascii="Times New Roman" w:eastAsia="Times New Roman" w:hAnsi="Times New Roman" w:cs="Times New Roman"/>
          <w:color w:val="000000"/>
          <w:sz w:val="24"/>
          <w:szCs w:val="24"/>
          <w:lang w:eastAsia="ru-RU"/>
        </w:rPr>
        <w:t>способных</w:t>
      </w:r>
      <w:proofErr w:type="gramEnd"/>
      <w:r w:rsidRPr="00026C9E">
        <w:rPr>
          <w:rFonts w:ascii="Times New Roman" w:eastAsia="Times New Roman" w:hAnsi="Times New Roman" w:cs="Times New Roman"/>
          <w:color w:val="000000"/>
          <w:sz w:val="24"/>
          <w:szCs w:val="24"/>
          <w:lang w:eastAsia="ru-RU"/>
        </w:rPr>
        <w:t xml:space="preserve"> к минимуму, изменив эти условия»</w:t>
      </w:r>
      <w:r w:rsidRPr="00026C9E">
        <w:rPr>
          <w:rFonts w:ascii="Times New Roman" w:eastAsia="Times New Roman" w:hAnsi="Times New Roman" w:cs="Times New Roman"/>
          <w:i/>
          <w:iCs/>
          <w:color w:val="000000"/>
          <w:sz w:val="24"/>
          <w:szCs w:val="24"/>
          <w:lang w:eastAsia="ru-RU"/>
        </w:rPr>
        <w:t>.</w:t>
      </w:r>
      <w:r w:rsidR="00CD35C3">
        <w:rPr>
          <w:rFonts w:ascii="Times New Roman" w:eastAsia="Times New Roman" w:hAnsi="Times New Roman" w:cs="Times New Roman"/>
          <w:i/>
          <w:iCs/>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Н</w:t>
      </w:r>
      <w:r w:rsidR="00CD35C3">
        <w:rPr>
          <w:rFonts w:ascii="Times New Roman" w:eastAsia="Times New Roman" w:hAnsi="Times New Roman" w:cs="Times New Roman"/>
          <w:color w:val="000000"/>
          <w:sz w:val="24"/>
          <w:szCs w:val="24"/>
          <w:lang w:eastAsia="ru-RU"/>
        </w:rPr>
        <w:t>апример, детям с более развитой</w:t>
      </w:r>
      <w:r w:rsidRPr="00026C9E">
        <w:rPr>
          <w:rFonts w:ascii="Times New Roman" w:eastAsia="Times New Roman" w:hAnsi="Times New Roman" w:cs="Times New Roman"/>
          <w:color w:val="000000"/>
          <w:sz w:val="24"/>
          <w:szCs w:val="24"/>
          <w:lang w:eastAsia="ru-RU"/>
        </w:rPr>
        <w:t xml:space="preserve"> зрительной памятью потребуется большее число упражнений для увеличения объема слуховой памяти, с одной стороны, и создание дополнительных зрительных опор для компенсации недостатка в развитии слуховой памяти </w:t>
      </w:r>
      <w:r w:rsidR="00CD35C3">
        <w:rPr>
          <w:rFonts w:ascii="Times New Roman" w:eastAsia="Times New Roman" w:hAnsi="Times New Roman" w:cs="Times New Roman"/>
          <w:color w:val="000000"/>
          <w:sz w:val="24"/>
          <w:szCs w:val="24"/>
          <w:lang w:eastAsia="ru-RU"/>
        </w:rPr>
        <w:t>–</w:t>
      </w:r>
      <w:r w:rsidRPr="00026C9E">
        <w:rPr>
          <w:rFonts w:ascii="Times New Roman" w:eastAsia="Times New Roman" w:hAnsi="Times New Roman" w:cs="Times New Roman"/>
          <w:color w:val="000000"/>
          <w:sz w:val="24"/>
          <w:szCs w:val="24"/>
          <w:lang w:eastAsia="ru-RU"/>
        </w:rPr>
        <w:t xml:space="preserve"> с другой.</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С уровнем развития иноязычных способностей можно соотнести понятия «сильный», «средний» и «слабый» ученики</w:t>
      </w:r>
      <w:r w:rsidRPr="00026C9E">
        <w:rPr>
          <w:rFonts w:ascii="Times New Roman" w:eastAsia="Times New Roman" w:hAnsi="Times New Roman" w:cs="Times New Roman"/>
          <w:b/>
          <w:bCs/>
          <w:color w:val="000000"/>
          <w:sz w:val="24"/>
          <w:szCs w:val="24"/>
          <w:lang w:eastAsia="ru-RU"/>
        </w:rPr>
        <w:t>.</w:t>
      </w:r>
      <w:r w:rsidR="00CD35C3">
        <w:rPr>
          <w:rFonts w:ascii="Times New Roman" w:eastAsia="Times New Roman" w:hAnsi="Times New Roman" w:cs="Times New Roman"/>
          <w:b/>
          <w:bCs/>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Необходимо помнить, что не только иноязычные способности являются факторами успешности учебной деятельности. К ним относятся, как мы уже отмечали, мотивация, волевые качества и владение навыками учебного труда.</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026C9E">
        <w:rPr>
          <w:rFonts w:ascii="Times New Roman" w:eastAsia="Times New Roman" w:hAnsi="Times New Roman" w:cs="Times New Roman"/>
          <w:color w:val="000000"/>
          <w:sz w:val="24"/>
          <w:szCs w:val="24"/>
          <w:lang w:eastAsia="ru-RU"/>
        </w:rPr>
        <w:t>Понятия «сильный», «средний» и «слабый» являются относительными, позволяющими сравнивать школьников, и эти понятия, как всякая мерка, зависят от эталона.</w:t>
      </w:r>
      <w:proofErr w:type="gramEnd"/>
      <w:r w:rsidR="00CD35C3">
        <w:rPr>
          <w:rFonts w:ascii="Times New Roman" w:eastAsia="Times New Roman" w:hAnsi="Times New Roman" w:cs="Times New Roman"/>
          <w:color w:val="000000"/>
          <w:sz w:val="24"/>
          <w:szCs w:val="24"/>
          <w:lang w:eastAsia="ru-RU"/>
        </w:rPr>
        <w:t xml:space="preserve"> </w:t>
      </w:r>
      <w:proofErr w:type="gramStart"/>
      <w:r w:rsidRPr="00026C9E">
        <w:rPr>
          <w:rFonts w:ascii="Times New Roman" w:eastAsia="Times New Roman" w:hAnsi="Times New Roman" w:cs="Times New Roman"/>
          <w:i/>
          <w:iCs/>
          <w:color w:val="000000"/>
          <w:sz w:val="24"/>
          <w:szCs w:val="24"/>
          <w:lang w:eastAsia="ru-RU"/>
        </w:rPr>
        <w:t>«Сильным»</w:t>
      </w:r>
      <w:r w:rsidR="00CD35C3">
        <w:rPr>
          <w:rFonts w:ascii="Times New Roman" w:eastAsia="Times New Roman" w:hAnsi="Times New Roman" w:cs="Times New Roman"/>
          <w:i/>
          <w:iCs/>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можно считать ученика, владеющего рациональными приемами учебной деятельности и обладающего значительным объемом вербальной памяти (в первую очередь, слуховой), с хорошо развитыми памятью и аналитико-синтетическими операциями мышления (в первую очередь, способностью к вероятностному прогнозированию) и высоким уровнем развития внимания (его устойчивости и концентрации), то есть способностью сосредоточиться на предмете деятельности.</w:t>
      </w:r>
      <w:proofErr w:type="gramEnd"/>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026C9E">
        <w:rPr>
          <w:rFonts w:ascii="Times New Roman" w:eastAsia="Times New Roman" w:hAnsi="Times New Roman" w:cs="Times New Roman"/>
          <w:i/>
          <w:iCs/>
          <w:color w:val="000000"/>
          <w:sz w:val="24"/>
          <w:szCs w:val="24"/>
          <w:lang w:eastAsia="ru-RU"/>
        </w:rPr>
        <w:t>«Средним»</w:t>
      </w:r>
      <w:r w:rsidR="00CD35C3">
        <w:rPr>
          <w:rFonts w:ascii="Times New Roman" w:eastAsia="Times New Roman" w:hAnsi="Times New Roman" w:cs="Times New Roman"/>
          <w:i/>
          <w:iCs/>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учеником может оказаться школьник, не обладающий значительным (или обладающий средним) показателем объема вербальной памяти, а также способностью к вероятностному прогнозированию, не имеющий сильной внутренней мотивации и сильной воли, что позволяет ему добиваться определенных результатов в учении, но не обеспечивает легкость и быстроту процесса формирования навыков и умений иноязычной речевой деятельности.</w:t>
      </w:r>
      <w:proofErr w:type="gramEnd"/>
      <w:r w:rsidRPr="00026C9E">
        <w:rPr>
          <w:rFonts w:ascii="Times New Roman" w:eastAsia="Times New Roman" w:hAnsi="Times New Roman" w:cs="Times New Roman"/>
          <w:color w:val="000000"/>
          <w:sz w:val="24"/>
          <w:szCs w:val="24"/>
          <w:lang w:eastAsia="ru-RU"/>
        </w:rPr>
        <w:t xml:space="preserve"> Чаще встречаются случаи, когда ученики недостаточно владеют приемами учебной деятельности и одновременно имеют неплохие иноязычные способности.</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i/>
          <w:iCs/>
          <w:color w:val="000000"/>
          <w:sz w:val="24"/>
          <w:szCs w:val="24"/>
          <w:lang w:eastAsia="ru-RU"/>
        </w:rPr>
        <w:lastRenderedPageBreak/>
        <w:t>«Слабым»</w:t>
      </w:r>
      <w:r w:rsidR="00CD35C3">
        <w:rPr>
          <w:rFonts w:ascii="Times New Roman" w:eastAsia="Times New Roman" w:hAnsi="Times New Roman" w:cs="Times New Roman"/>
          <w:i/>
          <w:iCs/>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считается ученик, у которого плохо развиты навыки учебной деятельности, слуховая память, аналитико-синтетические операции мышления и внимание характеризуется низким уровнем устойчивости и концентрации. Слабое развитие всех этих компонентов иноязычных способностей или только части из них может привести к тому, что ученику будет трудно овладевать ИЯ.</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Следующим фактором, влияющим на специфику процесса овладения детьми ИЯ, является их</w:t>
      </w:r>
      <w:r w:rsidR="00CD35C3">
        <w:rPr>
          <w:rFonts w:ascii="Times New Roman" w:eastAsia="Times New Roman" w:hAnsi="Times New Roman" w:cs="Times New Roman"/>
          <w:color w:val="000000"/>
          <w:sz w:val="24"/>
          <w:szCs w:val="24"/>
          <w:lang w:eastAsia="ru-RU"/>
        </w:rPr>
        <w:t xml:space="preserve"> </w:t>
      </w:r>
      <w:r w:rsidRPr="00026C9E">
        <w:rPr>
          <w:rFonts w:ascii="Times New Roman" w:eastAsia="Times New Roman" w:hAnsi="Times New Roman" w:cs="Times New Roman"/>
          <w:i/>
          <w:iCs/>
          <w:color w:val="000000"/>
          <w:sz w:val="24"/>
          <w:szCs w:val="24"/>
          <w:lang w:eastAsia="ru-RU"/>
        </w:rPr>
        <w:t>опыт владения родным языком. </w:t>
      </w:r>
      <w:proofErr w:type="gramStart"/>
      <w:r w:rsidRPr="00026C9E">
        <w:rPr>
          <w:rFonts w:ascii="Times New Roman" w:eastAsia="Times New Roman" w:hAnsi="Times New Roman" w:cs="Times New Roman"/>
          <w:color w:val="000000"/>
          <w:sz w:val="24"/>
          <w:szCs w:val="24"/>
          <w:lang w:eastAsia="ru-RU"/>
        </w:rPr>
        <w:t>Школьники этого возраста уже относительно свободно владеют родным языком: могут в довольно широких пределах понимать услышанное, связно излагать свои мысли, пересказывать прочитанный текст, у них в основном сформированы навыки слитнослогового чтения (80-90 слов в минуту) и т. д. Имеющийся речевой и коммуникативный опыт детей в родном языке, безусловно, будет служить учителю опорой при формировании у них способности к общению на</w:t>
      </w:r>
      <w:proofErr w:type="gramEnd"/>
      <w:r w:rsidRPr="00026C9E">
        <w:rPr>
          <w:rFonts w:ascii="Times New Roman" w:eastAsia="Times New Roman" w:hAnsi="Times New Roman" w:cs="Times New Roman"/>
          <w:color w:val="000000"/>
          <w:sz w:val="24"/>
          <w:szCs w:val="24"/>
          <w:lang w:eastAsia="ru-RU"/>
        </w:rPr>
        <w:t xml:space="preserve"> иностранном </w:t>
      </w:r>
      <w:proofErr w:type="gramStart"/>
      <w:r w:rsidRPr="00026C9E">
        <w:rPr>
          <w:rFonts w:ascii="Times New Roman" w:eastAsia="Times New Roman" w:hAnsi="Times New Roman" w:cs="Times New Roman"/>
          <w:color w:val="000000"/>
          <w:sz w:val="24"/>
          <w:szCs w:val="24"/>
          <w:lang w:eastAsia="ru-RU"/>
        </w:rPr>
        <w:t>языке</w:t>
      </w:r>
      <w:proofErr w:type="gramEnd"/>
      <w:r w:rsidRPr="00026C9E">
        <w:rPr>
          <w:rFonts w:ascii="Times New Roman" w:eastAsia="Times New Roman" w:hAnsi="Times New Roman" w:cs="Times New Roman"/>
          <w:color w:val="000000"/>
          <w:sz w:val="24"/>
          <w:szCs w:val="24"/>
          <w:lang w:eastAsia="ru-RU"/>
        </w:rPr>
        <w:t>.</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proofErr w:type="gramStart"/>
      <w:r w:rsidRPr="00026C9E">
        <w:rPr>
          <w:rFonts w:ascii="Times New Roman" w:eastAsia="Times New Roman" w:hAnsi="Times New Roman" w:cs="Times New Roman"/>
          <w:color w:val="000000"/>
          <w:sz w:val="24"/>
          <w:szCs w:val="24"/>
          <w:lang w:eastAsia="ru-RU"/>
        </w:rPr>
        <w:t>Важном</w:t>
      </w:r>
      <w:proofErr w:type="gramEnd"/>
      <w:r w:rsidRPr="00026C9E">
        <w:rPr>
          <w:rFonts w:ascii="Times New Roman" w:eastAsia="Times New Roman" w:hAnsi="Times New Roman" w:cs="Times New Roman"/>
          <w:color w:val="000000"/>
          <w:sz w:val="24"/>
          <w:szCs w:val="24"/>
          <w:lang w:eastAsia="ru-RU"/>
        </w:rPr>
        <w:t xml:space="preserve"> для младших школьников является</w:t>
      </w:r>
      <w:r w:rsidR="00CD35C3">
        <w:rPr>
          <w:rFonts w:ascii="Times New Roman" w:eastAsia="Times New Roman" w:hAnsi="Times New Roman" w:cs="Times New Roman"/>
          <w:color w:val="000000"/>
          <w:sz w:val="24"/>
          <w:szCs w:val="24"/>
          <w:lang w:eastAsia="ru-RU"/>
        </w:rPr>
        <w:t xml:space="preserve"> </w:t>
      </w:r>
      <w:r w:rsidRPr="00026C9E">
        <w:rPr>
          <w:rFonts w:ascii="Times New Roman" w:eastAsia="Times New Roman" w:hAnsi="Times New Roman" w:cs="Times New Roman"/>
          <w:i/>
          <w:iCs/>
          <w:color w:val="000000"/>
          <w:sz w:val="24"/>
          <w:szCs w:val="24"/>
          <w:lang w:eastAsia="ru-RU"/>
        </w:rPr>
        <w:t>фактор успеха.</w:t>
      </w:r>
      <w:r w:rsidR="00CD35C3">
        <w:rPr>
          <w:rFonts w:ascii="Times New Roman" w:eastAsia="Times New Roman" w:hAnsi="Times New Roman" w:cs="Times New Roman"/>
          <w:i/>
          <w:iCs/>
          <w:color w:val="000000"/>
          <w:sz w:val="24"/>
          <w:szCs w:val="24"/>
          <w:lang w:eastAsia="ru-RU"/>
        </w:rPr>
        <w:t xml:space="preserve"> </w:t>
      </w:r>
      <w:r w:rsidRPr="00026C9E">
        <w:rPr>
          <w:rFonts w:ascii="Times New Roman" w:eastAsia="Times New Roman" w:hAnsi="Times New Roman" w:cs="Times New Roman"/>
          <w:color w:val="000000"/>
          <w:sz w:val="24"/>
          <w:szCs w:val="24"/>
          <w:lang w:eastAsia="ru-RU"/>
        </w:rPr>
        <w:t>При организации обучения ИЯ вообще, и контроля в частности, важно создавать у учеников ситуацию успеха. Даже самый маленький успех воодушевляет детей и поддерживает («питает») их интерес к предмету.</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Учителю важно всегда найти возможность создать такую ситуацию, предложить такое задание, чтобы и ученик с низким уровнем активности имел возможность отличиться; важно похвалой отметить даже самое незначительное продвижение вперед, например: «Молодец, ты стал читать гораздо быстрее, чем раньше», «Ты очень хорошо рассказываешь, я радуюсь твоим успехам» и т. п.</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Дети очень чувствительны к </w:t>
      </w:r>
      <w:r w:rsidRPr="00026C9E">
        <w:rPr>
          <w:rFonts w:ascii="Times New Roman" w:eastAsia="Times New Roman" w:hAnsi="Times New Roman" w:cs="Times New Roman"/>
          <w:i/>
          <w:iCs/>
          <w:color w:val="000000"/>
          <w:sz w:val="24"/>
          <w:szCs w:val="24"/>
          <w:lang w:eastAsia="ru-RU"/>
        </w:rPr>
        <w:t>оценке, </w:t>
      </w:r>
      <w:r w:rsidRPr="00026C9E">
        <w:rPr>
          <w:rFonts w:ascii="Times New Roman" w:eastAsia="Times New Roman" w:hAnsi="Times New Roman" w:cs="Times New Roman"/>
          <w:color w:val="000000"/>
          <w:sz w:val="24"/>
          <w:szCs w:val="24"/>
          <w:lang w:eastAsia="ru-RU"/>
        </w:rPr>
        <w:t xml:space="preserve">которую дает им учитель. Так, дети 7-9 лет, так же, как и шестилетки, все еще не в состоянии отделить оценку выполнения отдельного задания от оценки себя в целом. Слова: «Ты сделал это плохо» </w:t>
      </w:r>
      <w:r w:rsidR="00CD35C3">
        <w:rPr>
          <w:rFonts w:ascii="Times New Roman" w:eastAsia="Times New Roman" w:hAnsi="Times New Roman" w:cs="Times New Roman"/>
          <w:color w:val="000000"/>
          <w:sz w:val="24"/>
          <w:szCs w:val="24"/>
          <w:lang w:eastAsia="ru-RU"/>
        </w:rPr>
        <w:t>–</w:t>
      </w:r>
      <w:r w:rsidRPr="00026C9E">
        <w:rPr>
          <w:rFonts w:ascii="Times New Roman" w:eastAsia="Times New Roman" w:hAnsi="Times New Roman" w:cs="Times New Roman"/>
          <w:color w:val="000000"/>
          <w:sz w:val="24"/>
          <w:szCs w:val="24"/>
          <w:lang w:eastAsia="ru-RU"/>
        </w:rPr>
        <w:t xml:space="preserve"> они понимают так: «Ты плохой» </w:t>
      </w:r>
      <w:r w:rsidR="00CD35C3">
        <w:rPr>
          <w:rFonts w:ascii="Times New Roman" w:eastAsia="Times New Roman" w:hAnsi="Times New Roman" w:cs="Times New Roman"/>
          <w:color w:val="000000"/>
          <w:sz w:val="24"/>
          <w:szCs w:val="24"/>
          <w:lang w:eastAsia="ru-RU"/>
        </w:rPr>
        <w:t>–</w:t>
      </w:r>
      <w:r w:rsidRPr="00026C9E">
        <w:rPr>
          <w:rFonts w:ascii="Times New Roman" w:eastAsia="Times New Roman" w:hAnsi="Times New Roman" w:cs="Times New Roman"/>
          <w:color w:val="000000"/>
          <w:sz w:val="24"/>
          <w:szCs w:val="24"/>
          <w:lang w:eastAsia="ru-RU"/>
        </w:rPr>
        <w:t xml:space="preserve"> и расценивают как проявление отрицательного отношения к себе со стороны учителя.</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Учитывая эту возрастную особенность, рекомендуется использовать систему содержат</w:t>
      </w:r>
      <w:r w:rsidR="00CD35C3">
        <w:rPr>
          <w:rFonts w:ascii="Times New Roman" w:eastAsia="Times New Roman" w:hAnsi="Times New Roman" w:cs="Times New Roman"/>
          <w:color w:val="000000"/>
          <w:sz w:val="24"/>
          <w:szCs w:val="24"/>
          <w:lang w:eastAsia="ru-RU"/>
        </w:rPr>
        <w:t>ельных оценок, разработанную Ш.</w:t>
      </w:r>
      <w:r w:rsidRPr="00026C9E">
        <w:rPr>
          <w:rFonts w:ascii="Times New Roman" w:eastAsia="Times New Roman" w:hAnsi="Times New Roman" w:cs="Times New Roman"/>
          <w:color w:val="000000"/>
          <w:sz w:val="24"/>
          <w:szCs w:val="24"/>
          <w:lang w:eastAsia="ru-RU"/>
        </w:rPr>
        <w:t>А. Амонашвили (1984). Она включает в себя четыре компонента:</w:t>
      </w:r>
    </w:p>
    <w:p w:rsidR="00026C9E" w:rsidRPr="00026C9E" w:rsidRDefault="00CD35C3"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026C9E" w:rsidRPr="00026C9E">
        <w:rPr>
          <w:rFonts w:ascii="Times New Roman" w:eastAsia="Times New Roman" w:hAnsi="Times New Roman" w:cs="Times New Roman"/>
          <w:color w:val="000000"/>
          <w:sz w:val="24"/>
          <w:szCs w:val="24"/>
          <w:lang w:eastAsia="ru-RU"/>
        </w:rPr>
        <w:t xml:space="preserve"> доброжелательное отношение к ученику как к личности;</w:t>
      </w:r>
    </w:p>
    <w:p w:rsidR="00026C9E" w:rsidRPr="00026C9E" w:rsidRDefault="00CD35C3"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026C9E" w:rsidRPr="00026C9E">
        <w:rPr>
          <w:rFonts w:ascii="Times New Roman" w:eastAsia="Times New Roman" w:hAnsi="Times New Roman" w:cs="Times New Roman"/>
          <w:color w:val="000000"/>
          <w:sz w:val="24"/>
          <w:szCs w:val="24"/>
          <w:lang w:eastAsia="ru-RU"/>
        </w:rPr>
        <w:t xml:space="preserve"> положительное отношение к усилиям ученика, направленным на решение задачи (даже если эти усилия не дали положительного  результата);</w:t>
      </w:r>
    </w:p>
    <w:p w:rsidR="00026C9E" w:rsidRPr="00026C9E" w:rsidRDefault="00CD35C3"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026C9E" w:rsidRPr="00026C9E">
        <w:rPr>
          <w:rFonts w:ascii="Times New Roman" w:eastAsia="Times New Roman" w:hAnsi="Times New Roman" w:cs="Times New Roman"/>
          <w:color w:val="000000"/>
          <w:sz w:val="24"/>
          <w:szCs w:val="24"/>
          <w:lang w:eastAsia="ru-RU"/>
        </w:rPr>
        <w:t xml:space="preserve"> конкретный анализ трудностей, вставших перед учеником, и допущенных им ошибок;</w:t>
      </w:r>
    </w:p>
    <w:p w:rsidR="00026C9E" w:rsidRPr="00026C9E" w:rsidRDefault="00CD35C3"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026C9E" w:rsidRPr="00026C9E">
        <w:rPr>
          <w:rFonts w:ascii="Times New Roman" w:eastAsia="Times New Roman" w:hAnsi="Times New Roman" w:cs="Times New Roman"/>
          <w:color w:val="000000"/>
          <w:sz w:val="24"/>
          <w:szCs w:val="24"/>
          <w:lang w:eastAsia="ru-RU"/>
        </w:rPr>
        <w:t xml:space="preserve"> конкретные указания на то, как можно улучшить достигнутый результат.</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Оценка должна включать в себя все эти компоненты, даже если результат работы ученика отрицательный. Она может являться дополнительным стимулом и средством самоконтроля учащихся:</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а) пятерку получит тот, кто сумеет рассказать все о своем друге: что он любит, умеет и как выглядит;</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 xml:space="preserve">б) если ты хочешь получить пятерку, расскажи еще, что ты ешь на </w:t>
      </w:r>
      <w:r w:rsidR="00CD35C3">
        <w:rPr>
          <w:rFonts w:ascii="Times New Roman" w:eastAsia="Times New Roman" w:hAnsi="Times New Roman" w:cs="Times New Roman"/>
          <w:color w:val="000000"/>
          <w:sz w:val="24"/>
          <w:szCs w:val="24"/>
          <w:lang w:eastAsia="ru-RU"/>
        </w:rPr>
        <w:t>завтрак, на обед и на ужин и т.</w:t>
      </w:r>
      <w:r w:rsidRPr="00026C9E">
        <w:rPr>
          <w:rFonts w:ascii="Times New Roman" w:eastAsia="Times New Roman" w:hAnsi="Times New Roman" w:cs="Times New Roman"/>
          <w:color w:val="000000"/>
          <w:sz w:val="24"/>
          <w:szCs w:val="24"/>
          <w:lang w:eastAsia="ru-RU"/>
        </w:rPr>
        <w:t>д.</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При ориентировании на критерии учителя у детей формируются свои субъективные критерии самооценки и самоконтроля: «Вот как нужно рассказывать (читать, писать), чтобы получить отличную оценку».</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Учет психологических особенностей детей 6-10 лет и их дальнейшее развитие являются важным фактором успешности процесса обучения ИЯ в начальной школе.</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Подводя итог вышесказанному, можно определить следующие основные потребности учащихся 1-4 классов:</w:t>
      </w:r>
    </w:p>
    <w:p w:rsidR="00026C9E" w:rsidRPr="00026C9E" w:rsidRDefault="00CD35C3"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00026C9E" w:rsidRPr="00026C9E">
        <w:rPr>
          <w:rFonts w:ascii="Times New Roman" w:eastAsia="Times New Roman" w:hAnsi="Times New Roman" w:cs="Times New Roman"/>
          <w:color w:val="000000"/>
          <w:sz w:val="24"/>
          <w:szCs w:val="24"/>
          <w:lang w:eastAsia="ru-RU"/>
        </w:rPr>
        <w:t xml:space="preserve"> потребность в движении;</w:t>
      </w:r>
    </w:p>
    <w:p w:rsidR="00026C9E" w:rsidRPr="00026C9E" w:rsidRDefault="00CD35C3"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026C9E" w:rsidRPr="00026C9E">
        <w:rPr>
          <w:rFonts w:ascii="Times New Roman" w:eastAsia="Times New Roman" w:hAnsi="Times New Roman" w:cs="Times New Roman"/>
          <w:color w:val="000000"/>
          <w:sz w:val="24"/>
          <w:szCs w:val="24"/>
          <w:lang w:eastAsia="ru-RU"/>
        </w:rPr>
        <w:t xml:space="preserve"> потребность в общении;</w:t>
      </w:r>
    </w:p>
    <w:p w:rsidR="00026C9E" w:rsidRPr="00026C9E" w:rsidRDefault="00CD35C3"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026C9E" w:rsidRPr="00026C9E">
        <w:rPr>
          <w:rFonts w:ascii="Times New Roman" w:eastAsia="Times New Roman" w:hAnsi="Times New Roman" w:cs="Times New Roman"/>
          <w:color w:val="000000"/>
          <w:sz w:val="24"/>
          <w:szCs w:val="24"/>
          <w:lang w:eastAsia="ru-RU"/>
        </w:rPr>
        <w:t xml:space="preserve"> потребность ощущать безопасность;</w:t>
      </w:r>
    </w:p>
    <w:p w:rsidR="00026C9E" w:rsidRPr="00026C9E" w:rsidRDefault="00CD35C3"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026C9E" w:rsidRPr="00026C9E">
        <w:rPr>
          <w:rFonts w:ascii="Times New Roman" w:eastAsia="Times New Roman" w:hAnsi="Times New Roman" w:cs="Times New Roman"/>
          <w:color w:val="000000"/>
          <w:sz w:val="24"/>
          <w:szCs w:val="24"/>
          <w:lang w:eastAsia="ru-RU"/>
        </w:rPr>
        <w:t xml:space="preserve"> потребность в похвале за каждый пусть маленький успешный шаг;</w:t>
      </w:r>
    </w:p>
    <w:p w:rsidR="00026C9E" w:rsidRPr="00026C9E" w:rsidRDefault="00CD35C3"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026C9E" w:rsidRPr="00026C9E">
        <w:rPr>
          <w:rFonts w:ascii="Times New Roman" w:eastAsia="Times New Roman" w:hAnsi="Times New Roman" w:cs="Times New Roman"/>
          <w:color w:val="000000"/>
          <w:sz w:val="24"/>
          <w:szCs w:val="24"/>
          <w:lang w:eastAsia="ru-RU"/>
        </w:rPr>
        <w:t xml:space="preserve"> потребность в прикосновении, рисовании, конструировании, мимике;</w:t>
      </w:r>
    </w:p>
    <w:p w:rsidR="00026C9E" w:rsidRPr="00026C9E" w:rsidRDefault="00CD35C3"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026C9E" w:rsidRPr="00026C9E">
        <w:rPr>
          <w:rFonts w:ascii="Times New Roman" w:eastAsia="Times New Roman" w:hAnsi="Times New Roman" w:cs="Times New Roman"/>
          <w:color w:val="000000"/>
          <w:sz w:val="24"/>
          <w:szCs w:val="24"/>
          <w:lang w:eastAsia="ru-RU"/>
        </w:rPr>
        <w:t xml:space="preserve"> потребность чувствовать себя личностью, и чтобы учитель относился к ним как к личностям.</w:t>
      </w:r>
    </w:p>
    <w:p w:rsidR="00026C9E" w:rsidRPr="00026C9E" w:rsidRDefault="00026C9E" w:rsidP="00026C9E">
      <w:pPr>
        <w:shd w:val="clear" w:color="auto" w:fill="FFFFFF"/>
        <w:spacing w:after="0"/>
        <w:ind w:firstLine="709"/>
        <w:jc w:val="both"/>
        <w:rPr>
          <w:rFonts w:ascii="Times New Roman" w:eastAsia="Times New Roman" w:hAnsi="Times New Roman" w:cs="Times New Roman"/>
          <w:color w:val="000000"/>
          <w:sz w:val="24"/>
          <w:szCs w:val="24"/>
          <w:lang w:eastAsia="ru-RU"/>
        </w:rPr>
      </w:pPr>
      <w:r w:rsidRPr="00026C9E">
        <w:rPr>
          <w:rFonts w:ascii="Times New Roman" w:eastAsia="Times New Roman" w:hAnsi="Times New Roman" w:cs="Times New Roman"/>
          <w:color w:val="000000"/>
          <w:sz w:val="24"/>
          <w:szCs w:val="24"/>
          <w:lang w:eastAsia="ru-RU"/>
        </w:rPr>
        <w:t xml:space="preserve">Из этого следует, что основой отношений учитель </w:t>
      </w:r>
      <w:r w:rsidR="00CD35C3">
        <w:rPr>
          <w:rFonts w:ascii="Times New Roman" w:eastAsia="Times New Roman" w:hAnsi="Times New Roman" w:cs="Times New Roman"/>
          <w:color w:val="000000"/>
          <w:sz w:val="24"/>
          <w:szCs w:val="24"/>
          <w:lang w:eastAsia="ru-RU"/>
        </w:rPr>
        <w:t>–</w:t>
      </w:r>
      <w:r w:rsidRPr="00026C9E">
        <w:rPr>
          <w:rFonts w:ascii="Times New Roman" w:eastAsia="Times New Roman" w:hAnsi="Times New Roman" w:cs="Times New Roman"/>
          <w:color w:val="000000"/>
          <w:sz w:val="24"/>
          <w:szCs w:val="24"/>
          <w:lang w:eastAsia="ru-RU"/>
        </w:rPr>
        <w:t xml:space="preserve"> ученик, родитель – учитель должно стать доверие. С вступлением в силу Образовательного Стандарта возникает насущная потребность в подготовке учителей иностранного языка для преподавания в начальной школе.</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p>
    <w:p w:rsidR="002E6627" w:rsidRPr="00CD35C3" w:rsidRDefault="00026C9E" w:rsidP="00CD35C3">
      <w:pPr>
        <w:pStyle w:val="a3"/>
        <w:shd w:val="clear" w:color="auto" w:fill="FFFFFF"/>
        <w:spacing w:before="0" w:beforeAutospacing="0" w:after="0" w:afterAutospacing="0" w:line="276" w:lineRule="auto"/>
        <w:jc w:val="both"/>
        <w:rPr>
          <w:b/>
          <w:color w:val="002060"/>
        </w:rPr>
      </w:pPr>
      <w:r w:rsidRPr="00CD35C3">
        <w:rPr>
          <w:b/>
          <w:color w:val="002060"/>
        </w:rPr>
        <w:t xml:space="preserve">3. </w:t>
      </w:r>
      <w:hyperlink r:id="rId95" w:history="1">
        <w:r w:rsidR="002E6627" w:rsidRPr="00CD35C3">
          <w:rPr>
            <w:rStyle w:val="a4"/>
            <w:b/>
            <w:color w:val="002060"/>
            <w:u w:val="none"/>
          </w:rPr>
          <w:t>Требования к профессиональным умениям учителя начальной школы</w:t>
        </w:r>
      </w:hyperlink>
    </w:p>
    <w:p w:rsidR="00CD35C3" w:rsidRPr="00026C9E" w:rsidRDefault="00CD35C3" w:rsidP="00CD35C3">
      <w:pPr>
        <w:pStyle w:val="a3"/>
        <w:shd w:val="clear" w:color="auto" w:fill="FFFFFF"/>
        <w:spacing w:before="0" w:beforeAutospacing="0" w:after="0" w:afterAutospacing="0" w:line="276" w:lineRule="auto"/>
        <w:jc w:val="both"/>
        <w:rPr>
          <w:color w:val="000000"/>
        </w:rPr>
      </w:pP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С целью определения квалификационных характеристик, необходимых для работы с младшими школьниками, составлен список профессиональных умений учителя иностранного языка:</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1. умение строить обучение в соответствии с индивидуальными особенностями детей, умение предложить ученикам такие виды заданий, которые отвечали бы их потребностям, интересам и способностям;</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2. умение модифицировать учебные программы;</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3. умение стимулировать когнитивные и творческие способности учащихся;</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4 умение консультировать родителей, так как именно умение координировать свои действия с родителями детей имеет важнейшее значение для успешного обучения иностранному языку.</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5. умение проявлять доброжелательность при оценке деятельности младших школьников, что необходимо для развития их уверенности в себе.</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6. умение создать такие условия, при которых дети овладевают приемами учебной деятельности и в то же время достигают определенных результатов.</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7. умение воздерживаться от давления на детей и от вмешательства в процесс творческой деятельности.</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r w:rsidRPr="00026C9E">
        <w:rPr>
          <w:color w:val="000000"/>
        </w:rPr>
        <w:t>Кроме того, для учителя начальной школы особенно важно:</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предоставление ребенку свободы выбора;</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демонстрация энтузиазма;</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 о</w:t>
      </w:r>
      <w:r w:rsidR="00026C9E" w:rsidRPr="00026C9E">
        <w:rPr>
          <w:color w:val="000000"/>
        </w:rPr>
        <w:t>казание авторитетной помощи;</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терпимое отношение к возможному беспорядку;</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поощрение максимальной вовлеченности в совместную деятельность;</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одобрение результатов деятельности учащихся;</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способность убедить учеников, что учитель является их единомышленником, а не противником;</w:t>
      </w:r>
    </w:p>
    <w:p w:rsidR="00026C9E" w:rsidRPr="00026C9E" w:rsidRDefault="00CD35C3" w:rsidP="00026C9E">
      <w:pPr>
        <w:pStyle w:val="a3"/>
        <w:shd w:val="clear" w:color="auto" w:fill="FFFFFF"/>
        <w:spacing w:before="0" w:beforeAutospacing="0" w:after="0" w:afterAutospacing="0" w:line="276" w:lineRule="auto"/>
        <w:ind w:firstLine="709"/>
        <w:jc w:val="both"/>
        <w:rPr>
          <w:color w:val="000000"/>
        </w:rPr>
      </w:pPr>
      <w:r>
        <w:rPr>
          <w:color w:val="000000"/>
        </w:rPr>
        <w:t>–</w:t>
      </w:r>
      <w:r w:rsidR="00026C9E" w:rsidRPr="00026C9E">
        <w:rPr>
          <w:color w:val="000000"/>
        </w:rPr>
        <w:t xml:space="preserve"> уважение потенциальных возможностей не очень сильных в языке детей.</w:t>
      </w:r>
    </w:p>
    <w:p w:rsidR="00026C9E" w:rsidRPr="00026C9E" w:rsidRDefault="00026C9E" w:rsidP="00026C9E">
      <w:pPr>
        <w:pStyle w:val="a3"/>
        <w:shd w:val="clear" w:color="auto" w:fill="FFFFFF"/>
        <w:spacing w:before="0" w:beforeAutospacing="0" w:after="0" w:afterAutospacing="0" w:line="276" w:lineRule="auto"/>
        <w:ind w:firstLine="709"/>
        <w:jc w:val="both"/>
        <w:rPr>
          <w:color w:val="000000"/>
        </w:rPr>
      </w:pPr>
    </w:p>
    <w:p w:rsidR="002E6627" w:rsidRPr="00CD35C3" w:rsidRDefault="00026C9E" w:rsidP="00CD35C3">
      <w:pPr>
        <w:pStyle w:val="a3"/>
        <w:shd w:val="clear" w:color="auto" w:fill="FFFFFF"/>
        <w:spacing w:before="0" w:beforeAutospacing="0" w:after="0" w:afterAutospacing="0" w:line="276" w:lineRule="auto"/>
        <w:jc w:val="both"/>
        <w:rPr>
          <w:b/>
          <w:color w:val="002060"/>
        </w:rPr>
      </w:pPr>
      <w:r w:rsidRPr="00CD35C3">
        <w:rPr>
          <w:b/>
          <w:color w:val="002060"/>
        </w:rPr>
        <w:t xml:space="preserve">4. </w:t>
      </w:r>
      <w:hyperlink r:id="rId96" w:history="1">
        <w:r w:rsidR="002E6627" w:rsidRPr="00CD35C3">
          <w:rPr>
            <w:rStyle w:val="a4"/>
            <w:b/>
            <w:color w:val="002060"/>
            <w:u w:val="none"/>
          </w:rPr>
          <w:t>Выбор УМК по иностранным языкам для начальной школы</w:t>
        </w:r>
      </w:hyperlink>
    </w:p>
    <w:p w:rsidR="00CD35C3" w:rsidRPr="00026C9E" w:rsidRDefault="00CD35C3" w:rsidP="00CD35C3">
      <w:pPr>
        <w:pStyle w:val="a3"/>
        <w:shd w:val="clear" w:color="auto" w:fill="FFFFFF"/>
        <w:spacing w:before="0" w:beforeAutospacing="0" w:after="0" w:afterAutospacing="0" w:line="276" w:lineRule="auto"/>
        <w:jc w:val="both"/>
        <w:rPr>
          <w:color w:val="000000"/>
        </w:rPr>
      </w:pP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 xml:space="preserve">Как известно, проблема выбора учебно-методического комплекта является актуальной для любого этапа обучения иностранным языкам. Для того чтобы сделать правильный выбор из </w:t>
      </w:r>
      <w:r w:rsidRPr="00026C9E">
        <w:rPr>
          <w:rFonts w:ascii="Times New Roman" w:eastAsia="Times New Roman" w:hAnsi="Times New Roman" w:cs="Times New Roman"/>
          <w:sz w:val="24"/>
          <w:szCs w:val="24"/>
          <w:lang w:eastAsia="ru-RU"/>
        </w:rPr>
        <w:lastRenderedPageBreak/>
        <w:t>всего многообразия предлагаемой сегодня учебной литературы, учителю необходимо уметь анализировать и критически оценивать учебники ИЯ для маленьких школьников.</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При раннем обучении иностранному языку в учебнике должны быть предусмотрены, а на занятиях созданы оптимальные условия для реализации потенциальных возможностей ребенка, для его полноценного и гармоничного развития в диалоге культур.</w:t>
      </w:r>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Гальскова Н.Д. и Никитенко З.</w:t>
      </w:r>
      <w:r w:rsidR="00026C9E" w:rsidRPr="00026C9E">
        <w:rPr>
          <w:rFonts w:ascii="Times New Roman" w:eastAsia="Times New Roman" w:hAnsi="Times New Roman" w:cs="Times New Roman"/>
          <w:sz w:val="24"/>
          <w:szCs w:val="24"/>
          <w:lang w:eastAsia="ru-RU"/>
        </w:rPr>
        <w:t>Н. предлагают следующую</w:t>
      </w:r>
      <w:r>
        <w:rPr>
          <w:rFonts w:ascii="Times New Roman" w:eastAsia="Times New Roman" w:hAnsi="Times New Roman" w:cs="Times New Roman"/>
          <w:sz w:val="24"/>
          <w:szCs w:val="24"/>
          <w:lang w:eastAsia="ru-RU"/>
        </w:rPr>
        <w:t xml:space="preserve"> </w:t>
      </w:r>
      <w:r w:rsidR="00026C9E" w:rsidRPr="00026C9E">
        <w:rPr>
          <w:rFonts w:ascii="Times New Roman" w:eastAsia="Times New Roman" w:hAnsi="Times New Roman" w:cs="Times New Roman"/>
          <w:b/>
          <w:bCs/>
          <w:sz w:val="24"/>
          <w:szCs w:val="24"/>
          <w:lang w:eastAsia="ru-RU"/>
        </w:rPr>
        <w:t>схему анализа УМК</w:t>
      </w:r>
      <w:r>
        <w:rPr>
          <w:rFonts w:ascii="Times New Roman" w:eastAsia="Times New Roman" w:hAnsi="Times New Roman" w:cs="Times New Roman"/>
          <w:sz w:val="24"/>
          <w:szCs w:val="24"/>
          <w:lang w:eastAsia="ru-RU"/>
        </w:rPr>
        <w:t xml:space="preserve"> </w:t>
      </w:r>
      <w:r w:rsidR="00026C9E" w:rsidRPr="00026C9E">
        <w:rPr>
          <w:rFonts w:ascii="Times New Roman" w:eastAsia="Times New Roman" w:hAnsi="Times New Roman" w:cs="Times New Roman"/>
          <w:sz w:val="24"/>
          <w:szCs w:val="24"/>
          <w:lang w:eastAsia="ru-RU"/>
        </w:rPr>
        <w:t>для начальной школы:</w:t>
      </w:r>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w:t>
      </w:r>
      <w:r w:rsidR="00026C9E" w:rsidRPr="00026C9E">
        <w:rPr>
          <w:rFonts w:ascii="Times New Roman" w:eastAsia="Times New Roman" w:hAnsi="Times New Roman" w:cs="Times New Roman"/>
          <w:b/>
          <w:bCs/>
          <w:sz w:val="24"/>
          <w:szCs w:val="24"/>
          <w:lang w:eastAsia="ru-RU"/>
        </w:rPr>
        <w:t xml:space="preserve"> Структура</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Существует ли для этого учебника книга для учителя, рабочая тетрадь и книга для чтения?</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Прилагаются ли к учебнику аудио</w:t>
      </w:r>
      <w:r w:rsidR="00CD35C3">
        <w:rPr>
          <w:rFonts w:ascii="Times New Roman" w:eastAsia="Times New Roman" w:hAnsi="Times New Roman" w:cs="Times New Roman"/>
          <w:sz w:val="24"/>
          <w:szCs w:val="24"/>
          <w:lang w:eastAsia="ru-RU"/>
        </w:rPr>
        <w:t>материал</w:t>
      </w:r>
      <w:r w:rsidRPr="00026C9E">
        <w:rPr>
          <w:rFonts w:ascii="Times New Roman" w:eastAsia="Times New Roman" w:hAnsi="Times New Roman" w:cs="Times New Roman"/>
          <w:sz w:val="24"/>
          <w:szCs w:val="24"/>
          <w:lang w:eastAsia="ru-RU"/>
        </w:rPr>
        <w:t xml:space="preserve"> и видео</w:t>
      </w:r>
      <w:r w:rsidR="00CD35C3">
        <w:rPr>
          <w:rFonts w:ascii="Times New Roman" w:eastAsia="Times New Roman" w:hAnsi="Times New Roman" w:cs="Times New Roman"/>
          <w:sz w:val="24"/>
          <w:szCs w:val="24"/>
          <w:lang w:eastAsia="ru-RU"/>
        </w:rPr>
        <w:t>материал</w:t>
      </w:r>
      <w:r w:rsidRPr="00026C9E">
        <w:rPr>
          <w:rFonts w:ascii="Times New Roman" w:eastAsia="Times New Roman" w:hAnsi="Times New Roman" w:cs="Times New Roman"/>
          <w:sz w:val="24"/>
          <w:szCs w:val="24"/>
          <w:lang w:eastAsia="ru-RU"/>
        </w:rPr>
        <w:t>?</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Есть ли приложения (дополнительные материалы) к книге для учителя?</w:t>
      </w:r>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w:t>
      </w:r>
      <w:r w:rsidR="00026C9E" w:rsidRPr="00026C9E">
        <w:rPr>
          <w:rFonts w:ascii="Times New Roman" w:eastAsia="Times New Roman" w:hAnsi="Times New Roman" w:cs="Times New Roman"/>
          <w:b/>
          <w:bCs/>
          <w:sz w:val="24"/>
          <w:szCs w:val="24"/>
          <w:lang w:eastAsia="ru-RU"/>
        </w:rPr>
        <w:t xml:space="preserve"> Цели</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Чему должны научиться дети по окончании предлагаемого курса?</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Формирует ли учебник коммуникативную и межкультурную компетенции и осознание языковых средств общения? Совпадают ли цели с национальной программой обучения ИЯ на начальном этапе?</w:t>
      </w:r>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w:t>
      </w:r>
      <w:r w:rsidR="00026C9E" w:rsidRPr="00026C9E">
        <w:rPr>
          <w:rFonts w:ascii="Times New Roman" w:eastAsia="Times New Roman" w:hAnsi="Times New Roman" w:cs="Times New Roman"/>
          <w:b/>
          <w:bCs/>
          <w:sz w:val="24"/>
          <w:szCs w:val="24"/>
          <w:lang w:eastAsia="ru-RU"/>
        </w:rPr>
        <w:t xml:space="preserve"> Подход к обучению/изучению языка</w:t>
      </w:r>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026C9E" w:rsidRPr="00026C9E">
        <w:rPr>
          <w:rFonts w:ascii="Times New Roman" w:eastAsia="Times New Roman" w:hAnsi="Times New Roman" w:cs="Times New Roman"/>
          <w:sz w:val="24"/>
          <w:szCs w:val="24"/>
          <w:lang w:eastAsia="ru-RU"/>
        </w:rPr>
        <w:t xml:space="preserve"> Теория обучения иностранному языку:</w:t>
      </w:r>
    </w:p>
    <w:p w:rsidR="00026C9E" w:rsidRPr="00026C9E" w:rsidRDefault="00026C9E" w:rsidP="00E54B9B">
      <w:pPr>
        <w:numPr>
          <w:ilvl w:val="0"/>
          <w:numId w:val="124"/>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функциональный подход?</w:t>
      </w:r>
    </w:p>
    <w:p w:rsidR="00026C9E" w:rsidRPr="00026C9E" w:rsidRDefault="00026C9E" w:rsidP="00E54B9B">
      <w:pPr>
        <w:numPr>
          <w:ilvl w:val="0"/>
          <w:numId w:val="124"/>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коммуникативный подход?</w:t>
      </w:r>
    </w:p>
    <w:p w:rsidR="00026C9E" w:rsidRPr="00026C9E" w:rsidRDefault="00026C9E" w:rsidP="00E54B9B">
      <w:pPr>
        <w:numPr>
          <w:ilvl w:val="0"/>
          <w:numId w:val="124"/>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естественный подход?</w:t>
      </w:r>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026C9E" w:rsidRPr="00026C9E">
        <w:rPr>
          <w:rFonts w:ascii="Times New Roman" w:eastAsia="Times New Roman" w:hAnsi="Times New Roman" w:cs="Times New Roman"/>
          <w:sz w:val="24"/>
          <w:szCs w:val="24"/>
          <w:lang w:eastAsia="ru-RU"/>
        </w:rPr>
        <w:t xml:space="preserve"> Ознакомление с языковыми средствами общения:</w:t>
      </w:r>
    </w:p>
    <w:p w:rsidR="00026C9E" w:rsidRPr="00026C9E" w:rsidRDefault="00026C9E" w:rsidP="00E54B9B">
      <w:pPr>
        <w:numPr>
          <w:ilvl w:val="0"/>
          <w:numId w:val="125"/>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примеры?</w:t>
      </w:r>
    </w:p>
    <w:p w:rsidR="00026C9E" w:rsidRPr="00026C9E" w:rsidRDefault="00026C9E" w:rsidP="00E54B9B">
      <w:pPr>
        <w:numPr>
          <w:ilvl w:val="0"/>
          <w:numId w:val="125"/>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правила?</w:t>
      </w:r>
    </w:p>
    <w:p w:rsidR="00026C9E" w:rsidRPr="00026C9E" w:rsidRDefault="00026C9E" w:rsidP="00E54B9B">
      <w:pPr>
        <w:numPr>
          <w:ilvl w:val="0"/>
          <w:numId w:val="125"/>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диалог?</w:t>
      </w:r>
    </w:p>
    <w:p w:rsidR="00026C9E" w:rsidRPr="00026C9E" w:rsidRDefault="00026C9E" w:rsidP="00E54B9B">
      <w:pPr>
        <w:numPr>
          <w:ilvl w:val="0"/>
          <w:numId w:val="125"/>
        </w:numPr>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выполнение действий?</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3.3. Как дети воспринимают и понимают новый язык:</w:t>
      </w:r>
    </w:p>
    <w:p w:rsidR="00026C9E" w:rsidRPr="00026C9E" w:rsidRDefault="00026C9E" w:rsidP="00E54B9B">
      <w:pPr>
        <w:numPr>
          <w:ilvl w:val="0"/>
          <w:numId w:val="126"/>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картинки?</w:t>
      </w:r>
    </w:p>
    <w:p w:rsidR="00026C9E" w:rsidRPr="00026C9E" w:rsidRDefault="00026C9E" w:rsidP="00E54B9B">
      <w:pPr>
        <w:numPr>
          <w:ilvl w:val="0"/>
          <w:numId w:val="126"/>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перевод?</w:t>
      </w:r>
    </w:p>
    <w:p w:rsidR="00026C9E" w:rsidRPr="00026C9E" w:rsidRDefault="00026C9E" w:rsidP="00E54B9B">
      <w:pPr>
        <w:numPr>
          <w:ilvl w:val="0"/>
          <w:numId w:val="126"/>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вопросы?</w:t>
      </w:r>
    </w:p>
    <w:p w:rsidR="00026C9E" w:rsidRPr="00026C9E" w:rsidRDefault="00026C9E" w:rsidP="00E54B9B">
      <w:pPr>
        <w:numPr>
          <w:ilvl w:val="0"/>
          <w:numId w:val="126"/>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построение на родном языке?</w:t>
      </w:r>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026C9E" w:rsidRPr="00026C9E">
        <w:rPr>
          <w:rFonts w:ascii="Times New Roman" w:eastAsia="Times New Roman" w:hAnsi="Times New Roman" w:cs="Times New Roman"/>
          <w:sz w:val="24"/>
          <w:szCs w:val="24"/>
          <w:lang w:eastAsia="ru-RU"/>
        </w:rPr>
        <w:t xml:space="preserve"> Как происходит тренировка детей в употреблении языковых средств общения:</w:t>
      </w:r>
    </w:p>
    <w:p w:rsidR="00026C9E" w:rsidRPr="00026C9E" w:rsidRDefault="00026C9E" w:rsidP="00E54B9B">
      <w:pPr>
        <w:numPr>
          <w:ilvl w:val="0"/>
          <w:numId w:val="127"/>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упражнения по образцу?</w:t>
      </w:r>
    </w:p>
    <w:p w:rsidR="00026C9E" w:rsidRPr="00026C9E" w:rsidRDefault="00026C9E" w:rsidP="00E54B9B">
      <w:pPr>
        <w:numPr>
          <w:ilvl w:val="0"/>
          <w:numId w:val="127"/>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разнообразные дриллы (жестко управляемые тренировочные упражнения)?</w:t>
      </w:r>
    </w:p>
    <w:p w:rsidR="00026C9E" w:rsidRPr="00026C9E" w:rsidRDefault="00026C9E" w:rsidP="00E54B9B">
      <w:pPr>
        <w:numPr>
          <w:ilvl w:val="0"/>
          <w:numId w:val="127"/>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свободную тренировку?</w:t>
      </w:r>
    </w:p>
    <w:p w:rsidR="00026C9E" w:rsidRPr="00026C9E" w:rsidRDefault="00026C9E" w:rsidP="00E54B9B">
      <w:pPr>
        <w:numPr>
          <w:ilvl w:val="0"/>
          <w:numId w:val="127"/>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коммуникативную деятельность?</w:t>
      </w:r>
    </w:p>
    <w:p w:rsidR="00026C9E" w:rsidRPr="00026C9E" w:rsidRDefault="00026C9E" w:rsidP="00E54B9B">
      <w:pPr>
        <w:numPr>
          <w:ilvl w:val="0"/>
          <w:numId w:val="127"/>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межкультурную деятельность?</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Совпадает ли тренировка в употреблении изучаемого языка с поставленными целями и задачами? Существуют ли виды деятельности, ведущие к самостоятельности ученика?</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3.5.</w:t>
      </w:r>
      <w:r w:rsidR="00CD35C3">
        <w:rPr>
          <w:rFonts w:ascii="Times New Roman" w:eastAsia="Times New Roman" w:hAnsi="Times New Roman" w:cs="Times New Roman"/>
          <w:sz w:val="24"/>
          <w:szCs w:val="24"/>
          <w:lang w:eastAsia="ru-RU"/>
        </w:rPr>
        <w:t xml:space="preserve"> </w:t>
      </w:r>
      <w:r w:rsidRPr="00026C9E">
        <w:rPr>
          <w:rFonts w:ascii="Times New Roman" w:eastAsia="Times New Roman" w:hAnsi="Times New Roman" w:cs="Times New Roman"/>
          <w:sz w:val="24"/>
          <w:szCs w:val="24"/>
          <w:lang w:eastAsia="ru-RU"/>
        </w:rPr>
        <w:t>Обучение способам речевого общения (умениям аудирования, говорения, чтения, письма). Сосредоточивается ли внимание детей:</w:t>
      </w:r>
    </w:p>
    <w:p w:rsidR="00026C9E" w:rsidRPr="00026C9E" w:rsidRDefault="00026C9E" w:rsidP="00E54B9B">
      <w:pPr>
        <w:numPr>
          <w:ilvl w:val="0"/>
          <w:numId w:val="128"/>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 xml:space="preserve">на понимании </w:t>
      </w:r>
      <w:proofErr w:type="gramStart"/>
      <w:r w:rsidRPr="00026C9E">
        <w:rPr>
          <w:rFonts w:ascii="Times New Roman" w:eastAsia="Times New Roman" w:hAnsi="Times New Roman" w:cs="Times New Roman"/>
          <w:sz w:val="24"/>
          <w:szCs w:val="24"/>
          <w:lang w:eastAsia="ru-RU"/>
        </w:rPr>
        <w:t>услышанного</w:t>
      </w:r>
      <w:proofErr w:type="gramEnd"/>
      <w:r w:rsidRPr="00026C9E">
        <w:rPr>
          <w:rFonts w:ascii="Times New Roman" w:eastAsia="Times New Roman" w:hAnsi="Times New Roman" w:cs="Times New Roman"/>
          <w:sz w:val="24"/>
          <w:szCs w:val="24"/>
          <w:lang w:eastAsia="ru-RU"/>
        </w:rPr>
        <w:t>?</w:t>
      </w:r>
    </w:p>
    <w:p w:rsidR="00026C9E" w:rsidRPr="00026C9E" w:rsidRDefault="00026C9E" w:rsidP="00E54B9B">
      <w:pPr>
        <w:numPr>
          <w:ilvl w:val="0"/>
          <w:numId w:val="128"/>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на разговоре (умение начать его, поддержать, выразить свое мнение)?</w:t>
      </w:r>
    </w:p>
    <w:p w:rsidR="00CD35C3" w:rsidRDefault="00026C9E" w:rsidP="00E54B9B">
      <w:pPr>
        <w:numPr>
          <w:ilvl w:val="0"/>
          <w:numId w:val="128"/>
        </w:numPr>
        <w:tabs>
          <w:tab w:val="left" w:pos="993"/>
        </w:tabs>
        <w:spacing w:after="0"/>
        <w:ind w:left="0" w:firstLine="709"/>
        <w:jc w:val="both"/>
        <w:rPr>
          <w:rFonts w:ascii="Times New Roman" w:eastAsia="Times New Roman" w:hAnsi="Times New Roman" w:cs="Times New Roman"/>
          <w:sz w:val="24"/>
          <w:szCs w:val="24"/>
          <w:lang w:eastAsia="ru-RU"/>
        </w:rPr>
      </w:pPr>
      <w:r w:rsidRPr="00CD35C3">
        <w:rPr>
          <w:rFonts w:ascii="Times New Roman" w:eastAsia="Times New Roman" w:hAnsi="Times New Roman" w:cs="Times New Roman"/>
          <w:sz w:val="24"/>
          <w:szCs w:val="24"/>
          <w:lang w:eastAsia="ru-RU"/>
        </w:rPr>
        <w:t xml:space="preserve">на понимании </w:t>
      </w:r>
      <w:proofErr w:type="gramStart"/>
      <w:r w:rsidRPr="00CD35C3">
        <w:rPr>
          <w:rFonts w:ascii="Times New Roman" w:eastAsia="Times New Roman" w:hAnsi="Times New Roman" w:cs="Times New Roman"/>
          <w:sz w:val="24"/>
          <w:szCs w:val="24"/>
          <w:lang w:eastAsia="ru-RU"/>
        </w:rPr>
        <w:t>прочитанного</w:t>
      </w:r>
      <w:proofErr w:type="gramEnd"/>
      <w:r w:rsidRPr="00CD35C3">
        <w:rPr>
          <w:rFonts w:ascii="Times New Roman" w:eastAsia="Times New Roman" w:hAnsi="Times New Roman" w:cs="Times New Roman"/>
          <w:sz w:val="24"/>
          <w:szCs w:val="24"/>
          <w:lang w:eastAsia="ru-RU"/>
        </w:rPr>
        <w:t>?</w:t>
      </w:r>
    </w:p>
    <w:p w:rsidR="00CD35C3" w:rsidRDefault="00026C9E" w:rsidP="00E54B9B">
      <w:pPr>
        <w:numPr>
          <w:ilvl w:val="0"/>
          <w:numId w:val="128"/>
        </w:numPr>
        <w:tabs>
          <w:tab w:val="left" w:pos="993"/>
        </w:tabs>
        <w:spacing w:after="0"/>
        <w:ind w:left="0" w:firstLine="709"/>
        <w:jc w:val="both"/>
        <w:rPr>
          <w:rFonts w:ascii="Times New Roman" w:eastAsia="Times New Roman" w:hAnsi="Times New Roman" w:cs="Times New Roman"/>
          <w:sz w:val="24"/>
          <w:szCs w:val="24"/>
          <w:lang w:eastAsia="ru-RU"/>
        </w:rPr>
      </w:pPr>
      <w:r w:rsidRPr="00CD35C3">
        <w:rPr>
          <w:rFonts w:ascii="Times New Roman" w:eastAsia="Times New Roman" w:hAnsi="Times New Roman" w:cs="Times New Roman"/>
          <w:sz w:val="24"/>
          <w:szCs w:val="24"/>
          <w:lang w:eastAsia="ru-RU"/>
        </w:rPr>
        <w:t>на письме (письменных упражнениях, переписке, творческом письме)?</w:t>
      </w:r>
    </w:p>
    <w:p w:rsidR="00026C9E" w:rsidRPr="00CD35C3" w:rsidRDefault="00026C9E" w:rsidP="00E54B9B">
      <w:pPr>
        <w:numPr>
          <w:ilvl w:val="0"/>
          <w:numId w:val="128"/>
        </w:numPr>
        <w:tabs>
          <w:tab w:val="left" w:pos="993"/>
        </w:tabs>
        <w:spacing w:after="0"/>
        <w:ind w:left="0" w:firstLine="709"/>
        <w:jc w:val="both"/>
        <w:rPr>
          <w:rFonts w:ascii="Times New Roman" w:eastAsia="Times New Roman" w:hAnsi="Times New Roman" w:cs="Times New Roman"/>
          <w:sz w:val="24"/>
          <w:szCs w:val="24"/>
          <w:lang w:eastAsia="ru-RU"/>
        </w:rPr>
      </w:pPr>
      <w:r w:rsidRPr="00CD35C3">
        <w:rPr>
          <w:rFonts w:ascii="Times New Roman" w:eastAsia="Times New Roman" w:hAnsi="Times New Roman" w:cs="Times New Roman"/>
          <w:sz w:val="24"/>
          <w:szCs w:val="24"/>
          <w:lang w:eastAsia="ru-RU"/>
        </w:rPr>
        <w:lastRenderedPageBreak/>
        <w:t>на интеграции четырех умений?</w:t>
      </w:r>
    </w:p>
    <w:p w:rsidR="00026C9E" w:rsidRPr="00026C9E" w:rsidRDefault="00026C9E" w:rsidP="00E54B9B">
      <w:pPr>
        <w:numPr>
          <w:ilvl w:val="0"/>
          <w:numId w:val="129"/>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на рецептивных умениях?</w:t>
      </w:r>
    </w:p>
    <w:p w:rsidR="00026C9E" w:rsidRPr="00026C9E" w:rsidRDefault="00026C9E" w:rsidP="00E54B9B">
      <w:pPr>
        <w:numPr>
          <w:ilvl w:val="0"/>
          <w:numId w:val="129"/>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на продуктивных умениях?</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3.6.</w:t>
      </w:r>
      <w:r w:rsidR="00CD35C3">
        <w:rPr>
          <w:rFonts w:ascii="Times New Roman" w:eastAsia="Times New Roman" w:hAnsi="Times New Roman" w:cs="Times New Roman"/>
          <w:sz w:val="24"/>
          <w:szCs w:val="24"/>
          <w:lang w:eastAsia="ru-RU"/>
        </w:rPr>
        <w:t xml:space="preserve"> </w:t>
      </w:r>
      <w:r w:rsidRPr="00026C9E">
        <w:rPr>
          <w:rFonts w:ascii="Times New Roman" w:eastAsia="Times New Roman" w:hAnsi="Times New Roman" w:cs="Times New Roman"/>
          <w:sz w:val="24"/>
          <w:szCs w:val="24"/>
          <w:lang w:eastAsia="ru-RU"/>
        </w:rPr>
        <w:t>Языковое содержание:</w:t>
      </w:r>
    </w:p>
    <w:p w:rsidR="00026C9E" w:rsidRPr="00026C9E" w:rsidRDefault="00026C9E" w:rsidP="00E54B9B">
      <w:pPr>
        <w:numPr>
          <w:ilvl w:val="0"/>
          <w:numId w:val="130"/>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организовано ли оно?</w:t>
      </w:r>
    </w:p>
    <w:p w:rsidR="00026C9E" w:rsidRPr="00026C9E" w:rsidRDefault="00026C9E" w:rsidP="00E54B9B">
      <w:pPr>
        <w:numPr>
          <w:ilvl w:val="0"/>
          <w:numId w:val="130"/>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основывается на линейной последовательности?</w:t>
      </w:r>
    </w:p>
    <w:p w:rsidR="00026C9E" w:rsidRPr="00026C9E" w:rsidRDefault="00026C9E" w:rsidP="00E54B9B">
      <w:pPr>
        <w:numPr>
          <w:ilvl w:val="0"/>
          <w:numId w:val="130"/>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основывается на циклической последовательности?</w:t>
      </w:r>
    </w:p>
    <w:p w:rsidR="00CD35C3" w:rsidRDefault="00026C9E" w:rsidP="00E54B9B">
      <w:pPr>
        <w:numPr>
          <w:ilvl w:val="0"/>
          <w:numId w:val="130"/>
        </w:numPr>
        <w:tabs>
          <w:tab w:val="left" w:pos="993"/>
        </w:tabs>
        <w:spacing w:after="0"/>
        <w:ind w:left="0" w:firstLine="709"/>
        <w:jc w:val="both"/>
        <w:rPr>
          <w:rFonts w:ascii="Times New Roman" w:eastAsia="Times New Roman" w:hAnsi="Times New Roman" w:cs="Times New Roman"/>
          <w:sz w:val="24"/>
          <w:szCs w:val="24"/>
          <w:lang w:eastAsia="ru-RU"/>
        </w:rPr>
      </w:pPr>
      <w:r w:rsidRPr="00CD35C3">
        <w:rPr>
          <w:rFonts w:ascii="Times New Roman" w:eastAsia="Times New Roman" w:hAnsi="Times New Roman" w:cs="Times New Roman"/>
          <w:sz w:val="24"/>
          <w:szCs w:val="24"/>
          <w:lang w:eastAsia="ru-RU"/>
        </w:rPr>
        <w:t>нет никакой очевидной последовательности?</w:t>
      </w:r>
    </w:p>
    <w:p w:rsidR="00CD35C3" w:rsidRDefault="00026C9E" w:rsidP="00E54B9B">
      <w:pPr>
        <w:numPr>
          <w:ilvl w:val="0"/>
          <w:numId w:val="130"/>
        </w:numPr>
        <w:tabs>
          <w:tab w:val="left" w:pos="993"/>
        </w:tabs>
        <w:spacing w:after="0"/>
        <w:ind w:left="0" w:firstLine="709"/>
        <w:jc w:val="both"/>
        <w:rPr>
          <w:rFonts w:ascii="Times New Roman" w:eastAsia="Times New Roman" w:hAnsi="Times New Roman" w:cs="Times New Roman"/>
          <w:sz w:val="24"/>
          <w:szCs w:val="24"/>
          <w:lang w:eastAsia="ru-RU"/>
        </w:rPr>
      </w:pPr>
      <w:r w:rsidRPr="00CD35C3">
        <w:rPr>
          <w:rFonts w:ascii="Times New Roman" w:eastAsia="Times New Roman" w:hAnsi="Times New Roman" w:cs="Times New Roman"/>
          <w:sz w:val="24"/>
          <w:szCs w:val="24"/>
          <w:lang w:eastAsia="ru-RU"/>
        </w:rPr>
        <w:t>сосредоточено на лексическом минимуме?</w:t>
      </w:r>
    </w:p>
    <w:p w:rsidR="00CD35C3" w:rsidRDefault="00026C9E" w:rsidP="00E54B9B">
      <w:pPr>
        <w:numPr>
          <w:ilvl w:val="0"/>
          <w:numId w:val="130"/>
        </w:numPr>
        <w:tabs>
          <w:tab w:val="left" w:pos="993"/>
        </w:tabs>
        <w:spacing w:after="0"/>
        <w:ind w:left="0" w:firstLine="709"/>
        <w:jc w:val="both"/>
        <w:rPr>
          <w:rFonts w:ascii="Times New Roman" w:eastAsia="Times New Roman" w:hAnsi="Times New Roman" w:cs="Times New Roman"/>
          <w:sz w:val="24"/>
          <w:szCs w:val="24"/>
          <w:lang w:eastAsia="ru-RU"/>
        </w:rPr>
      </w:pPr>
      <w:r w:rsidRPr="00CD35C3">
        <w:rPr>
          <w:rFonts w:ascii="Times New Roman" w:eastAsia="Times New Roman" w:hAnsi="Times New Roman" w:cs="Times New Roman"/>
          <w:sz w:val="24"/>
          <w:szCs w:val="24"/>
          <w:lang w:eastAsia="ru-RU"/>
        </w:rPr>
        <w:t>сосредоточено на грамматическом минимуме (грамматических структурах)?</w:t>
      </w:r>
    </w:p>
    <w:p w:rsidR="00026C9E" w:rsidRPr="00CD35C3" w:rsidRDefault="00026C9E" w:rsidP="00E54B9B">
      <w:pPr>
        <w:numPr>
          <w:ilvl w:val="0"/>
          <w:numId w:val="130"/>
        </w:numPr>
        <w:tabs>
          <w:tab w:val="left" w:pos="993"/>
        </w:tabs>
        <w:spacing w:after="0"/>
        <w:ind w:left="0" w:firstLine="709"/>
        <w:jc w:val="both"/>
        <w:rPr>
          <w:rFonts w:ascii="Times New Roman" w:eastAsia="Times New Roman" w:hAnsi="Times New Roman" w:cs="Times New Roman"/>
          <w:sz w:val="24"/>
          <w:szCs w:val="24"/>
          <w:lang w:eastAsia="ru-RU"/>
        </w:rPr>
      </w:pPr>
      <w:r w:rsidRPr="00CD35C3">
        <w:rPr>
          <w:rFonts w:ascii="Times New Roman" w:eastAsia="Times New Roman" w:hAnsi="Times New Roman" w:cs="Times New Roman"/>
          <w:sz w:val="24"/>
          <w:szCs w:val="24"/>
          <w:lang w:eastAsia="ru-RU"/>
        </w:rPr>
        <w:t>сосредоточено на функциях языковых средств?</w:t>
      </w:r>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w:t>
      </w:r>
      <w:r w:rsidR="00026C9E" w:rsidRPr="00026C9E">
        <w:rPr>
          <w:rFonts w:ascii="Times New Roman" w:eastAsia="Times New Roman" w:hAnsi="Times New Roman" w:cs="Times New Roman"/>
          <w:b/>
          <w:bCs/>
          <w:sz w:val="24"/>
          <w:szCs w:val="24"/>
          <w:lang w:eastAsia="ru-RU"/>
        </w:rPr>
        <w:t xml:space="preserve"> Подход к изучению культуры страны изучаемого языка</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Какой контекст у учебника (ориентация на страну изучаемого языка или ориентация на страну, где проживает ученик, то есть на искусственные условия — вне страны изучаемого языка)?</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Осуществляется ли приобщение детей к культуре страны изучаемого языка? Как дети познают культурные особенности:</w:t>
      </w:r>
    </w:p>
    <w:p w:rsidR="00026C9E" w:rsidRPr="00026C9E" w:rsidRDefault="00026C9E" w:rsidP="00E54B9B">
      <w:pPr>
        <w:numPr>
          <w:ilvl w:val="0"/>
          <w:numId w:val="131"/>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описание?</w:t>
      </w:r>
    </w:p>
    <w:p w:rsidR="00026C9E" w:rsidRPr="00026C9E" w:rsidRDefault="00026C9E" w:rsidP="00E54B9B">
      <w:pPr>
        <w:numPr>
          <w:ilvl w:val="0"/>
          <w:numId w:val="131"/>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наблюдение?</w:t>
      </w:r>
    </w:p>
    <w:p w:rsidR="00026C9E" w:rsidRPr="00026C9E" w:rsidRDefault="00026C9E" w:rsidP="00E54B9B">
      <w:pPr>
        <w:numPr>
          <w:ilvl w:val="0"/>
          <w:numId w:val="131"/>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фотографии?</w:t>
      </w:r>
    </w:p>
    <w:p w:rsidR="00026C9E" w:rsidRPr="00026C9E" w:rsidRDefault="00026C9E" w:rsidP="00E54B9B">
      <w:pPr>
        <w:numPr>
          <w:ilvl w:val="0"/>
          <w:numId w:val="131"/>
        </w:numPr>
        <w:tabs>
          <w:tab w:val="left" w:pos="993"/>
        </w:tabs>
        <w:spacing w:after="0"/>
        <w:ind w:left="0"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через деятельность, приводящую к обнаружению и осознанию культурных особенностей в сопоставлении с культурой родной страны?</w:t>
      </w:r>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5. </w:t>
      </w:r>
      <w:r w:rsidR="00026C9E" w:rsidRPr="00026C9E">
        <w:rPr>
          <w:rFonts w:ascii="Times New Roman" w:eastAsia="Times New Roman" w:hAnsi="Times New Roman" w:cs="Times New Roman"/>
          <w:b/>
          <w:bCs/>
          <w:sz w:val="24"/>
          <w:szCs w:val="24"/>
          <w:lang w:eastAsia="ru-RU"/>
        </w:rPr>
        <w:t>Игры</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proofErr w:type="gramStart"/>
      <w:r w:rsidRPr="00026C9E">
        <w:rPr>
          <w:rFonts w:ascii="Times New Roman" w:eastAsia="Times New Roman" w:hAnsi="Times New Roman" w:cs="Times New Roman"/>
          <w:sz w:val="24"/>
          <w:szCs w:val="24"/>
          <w:lang w:eastAsia="ru-RU"/>
        </w:rPr>
        <w:t>Основаны</w:t>
      </w:r>
      <w:proofErr w:type="gramEnd"/>
      <w:r w:rsidRPr="00026C9E">
        <w:rPr>
          <w:rFonts w:ascii="Times New Roman" w:eastAsia="Times New Roman" w:hAnsi="Times New Roman" w:cs="Times New Roman"/>
          <w:sz w:val="24"/>
          <w:szCs w:val="24"/>
          <w:lang w:eastAsia="ru-RU"/>
        </w:rPr>
        <w:t xml:space="preserve"> на конкурсе или сотрудничестве?</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Понятны ли задания и содержат ли они мотивы и цели?</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Способствуют продуктивной деятельности на изучаемом языке?</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Не требуют продуктивной деятельности на изучаемом языке?</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proofErr w:type="gramStart"/>
      <w:r w:rsidRPr="00026C9E">
        <w:rPr>
          <w:rFonts w:ascii="Times New Roman" w:eastAsia="Times New Roman" w:hAnsi="Times New Roman" w:cs="Times New Roman"/>
          <w:sz w:val="24"/>
          <w:szCs w:val="24"/>
          <w:lang w:eastAsia="ru-RU"/>
        </w:rPr>
        <w:t>Предназначены</w:t>
      </w:r>
      <w:proofErr w:type="gramEnd"/>
      <w:r w:rsidRPr="00026C9E">
        <w:rPr>
          <w:rFonts w:ascii="Times New Roman" w:eastAsia="Times New Roman" w:hAnsi="Times New Roman" w:cs="Times New Roman"/>
          <w:sz w:val="24"/>
          <w:szCs w:val="24"/>
          <w:lang w:eastAsia="ru-RU"/>
        </w:rPr>
        <w:t xml:space="preserve"> для небольших групп?</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proofErr w:type="gramStart"/>
      <w:r w:rsidRPr="00026C9E">
        <w:rPr>
          <w:rFonts w:ascii="Times New Roman" w:eastAsia="Times New Roman" w:hAnsi="Times New Roman" w:cs="Times New Roman"/>
          <w:sz w:val="24"/>
          <w:szCs w:val="24"/>
          <w:lang w:eastAsia="ru-RU"/>
        </w:rPr>
        <w:t>Предназначены для участия всего класса?</w:t>
      </w:r>
      <w:proofErr w:type="gramEnd"/>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6. </w:t>
      </w:r>
      <w:r w:rsidR="00026C9E" w:rsidRPr="00026C9E">
        <w:rPr>
          <w:rFonts w:ascii="Times New Roman" w:eastAsia="Times New Roman" w:hAnsi="Times New Roman" w:cs="Times New Roman"/>
          <w:b/>
          <w:bCs/>
          <w:sz w:val="24"/>
          <w:szCs w:val="24"/>
          <w:lang w:eastAsia="ru-RU"/>
        </w:rPr>
        <w:t>Структура отдельного урока</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Понятна ли структура урока?</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Применяются ли картинки или фотографии?</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Если предлагаются картинки и фотографии, то какова их роль?</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Помогают они при усвоении языка?</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Выполняют только декоративную функцию?</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Являются опорой для получения информации о культуре страны изучаемого языка?</w:t>
      </w:r>
    </w:p>
    <w:p w:rsidR="00026C9E" w:rsidRPr="00026C9E" w:rsidRDefault="00CD35C3" w:rsidP="00026C9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7. </w:t>
      </w:r>
      <w:r w:rsidR="00026C9E" w:rsidRPr="00026C9E">
        <w:rPr>
          <w:rFonts w:ascii="Times New Roman" w:eastAsia="Times New Roman" w:hAnsi="Times New Roman" w:cs="Times New Roman"/>
          <w:b/>
          <w:bCs/>
          <w:sz w:val="24"/>
          <w:szCs w:val="24"/>
          <w:lang w:eastAsia="ru-RU"/>
        </w:rPr>
        <w:t>Аудио</w:t>
      </w:r>
      <w:r>
        <w:rPr>
          <w:rFonts w:ascii="Times New Roman" w:eastAsia="Times New Roman" w:hAnsi="Times New Roman" w:cs="Times New Roman"/>
          <w:b/>
          <w:bCs/>
          <w:sz w:val="24"/>
          <w:szCs w:val="24"/>
          <w:lang w:eastAsia="ru-RU"/>
        </w:rPr>
        <w:t>материал</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Предоставляют ли аутентичные (естественные) и разнообразные образцы речи? Содержат ли материал для аудирования? Содержат ли стихотворения? Содержат ли песни? Хорошее ли качество звука?</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b/>
          <w:bCs/>
          <w:sz w:val="24"/>
          <w:szCs w:val="24"/>
          <w:lang w:eastAsia="ru-RU"/>
        </w:rPr>
        <w:t>8.</w:t>
      </w:r>
      <w:r w:rsidR="00164322">
        <w:rPr>
          <w:rFonts w:ascii="Times New Roman" w:eastAsia="Times New Roman" w:hAnsi="Times New Roman" w:cs="Times New Roman"/>
          <w:b/>
          <w:bCs/>
          <w:sz w:val="24"/>
          <w:szCs w:val="24"/>
          <w:lang w:eastAsia="ru-RU"/>
        </w:rPr>
        <w:t xml:space="preserve"> </w:t>
      </w:r>
      <w:r w:rsidRPr="00026C9E">
        <w:rPr>
          <w:rFonts w:ascii="Times New Roman" w:eastAsia="Times New Roman" w:hAnsi="Times New Roman" w:cs="Times New Roman"/>
          <w:b/>
          <w:bCs/>
          <w:sz w:val="24"/>
          <w:szCs w:val="24"/>
          <w:lang w:eastAsia="ru-RU"/>
        </w:rPr>
        <w:t>Песни</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proofErr w:type="gramStart"/>
      <w:r w:rsidRPr="00026C9E">
        <w:rPr>
          <w:rFonts w:ascii="Times New Roman" w:eastAsia="Times New Roman" w:hAnsi="Times New Roman" w:cs="Times New Roman"/>
          <w:sz w:val="24"/>
          <w:szCs w:val="24"/>
          <w:lang w:eastAsia="ru-RU"/>
        </w:rPr>
        <w:t>Аутентичные ли для изучения языка?</w:t>
      </w:r>
      <w:proofErr w:type="gramEnd"/>
      <w:r w:rsidRPr="00026C9E">
        <w:rPr>
          <w:rFonts w:ascii="Times New Roman" w:eastAsia="Times New Roman" w:hAnsi="Times New Roman" w:cs="Times New Roman"/>
          <w:sz w:val="24"/>
          <w:szCs w:val="24"/>
          <w:lang w:eastAsia="ru-RU"/>
        </w:rPr>
        <w:t xml:space="preserve"> Легкий и приятный ритм? Легкий язык? Сложный язык? Сложная музыка?</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 xml:space="preserve">Выбирая УМК важно помнить, что ведущей идеей для авторов, педагогов и родителей должна стать идея созидания человека и самоценность детства, как уникального периода </w:t>
      </w:r>
      <w:r w:rsidRPr="00026C9E">
        <w:rPr>
          <w:rFonts w:ascii="Times New Roman" w:eastAsia="Times New Roman" w:hAnsi="Times New Roman" w:cs="Times New Roman"/>
          <w:sz w:val="24"/>
          <w:szCs w:val="24"/>
          <w:lang w:eastAsia="ru-RU"/>
        </w:rPr>
        <w:lastRenderedPageBreak/>
        <w:t>человеческого развития. Это возможно только в том случае, если, даже выбрав хороший учебник, вы будете на уроках не «над» детьми, а «с» детьми.</w:t>
      </w:r>
    </w:p>
    <w:p w:rsidR="00026C9E" w:rsidRPr="00026C9E" w:rsidRDefault="00026C9E" w:rsidP="00026C9E">
      <w:pPr>
        <w:spacing w:after="0"/>
        <w:ind w:firstLine="709"/>
        <w:jc w:val="both"/>
        <w:rPr>
          <w:rFonts w:ascii="Times New Roman" w:eastAsia="Times New Roman" w:hAnsi="Times New Roman" w:cs="Times New Roman"/>
          <w:sz w:val="24"/>
          <w:szCs w:val="24"/>
          <w:lang w:eastAsia="ru-RU"/>
        </w:rPr>
      </w:pPr>
      <w:r w:rsidRPr="00026C9E">
        <w:rPr>
          <w:rFonts w:ascii="Times New Roman" w:eastAsia="Times New Roman" w:hAnsi="Times New Roman" w:cs="Times New Roman"/>
          <w:sz w:val="24"/>
          <w:szCs w:val="24"/>
          <w:lang w:eastAsia="ru-RU"/>
        </w:rPr>
        <w:t xml:space="preserve">Изучение иностранного языка в начальной школе и в более раннем возрасте </w:t>
      </w:r>
      <w:r w:rsidR="00164322">
        <w:rPr>
          <w:rFonts w:ascii="Times New Roman" w:eastAsia="Times New Roman" w:hAnsi="Times New Roman" w:cs="Times New Roman"/>
          <w:color w:val="000000"/>
          <w:sz w:val="24"/>
          <w:szCs w:val="24"/>
          <w:lang w:eastAsia="ru-RU"/>
        </w:rPr>
        <w:t>–</w:t>
      </w:r>
      <w:r w:rsidRPr="00026C9E">
        <w:rPr>
          <w:rFonts w:ascii="Times New Roman" w:eastAsia="Times New Roman" w:hAnsi="Times New Roman" w:cs="Times New Roman"/>
          <w:sz w:val="24"/>
          <w:szCs w:val="24"/>
          <w:lang w:eastAsia="ru-RU"/>
        </w:rPr>
        <w:t xml:space="preserve"> не так просто, как это кажется некоторым родителям и учителям. К этому образовательное учреждение должно серьезно подготовиться: иметь специально подготовленных учителей, иметь специально рассчитанные на обучение младших школьников программы, планы, учебно-методические комплекты по иностранному языку, наглядные пособия, записи и т.д., иметь возможность правильно организовать расписание и обучать ребенка в среднем звене по специальной программе, обеспечивающей преемственность с начальным звеном. Каждый ребенок, начинающий учить иностранный язык в начальной школе, должен быть психологически готов к этому очень трудному для него виду деятельности, чтобы был практический </w:t>
      </w:r>
      <w:proofErr w:type="gramStart"/>
      <w:r w:rsidRPr="00026C9E">
        <w:rPr>
          <w:rFonts w:ascii="Times New Roman" w:eastAsia="Times New Roman" w:hAnsi="Times New Roman" w:cs="Times New Roman"/>
          <w:sz w:val="24"/>
          <w:szCs w:val="24"/>
          <w:lang w:eastAsia="ru-RU"/>
        </w:rPr>
        <w:t>результат</w:t>
      </w:r>
      <w:proofErr w:type="gramEnd"/>
      <w:r w:rsidRPr="00026C9E">
        <w:rPr>
          <w:rFonts w:ascii="Times New Roman" w:eastAsia="Times New Roman" w:hAnsi="Times New Roman" w:cs="Times New Roman"/>
          <w:sz w:val="24"/>
          <w:szCs w:val="24"/>
          <w:lang w:eastAsia="ru-RU"/>
        </w:rPr>
        <w:t xml:space="preserve"> и затраченные усилия не пропали даром.</w:t>
      </w:r>
    </w:p>
    <w:p w:rsidR="002E6627" w:rsidRPr="002E6627" w:rsidRDefault="002E6627">
      <w:pPr>
        <w:rPr>
          <w:rFonts w:ascii="Times New Roman" w:hAnsi="Times New Roman" w:cs="Times New Roman"/>
          <w:sz w:val="24"/>
          <w:szCs w:val="24"/>
        </w:rPr>
      </w:pPr>
    </w:p>
    <w:sectPr w:rsidR="002E6627" w:rsidRPr="002E6627" w:rsidSect="002E6627">
      <w:headerReference w:type="default" r:id="rId97"/>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0FD" w:rsidRDefault="007010FD" w:rsidP="002E6627">
      <w:pPr>
        <w:spacing w:after="0" w:line="240" w:lineRule="auto"/>
      </w:pPr>
      <w:r>
        <w:separator/>
      </w:r>
    </w:p>
  </w:endnote>
  <w:endnote w:type="continuationSeparator" w:id="0">
    <w:p w:rsidR="007010FD" w:rsidRDefault="007010FD" w:rsidP="002E66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0FD" w:rsidRDefault="007010FD" w:rsidP="002E6627">
      <w:pPr>
        <w:spacing w:after="0" w:line="240" w:lineRule="auto"/>
      </w:pPr>
      <w:r>
        <w:separator/>
      </w:r>
    </w:p>
  </w:footnote>
  <w:footnote w:type="continuationSeparator" w:id="0">
    <w:p w:rsidR="007010FD" w:rsidRDefault="007010FD" w:rsidP="002E66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582"/>
      <w:docPartObj>
        <w:docPartGallery w:val="Page Numbers (Top of Page)"/>
        <w:docPartUnique/>
      </w:docPartObj>
    </w:sdtPr>
    <w:sdtContent>
      <w:p w:rsidR="00EA262D" w:rsidRDefault="00EA262D">
        <w:pPr>
          <w:pStyle w:val="a9"/>
          <w:jc w:val="center"/>
        </w:pPr>
        <w:fldSimple w:instr=" PAGE   \* MERGEFORMAT ">
          <w:r w:rsidR="00E80309">
            <w:rPr>
              <w:noProof/>
            </w:rPr>
            <w:t>1</w:t>
          </w:r>
        </w:fldSimple>
      </w:p>
    </w:sdtContent>
  </w:sdt>
  <w:p w:rsidR="00EA262D" w:rsidRDefault="00EA262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7677"/>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73881"/>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2619D5"/>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DC7DD0"/>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1A348B"/>
    <w:multiLevelType w:val="multilevel"/>
    <w:tmpl w:val="0A549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330856"/>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503ECC"/>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C63F64"/>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5A0B5B"/>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8A22B4"/>
    <w:multiLevelType w:val="multilevel"/>
    <w:tmpl w:val="2626C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6618E1"/>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895701"/>
    <w:multiLevelType w:val="multilevel"/>
    <w:tmpl w:val="341A4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2114284"/>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6F5A42"/>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E20EEC"/>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40E002D"/>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4FC4466"/>
    <w:multiLevelType w:val="multilevel"/>
    <w:tmpl w:val="A1CA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5F22B51"/>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6A56D95"/>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6D77B25"/>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8053F01"/>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9AE6E24"/>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A2B281D"/>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AA2662A"/>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B7F1D69"/>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BBD58B9"/>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BEC6BC5"/>
    <w:multiLevelType w:val="multilevel"/>
    <w:tmpl w:val="5C0CB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C523968"/>
    <w:multiLevelType w:val="multilevel"/>
    <w:tmpl w:val="179C2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EC10F15"/>
    <w:multiLevelType w:val="multilevel"/>
    <w:tmpl w:val="8B92E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ECE00C8"/>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F22060E"/>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FD609BD"/>
    <w:multiLevelType w:val="multilevel"/>
    <w:tmpl w:val="86AE2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04C2D1D"/>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1340376"/>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3287BCF"/>
    <w:multiLevelType w:val="multilevel"/>
    <w:tmpl w:val="988A6F8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4161667"/>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4B56ED8"/>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5235CB9"/>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5F200C0"/>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61B21FA"/>
    <w:multiLevelType w:val="multilevel"/>
    <w:tmpl w:val="75C8F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7E24348"/>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9E26AC9"/>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AA004A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2AD31671"/>
    <w:multiLevelType w:val="multilevel"/>
    <w:tmpl w:val="38662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B2B559A"/>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CE20FE0"/>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DEA164F"/>
    <w:multiLevelType w:val="multilevel"/>
    <w:tmpl w:val="1EBEE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2E5B165B"/>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0CE0C72"/>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1930AD9"/>
    <w:multiLevelType w:val="multilevel"/>
    <w:tmpl w:val="BF860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2831A4B"/>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28F4384"/>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38F4281"/>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3AE5D14"/>
    <w:multiLevelType w:val="multilevel"/>
    <w:tmpl w:val="1CE4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3C30286"/>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3C54664"/>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53B5A94"/>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3892787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39F3559C"/>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3A3F403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3ABE4AF8"/>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BCB1B3D"/>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3CC178CE"/>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D0B7EDB"/>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3E8E03C2"/>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F170A00"/>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40FB2365"/>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23368F9"/>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32C2F24"/>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3666CEB"/>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43BC47EB"/>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44065916"/>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4E83D3F"/>
    <w:multiLevelType w:val="multilevel"/>
    <w:tmpl w:val="A6A22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63477FC"/>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473510A0"/>
    <w:multiLevelType w:val="multilevel"/>
    <w:tmpl w:val="0E948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76113E3"/>
    <w:multiLevelType w:val="multilevel"/>
    <w:tmpl w:val="34805D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49713F6E"/>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4A4D40E5"/>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4ED45EF6"/>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4EF41B85"/>
    <w:multiLevelType w:val="multilevel"/>
    <w:tmpl w:val="F19A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4F9C573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30C4037"/>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3DA06C3"/>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562E5F59"/>
    <w:multiLevelType w:val="multilevel"/>
    <w:tmpl w:val="3F04D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64D116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56787079"/>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72A36B6"/>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CEF7D37"/>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5EF941F8"/>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5F4F28F3"/>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0DE7E49"/>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1803253"/>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1F11B3B"/>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21C202B"/>
    <w:multiLevelType w:val="multilevel"/>
    <w:tmpl w:val="73D42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622A3AF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2953B65"/>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631B6034"/>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349331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63A87BC9"/>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64432EA0"/>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64B12374"/>
    <w:multiLevelType w:val="multilevel"/>
    <w:tmpl w:val="99E0C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65814E89"/>
    <w:multiLevelType w:val="multilevel"/>
    <w:tmpl w:val="4F9A2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61E5863"/>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66214E13"/>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6813766"/>
    <w:multiLevelType w:val="multilevel"/>
    <w:tmpl w:val="06A69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67057FA0"/>
    <w:multiLevelType w:val="multilevel"/>
    <w:tmpl w:val="C3AE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6797627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69B06192"/>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6BE87F23"/>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6CE013C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6D82652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6EED3A44"/>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6F6C50B2"/>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6F8164A7"/>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04147C8"/>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71A1706C"/>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2824331"/>
    <w:multiLevelType w:val="multilevel"/>
    <w:tmpl w:val="C060C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2C96CD4"/>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5D95507"/>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77415297"/>
    <w:multiLevelType w:val="multilevel"/>
    <w:tmpl w:val="3DB84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79242E2A"/>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79FB6C0E"/>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7A2A7397"/>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7B1E08DA"/>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7D5C79D2"/>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7DC366B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7E100F2F"/>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7EB07467"/>
    <w:multiLevelType w:val="multilevel"/>
    <w:tmpl w:val="D220D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7F7B63E6"/>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7FDE2E4C"/>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7FF05EED"/>
    <w:multiLevelType w:val="multilevel"/>
    <w:tmpl w:val="E35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5"/>
  </w:num>
  <w:num w:numId="2">
    <w:abstractNumId w:val="46"/>
  </w:num>
  <w:num w:numId="3">
    <w:abstractNumId w:val="26"/>
  </w:num>
  <w:num w:numId="4">
    <w:abstractNumId w:val="79"/>
  </w:num>
  <w:num w:numId="5">
    <w:abstractNumId w:val="105"/>
  </w:num>
  <w:num w:numId="6">
    <w:abstractNumId w:val="4"/>
  </w:num>
  <w:num w:numId="7">
    <w:abstractNumId w:val="53"/>
  </w:num>
  <w:num w:numId="8">
    <w:abstractNumId w:val="9"/>
  </w:num>
  <w:num w:numId="9">
    <w:abstractNumId w:val="116"/>
  </w:num>
  <w:num w:numId="10">
    <w:abstractNumId w:val="34"/>
  </w:num>
  <w:num w:numId="11">
    <w:abstractNumId w:val="84"/>
  </w:num>
  <w:num w:numId="12">
    <w:abstractNumId w:val="16"/>
  </w:num>
  <w:num w:numId="13">
    <w:abstractNumId w:val="127"/>
  </w:num>
  <w:num w:numId="14">
    <w:abstractNumId w:val="15"/>
  </w:num>
  <w:num w:numId="15">
    <w:abstractNumId w:val="118"/>
  </w:num>
  <w:num w:numId="16">
    <w:abstractNumId w:val="50"/>
  </w:num>
  <w:num w:numId="17">
    <w:abstractNumId w:val="95"/>
  </w:num>
  <w:num w:numId="18">
    <w:abstractNumId w:val="69"/>
  </w:num>
  <w:num w:numId="19">
    <w:abstractNumId w:val="57"/>
  </w:num>
  <w:num w:numId="20">
    <w:abstractNumId w:val="125"/>
  </w:num>
  <w:num w:numId="21">
    <w:abstractNumId w:val="110"/>
  </w:num>
  <w:num w:numId="22">
    <w:abstractNumId w:val="8"/>
  </w:num>
  <w:num w:numId="23">
    <w:abstractNumId w:val="86"/>
  </w:num>
  <w:num w:numId="24">
    <w:abstractNumId w:val="100"/>
  </w:num>
  <w:num w:numId="25">
    <w:abstractNumId w:val="35"/>
  </w:num>
  <w:num w:numId="26">
    <w:abstractNumId w:val="67"/>
  </w:num>
  <w:num w:numId="27">
    <w:abstractNumId w:val="99"/>
  </w:num>
  <w:num w:numId="28">
    <w:abstractNumId w:val="119"/>
  </w:num>
  <w:num w:numId="29">
    <w:abstractNumId w:val="72"/>
  </w:num>
  <w:num w:numId="30">
    <w:abstractNumId w:val="45"/>
  </w:num>
  <w:num w:numId="31">
    <w:abstractNumId w:val="0"/>
  </w:num>
  <w:num w:numId="32">
    <w:abstractNumId w:val="5"/>
  </w:num>
  <w:num w:numId="33">
    <w:abstractNumId w:val="129"/>
  </w:num>
  <w:num w:numId="34">
    <w:abstractNumId w:val="93"/>
  </w:num>
  <w:num w:numId="35">
    <w:abstractNumId w:val="49"/>
  </w:num>
  <w:num w:numId="36">
    <w:abstractNumId w:val="101"/>
  </w:num>
  <w:num w:numId="37">
    <w:abstractNumId w:val="74"/>
  </w:num>
  <w:num w:numId="38">
    <w:abstractNumId w:val="85"/>
  </w:num>
  <w:num w:numId="39">
    <w:abstractNumId w:val="82"/>
  </w:num>
  <w:num w:numId="40">
    <w:abstractNumId w:val="1"/>
  </w:num>
  <w:num w:numId="41">
    <w:abstractNumId w:val="113"/>
  </w:num>
  <w:num w:numId="42">
    <w:abstractNumId w:val="38"/>
  </w:num>
  <w:num w:numId="43">
    <w:abstractNumId w:val="92"/>
  </w:num>
  <w:num w:numId="44">
    <w:abstractNumId w:val="111"/>
  </w:num>
  <w:num w:numId="45">
    <w:abstractNumId w:val="128"/>
  </w:num>
  <w:num w:numId="46">
    <w:abstractNumId w:val="56"/>
  </w:num>
  <w:num w:numId="47">
    <w:abstractNumId w:val="29"/>
  </w:num>
  <w:num w:numId="48">
    <w:abstractNumId w:val="28"/>
  </w:num>
  <w:num w:numId="49">
    <w:abstractNumId w:val="25"/>
  </w:num>
  <w:num w:numId="50">
    <w:abstractNumId w:val="40"/>
  </w:num>
  <w:num w:numId="51">
    <w:abstractNumId w:val="90"/>
  </w:num>
  <w:num w:numId="52">
    <w:abstractNumId w:val="64"/>
  </w:num>
  <w:num w:numId="53">
    <w:abstractNumId w:val="104"/>
  </w:num>
  <w:num w:numId="54">
    <w:abstractNumId w:val="19"/>
  </w:num>
  <w:num w:numId="55">
    <w:abstractNumId w:val="60"/>
  </w:num>
  <w:num w:numId="56">
    <w:abstractNumId w:val="73"/>
  </w:num>
  <w:num w:numId="57">
    <w:abstractNumId w:val="65"/>
  </w:num>
  <w:num w:numId="58">
    <w:abstractNumId w:val="80"/>
  </w:num>
  <w:num w:numId="59">
    <w:abstractNumId w:val="6"/>
  </w:num>
  <w:num w:numId="60">
    <w:abstractNumId w:val="96"/>
  </w:num>
  <w:num w:numId="61">
    <w:abstractNumId w:val="123"/>
  </w:num>
  <w:num w:numId="62">
    <w:abstractNumId w:val="52"/>
  </w:num>
  <w:num w:numId="63">
    <w:abstractNumId w:val="7"/>
  </w:num>
  <w:num w:numId="64">
    <w:abstractNumId w:val="20"/>
  </w:num>
  <w:num w:numId="65">
    <w:abstractNumId w:val="48"/>
  </w:num>
  <w:num w:numId="66">
    <w:abstractNumId w:val="14"/>
  </w:num>
  <w:num w:numId="67">
    <w:abstractNumId w:val="42"/>
  </w:num>
  <w:num w:numId="68">
    <w:abstractNumId w:val="81"/>
  </w:num>
  <w:num w:numId="69">
    <w:abstractNumId w:val="66"/>
  </w:num>
  <w:num w:numId="70">
    <w:abstractNumId w:val="130"/>
  </w:num>
  <w:num w:numId="71">
    <w:abstractNumId w:val="115"/>
  </w:num>
  <w:num w:numId="72">
    <w:abstractNumId w:val="58"/>
  </w:num>
  <w:num w:numId="73">
    <w:abstractNumId w:val="23"/>
  </w:num>
  <w:num w:numId="74">
    <w:abstractNumId w:val="30"/>
  </w:num>
  <w:num w:numId="75">
    <w:abstractNumId w:val="107"/>
  </w:num>
  <w:num w:numId="76">
    <w:abstractNumId w:val="114"/>
  </w:num>
  <w:num w:numId="77">
    <w:abstractNumId w:val="89"/>
  </w:num>
  <w:num w:numId="78">
    <w:abstractNumId w:val="54"/>
  </w:num>
  <w:num w:numId="79">
    <w:abstractNumId w:val="124"/>
  </w:num>
  <w:num w:numId="80">
    <w:abstractNumId w:val="47"/>
  </w:num>
  <w:num w:numId="81">
    <w:abstractNumId w:val="98"/>
  </w:num>
  <w:num w:numId="82">
    <w:abstractNumId w:val="24"/>
  </w:num>
  <w:num w:numId="83">
    <w:abstractNumId w:val="87"/>
  </w:num>
  <w:num w:numId="84">
    <w:abstractNumId w:val="108"/>
  </w:num>
  <w:num w:numId="85">
    <w:abstractNumId w:val="51"/>
  </w:num>
  <w:num w:numId="86">
    <w:abstractNumId w:val="106"/>
  </w:num>
  <w:num w:numId="87">
    <w:abstractNumId w:val="126"/>
  </w:num>
  <w:num w:numId="88">
    <w:abstractNumId w:val="61"/>
  </w:num>
  <w:num w:numId="89">
    <w:abstractNumId w:val="18"/>
  </w:num>
  <w:num w:numId="90">
    <w:abstractNumId w:val="2"/>
  </w:num>
  <w:num w:numId="91">
    <w:abstractNumId w:val="68"/>
  </w:num>
  <w:num w:numId="92">
    <w:abstractNumId w:val="37"/>
  </w:num>
  <w:num w:numId="93">
    <w:abstractNumId w:val="112"/>
  </w:num>
  <w:num w:numId="94">
    <w:abstractNumId w:val="11"/>
  </w:num>
  <w:num w:numId="95">
    <w:abstractNumId w:val="3"/>
  </w:num>
  <w:num w:numId="96">
    <w:abstractNumId w:val="59"/>
  </w:num>
  <w:num w:numId="97">
    <w:abstractNumId w:val="33"/>
  </w:num>
  <w:num w:numId="98">
    <w:abstractNumId w:val="120"/>
  </w:num>
  <w:num w:numId="99">
    <w:abstractNumId w:val="12"/>
  </w:num>
  <w:num w:numId="100">
    <w:abstractNumId w:val="122"/>
  </w:num>
  <w:num w:numId="101">
    <w:abstractNumId w:val="63"/>
  </w:num>
  <w:num w:numId="102">
    <w:abstractNumId w:val="27"/>
  </w:num>
  <w:num w:numId="103">
    <w:abstractNumId w:val="31"/>
  </w:num>
  <w:num w:numId="104">
    <w:abstractNumId w:val="62"/>
  </w:num>
  <w:num w:numId="105">
    <w:abstractNumId w:val="77"/>
  </w:num>
  <w:num w:numId="106">
    <w:abstractNumId w:val="97"/>
  </w:num>
  <w:num w:numId="107">
    <w:abstractNumId w:val="103"/>
  </w:num>
  <w:num w:numId="108">
    <w:abstractNumId w:val="117"/>
  </w:num>
  <w:num w:numId="109">
    <w:abstractNumId w:val="70"/>
  </w:num>
  <w:num w:numId="110">
    <w:abstractNumId w:val="76"/>
  </w:num>
  <w:num w:numId="111">
    <w:abstractNumId w:val="55"/>
  </w:num>
  <w:num w:numId="112">
    <w:abstractNumId w:val="41"/>
  </w:num>
  <w:num w:numId="113">
    <w:abstractNumId w:val="94"/>
  </w:num>
  <w:num w:numId="114">
    <w:abstractNumId w:val="10"/>
  </w:num>
  <w:num w:numId="115">
    <w:abstractNumId w:val="17"/>
  </w:num>
  <w:num w:numId="116">
    <w:abstractNumId w:val="39"/>
  </w:num>
  <w:num w:numId="117">
    <w:abstractNumId w:val="109"/>
  </w:num>
  <w:num w:numId="118">
    <w:abstractNumId w:val="44"/>
  </w:num>
  <w:num w:numId="119">
    <w:abstractNumId w:val="43"/>
  </w:num>
  <w:num w:numId="120">
    <w:abstractNumId w:val="21"/>
  </w:num>
  <w:num w:numId="121">
    <w:abstractNumId w:val="91"/>
  </w:num>
  <w:num w:numId="122">
    <w:abstractNumId w:val="83"/>
  </w:num>
  <w:num w:numId="123">
    <w:abstractNumId w:val="71"/>
  </w:num>
  <w:num w:numId="124">
    <w:abstractNumId w:val="78"/>
  </w:num>
  <w:num w:numId="125">
    <w:abstractNumId w:val="88"/>
  </w:num>
  <w:num w:numId="126">
    <w:abstractNumId w:val="13"/>
  </w:num>
  <w:num w:numId="127">
    <w:abstractNumId w:val="102"/>
  </w:num>
  <w:num w:numId="128">
    <w:abstractNumId w:val="36"/>
  </w:num>
  <w:num w:numId="129">
    <w:abstractNumId w:val="22"/>
  </w:num>
  <w:num w:numId="130">
    <w:abstractNumId w:val="32"/>
  </w:num>
  <w:num w:numId="131">
    <w:abstractNumId w:val="121"/>
  </w:num>
  <w:numIdMacAtCleanup w:val="1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2E6627"/>
    <w:rsid w:val="00026C9E"/>
    <w:rsid w:val="00063389"/>
    <w:rsid w:val="00092E7B"/>
    <w:rsid w:val="00120142"/>
    <w:rsid w:val="00123BBC"/>
    <w:rsid w:val="00142FDA"/>
    <w:rsid w:val="00164322"/>
    <w:rsid w:val="00272E72"/>
    <w:rsid w:val="002E6627"/>
    <w:rsid w:val="00400573"/>
    <w:rsid w:val="004456CA"/>
    <w:rsid w:val="004B10B5"/>
    <w:rsid w:val="004C2B9B"/>
    <w:rsid w:val="004D44FB"/>
    <w:rsid w:val="00531032"/>
    <w:rsid w:val="0055797D"/>
    <w:rsid w:val="005D2B84"/>
    <w:rsid w:val="00601AF9"/>
    <w:rsid w:val="006357D8"/>
    <w:rsid w:val="00650E35"/>
    <w:rsid w:val="007010FD"/>
    <w:rsid w:val="0082383F"/>
    <w:rsid w:val="00856C2D"/>
    <w:rsid w:val="00936AB2"/>
    <w:rsid w:val="009553A9"/>
    <w:rsid w:val="00986567"/>
    <w:rsid w:val="009B3F0F"/>
    <w:rsid w:val="00A61B85"/>
    <w:rsid w:val="00AC0AE5"/>
    <w:rsid w:val="00AD0E29"/>
    <w:rsid w:val="00AD4760"/>
    <w:rsid w:val="00B3121E"/>
    <w:rsid w:val="00B65FAF"/>
    <w:rsid w:val="00B73187"/>
    <w:rsid w:val="00BF5E62"/>
    <w:rsid w:val="00C311F5"/>
    <w:rsid w:val="00CD35C3"/>
    <w:rsid w:val="00D04E58"/>
    <w:rsid w:val="00D20EEC"/>
    <w:rsid w:val="00DB1C4F"/>
    <w:rsid w:val="00DF74E1"/>
    <w:rsid w:val="00E54B9B"/>
    <w:rsid w:val="00E80309"/>
    <w:rsid w:val="00E8651E"/>
    <w:rsid w:val="00EA1D47"/>
    <w:rsid w:val="00EA26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BBC"/>
  </w:style>
  <w:style w:type="paragraph" w:styleId="2">
    <w:name w:val="heading 2"/>
    <w:basedOn w:val="a"/>
    <w:next w:val="a"/>
    <w:link w:val="20"/>
    <w:uiPriority w:val="9"/>
    <w:semiHidden/>
    <w:unhideWhenUsed/>
    <w:qFormat/>
    <w:rsid w:val="00E8651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link w:val="60"/>
    <w:uiPriority w:val="9"/>
    <w:qFormat/>
    <w:rsid w:val="00986567"/>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E66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E6627"/>
    <w:rPr>
      <w:color w:val="0000FF"/>
      <w:u w:val="single"/>
    </w:rPr>
  </w:style>
  <w:style w:type="character" w:styleId="a5">
    <w:name w:val="Emphasis"/>
    <w:basedOn w:val="a0"/>
    <w:uiPriority w:val="20"/>
    <w:qFormat/>
    <w:rsid w:val="002E6627"/>
    <w:rPr>
      <w:i/>
      <w:iCs/>
    </w:rPr>
  </w:style>
  <w:style w:type="paragraph" w:styleId="a6">
    <w:name w:val="Balloon Text"/>
    <w:basedOn w:val="a"/>
    <w:link w:val="a7"/>
    <w:uiPriority w:val="99"/>
    <w:semiHidden/>
    <w:unhideWhenUsed/>
    <w:rsid w:val="002E662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E6627"/>
    <w:rPr>
      <w:rFonts w:ascii="Tahoma" w:hAnsi="Tahoma" w:cs="Tahoma"/>
      <w:sz w:val="16"/>
      <w:szCs w:val="16"/>
    </w:rPr>
  </w:style>
  <w:style w:type="character" w:styleId="a8">
    <w:name w:val="Strong"/>
    <w:basedOn w:val="a0"/>
    <w:uiPriority w:val="22"/>
    <w:qFormat/>
    <w:rsid w:val="002E6627"/>
    <w:rPr>
      <w:b/>
      <w:bCs/>
    </w:rPr>
  </w:style>
  <w:style w:type="paragraph" w:styleId="a9">
    <w:name w:val="header"/>
    <w:basedOn w:val="a"/>
    <w:link w:val="aa"/>
    <w:uiPriority w:val="99"/>
    <w:unhideWhenUsed/>
    <w:rsid w:val="002E662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E6627"/>
  </w:style>
  <w:style w:type="paragraph" w:styleId="ab">
    <w:name w:val="footer"/>
    <w:basedOn w:val="a"/>
    <w:link w:val="ac"/>
    <w:uiPriority w:val="99"/>
    <w:semiHidden/>
    <w:unhideWhenUsed/>
    <w:rsid w:val="002E6627"/>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2E6627"/>
  </w:style>
  <w:style w:type="table" w:styleId="ad">
    <w:name w:val="Table Grid"/>
    <w:basedOn w:val="a1"/>
    <w:uiPriority w:val="59"/>
    <w:rsid w:val="00DB1C4F"/>
    <w:pPr>
      <w:spacing w:after="0" w:line="240" w:lineRule="auto"/>
      <w:ind w:firstLine="360"/>
    </w:pPr>
    <w:rPr>
      <w:rFonts w:eastAsiaTheme="minorEastAs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Medium Grid 1 Accent 5"/>
    <w:basedOn w:val="a1"/>
    <w:uiPriority w:val="67"/>
    <w:rsid w:val="00B65FA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ae">
    <w:name w:val="List Paragraph"/>
    <w:basedOn w:val="a"/>
    <w:uiPriority w:val="34"/>
    <w:qFormat/>
    <w:rsid w:val="00092E7B"/>
    <w:pPr>
      <w:ind w:left="720"/>
      <w:contextualSpacing/>
    </w:pPr>
  </w:style>
  <w:style w:type="table" w:styleId="-5">
    <w:name w:val="Light Grid Accent 5"/>
    <w:basedOn w:val="a1"/>
    <w:uiPriority w:val="62"/>
    <w:rsid w:val="00092E7B"/>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0">
    <w:name w:val="Medium Shading 1 Accent 5"/>
    <w:basedOn w:val="a1"/>
    <w:uiPriority w:val="63"/>
    <w:rsid w:val="00B731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customStyle="1" w:styleId="60">
    <w:name w:val="Заголовок 6 Знак"/>
    <w:basedOn w:val="a0"/>
    <w:link w:val="6"/>
    <w:uiPriority w:val="9"/>
    <w:rsid w:val="00986567"/>
    <w:rPr>
      <w:rFonts w:ascii="Times New Roman" w:eastAsia="Times New Roman" w:hAnsi="Times New Roman" w:cs="Times New Roman"/>
      <w:b/>
      <w:bCs/>
      <w:sz w:val="15"/>
      <w:szCs w:val="15"/>
      <w:lang w:eastAsia="ru-RU"/>
    </w:rPr>
  </w:style>
  <w:style w:type="character" w:customStyle="1" w:styleId="20">
    <w:name w:val="Заголовок 2 Знак"/>
    <w:basedOn w:val="a0"/>
    <w:link w:val="2"/>
    <w:uiPriority w:val="9"/>
    <w:semiHidden/>
    <w:rsid w:val="00E8651E"/>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6639506">
      <w:bodyDiv w:val="1"/>
      <w:marLeft w:val="0"/>
      <w:marRight w:val="0"/>
      <w:marTop w:val="0"/>
      <w:marBottom w:val="0"/>
      <w:divBdr>
        <w:top w:val="none" w:sz="0" w:space="0" w:color="auto"/>
        <w:left w:val="none" w:sz="0" w:space="0" w:color="auto"/>
        <w:bottom w:val="none" w:sz="0" w:space="0" w:color="auto"/>
        <w:right w:val="none" w:sz="0" w:space="0" w:color="auto"/>
      </w:divBdr>
    </w:div>
    <w:div w:id="37248057">
      <w:bodyDiv w:val="1"/>
      <w:marLeft w:val="0"/>
      <w:marRight w:val="0"/>
      <w:marTop w:val="0"/>
      <w:marBottom w:val="0"/>
      <w:divBdr>
        <w:top w:val="none" w:sz="0" w:space="0" w:color="auto"/>
        <w:left w:val="none" w:sz="0" w:space="0" w:color="auto"/>
        <w:bottom w:val="none" w:sz="0" w:space="0" w:color="auto"/>
        <w:right w:val="none" w:sz="0" w:space="0" w:color="auto"/>
      </w:divBdr>
    </w:div>
    <w:div w:id="42146595">
      <w:bodyDiv w:val="1"/>
      <w:marLeft w:val="0"/>
      <w:marRight w:val="0"/>
      <w:marTop w:val="0"/>
      <w:marBottom w:val="0"/>
      <w:divBdr>
        <w:top w:val="none" w:sz="0" w:space="0" w:color="auto"/>
        <w:left w:val="none" w:sz="0" w:space="0" w:color="auto"/>
        <w:bottom w:val="none" w:sz="0" w:space="0" w:color="auto"/>
        <w:right w:val="none" w:sz="0" w:space="0" w:color="auto"/>
      </w:divBdr>
    </w:div>
    <w:div w:id="71974175">
      <w:bodyDiv w:val="1"/>
      <w:marLeft w:val="0"/>
      <w:marRight w:val="0"/>
      <w:marTop w:val="0"/>
      <w:marBottom w:val="0"/>
      <w:divBdr>
        <w:top w:val="none" w:sz="0" w:space="0" w:color="auto"/>
        <w:left w:val="none" w:sz="0" w:space="0" w:color="auto"/>
        <w:bottom w:val="none" w:sz="0" w:space="0" w:color="auto"/>
        <w:right w:val="none" w:sz="0" w:space="0" w:color="auto"/>
      </w:divBdr>
    </w:div>
    <w:div w:id="87897100">
      <w:bodyDiv w:val="1"/>
      <w:marLeft w:val="0"/>
      <w:marRight w:val="0"/>
      <w:marTop w:val="0"/>
      <w:marBottom w:val="0"/>
      <w:divBdr>
        <w:top w:val="none" w:sz="0" w:space="0" w:color="auto"/>
        <w:left w:val="none" w:sz="0" w:space="0" w:color="auto"/>
        <w:bottom w:val="none" w:sz="0" w:space="0" w:color="auto"/>
        <w:right w:val="none" w:sz="0" w:space="0" w:color="auto"/>
      </w:divBdr>
    </w:div>
    <w:div w:id="106392407">
      <w:bodyDiv w:val="1"/>
      <w:marLeft w:val="0"/>
      <w:marRight w:val="0"/>
      <w:marTop w:val="0"/>
      <w:marBottom w:val="0"/>
      <w:divBdr>
        <w:top w:val="none" w:sz="0" w:space="0" w:color="auto"/>
        <w:left w:val="none" w:sz="0" w:space="0" w:color="auto"/>
        <w:bottom w:val="none" w:sz="0" w:space="0" w:color="auto"/>
        <w:right w:val="none" w:sz="0" w:space="0" w:color="auto"/>
      </w:divBdr>
      <w:divsChild>
        <w:div w:id="293680653">
          <w:marLeft w:val="0"/>
          <w:marRight w:val="0"/>
          <w:marTop w:val="150"/>
          <w:marBottom w:val="450"/>
          <w:divBdr>
            <w:top w:val="none" w:sz="0" w:space="0" w:color="auto"/>
            <w:left w:val="none" w:sz="0" w:space="0" w:color="auto"/>
            <w:bottom w:val="none" w:sz="0" w:space="0" w:color="auto"/>
            <w:right w:val="none" w:sz="0" w:space="0" w:color="auto"/>
          </w:divBdr>
        </w:div>
      </w:divsChild>
    </w:div>
    <w:div w:id="106437224">
      <w:bodyDiv w:val="1"/>
      <w:marLeft w:val="0"/>
      <w:marRight w:val="0"/>
      <w:marTop w:val="0"/>
      <w:marBottom w:val="0"/>
      <w:divBdr>
        <w:top w:val="none" w:sz="0" w:space="0" w:color="auto"/>
        <w:left w:val="none" w:sz="0" w:space="0" w:color="auto"/>
        <w:bottom w:val="none" w:sz="0" w:space="0" w:color="auto"/>
        <w:right w:val="none" w:sz="0" w:space="0" w:color="auto"/>
      </w:divBdr>
    </w:div>
    <w:div w:id="119693548">
      <w:bodyDiv w:val="1"/>
      <w:marLeft w:val="0"/>
      <w:marRight w:val="0"/>
      <w:marTop w:val="0"/>
      <w:marBottom w:val="0"/>
      <w:divBdr>
        <w:top w:val="none" w:sz="0" w:space="0" w:color="auto"/>
        <w:left w:val="none" w:sz="0" w:space="0" w:color="auto"/>
        <w:bottom w:val="none" w:sz="0" w:space="0" w:color="auto"/>
        <w:right w:val="none" w:sz="0" w:space="0" w:color="auto"/>
      </w:divBdr>
    </w:div>
    <w:div w:id="121925630">
      <w:bodyDiv w:val="1"/>
      <w:marLeft w:val="0"/>
      <w:marRight w:val="0"/>
      <w:marTop w:val="0"/>
      <w:marBottom w:val="0"/>
      <w:divBdr>
        <w:top w:val="none" w:sz="0" w:space="0" w:color="auto"/>
        <w:left w:val="none" w:sz="0" w:space="0" w:color="auto"/>
        <w:bottom w:val="none" w:sz="0" w:space="0" w:color="auto"/>
        <w:right w:val="none" w:sz="0" w:space="0" w:color="auto"/>
      </w:divBdr>
    </w:div>
    <w:div w:id="122119274">
      <w:bodyDiv w:val="1"/>
      <w:marLeft w:val="0"/>
      <w:marRight w:val="0"/>
      <w:marTop w:val="0"/>
      <w:marBottom w:val="0"/>
      <w:divBdr>
        <w:top w:val="none" w:sz="0" w:space="0" w:color="auto"/>
        <w:left w:val="none" w:sz="0" w:space="0" w:color="auto"/>
        <w:bottom w:val="none" w:sz="0" w:space="0" w:color="auto"/>
        <w:right w:val="none" w:sz="0" w:space="0" w:color="auto"/>
      </w:divBdr>
    </w:div>
    <w:div w:id="130556588">
      <w:bodyDiv w:val="1"/>
      <w:marLeft w:val="0"/>
      <w:marRight w:val="0"/>
      <w:marTop w:val="0"/>
      <w:marBottom w:val="0"/>
      <w:divBdr>
        <w:top w:val="none" w:sz="0" w:space="0" w:color="auto"/>
        <w:left w:val="none" w:sz="0" w:space="0" w:color="auto"/>
        <w:bottom w:val="none" w:sz="0" w:space="0" w:color="auto"/>
        <w:right w:val="none" w:sz="0" w:space="0" w:color="auto"/>
      </w:divBdr>
    </w:div>
    <w:div w:id="158234507">
      <w:bodyDiv w:val="1"/>
      <w:marLeft w:val="0"/>
      <w:marRight w:val="0"/>
      <w:marTop w:val="0"/>
      <w:marBottom w:val="0"/>
      <w:divBdr>
        <w:top w:val="none" w:sz="0" w:space="0" w:color="auto"/>
        <w:left w:val="none" w:sz="0" w:space="0" w:color="auto"/>
        <w:bottom w:val="none" w:sz="0" w:space="0" w:color="auto"/>
        <w:right w:val="none" w:sz="0" w:space="0" w:color="auto"/>
      </w:divBdr>
    </w:div>
    <w:div w:id="162474609">
      <w:bodyDiv w:val="1"/>
      <w:marLeft w:val="0"/>
      <w:marRight w:val="0"/>
      <w:marTop w:val="0"/>
      <w:marBottom w:val="0"/>
      <w:divBdr>
        <w:top w:val="none" w:sz="0" w:space="0" w:color="auto"/>
        <w:left w:val="none" w:sz="0" w:space="0" w:color="auto"/>
        <w:bottom w:val="none" w:sz="0" w:space="0" w:color="auto"/>
        <w:right w:val="none" w:sz="0" w:space="0" w:color="auto"/>
      </w:divBdr>
    </w:div>
    <w:div w:id="176509464">
      <w:bodyDiv w:val="1"/>
      <w:marLeft w:val="0"/>
      <w:marRight w:val="0"/>
      <w:marTop w:val="0"/>
      <w:marBottom w:val="0"/>
      <w:divBdr>
        <w:top w:val="none" w:sz="0" w:space="0" w:color="auto"/>
        <w:left w:val="none" w:sz="0" w:space="0" w:color="auto"/>
        <w:bottom w:val="none" w:sz="0" w:space="0" w:color="auto"/>
        <w:right w:val="none" w:sz="0" w:space="0" w:color="auto"/>
      </w:divBdr>
    </w:div>
    <w:div w:id="201793889">
      <w:bodyDiv w:val="1"/>
      <w:marLeft w:val="0"/>
      <w:marRight w:val="0"/>
      <w:marTop w:val="0"/>
      <w:marBottom w:val="0"/>
      <w:divBdr>
        <w:top w:val="none" w:sz="0" w:space="0" w:color="auto"/>
        <w:left w:val="none" w:sz="0" w:space="0" w:color="auto"/>
        <w:bottom w:val="none" w:sz="0" w:space="0" w:color="auto"/>
        <w:right w:val="none" w:sz="0" w:space="0" w:color="auto"/>
      </w:divBdr>
    </w:div>
    <w:div w:id="218902170">
      <w:bodyDiv w:val="1"/>
      <w:marLeft w:val="0"/>
      <w:marRight w:val="0"/>
      <w:marTop w:val="0"/>
      <w:marBottom w:val="0"/>
      <w:divBdr>
        <w:top w:val="none" w:sz="0" w:space="0" w:color="auto"/>
        <w:left w:val="none" w:sz="0" w:space="0" w:color="auto"/>
        <w:bottom w:val="none" w:sz="0" w:space="0" w:color="auto"/>
        <w:right w:val="none" w:sz="0" w:space="0" w:color="auto"/>
      </w:divBdr>
    </w:div>
    <w:div w:id="219101230">
      <w:bodyDiv w:val="1"/>
      <w:marLeft w:val="0"/>
      <w:marRight w:val="0"/>
      <w:marTop w:val="0"/>
      <w:marBottom w:val="0"/>
      <w:divBdr>
        <w:top w:val="none" w:sz="0" w:space="0" w:color="auto"/>
        <w:left w:val="none" w:sz="0" w:space="0" w:color="auto"/>
        <w:bottom w:val="none" w:sz="0" w:space="0" w:color="auto"/>
        <w:right w:val="none" w:sz="0" w:space="0" w:color="auto"/>
      </w:divBdr>
    </w:div>
    <w:div w:id="236011930">
      <w:bodyDiv w:val="1"/>
      <w:marLeft w:val="0"/>
      <w:marRight w:val="0"/>
      <w:marTop w:val="0"/>
      <w:marBottom w:val="0"/>
      <w:divBdr>
        <w:top w:val="none" w:sz="0" w:space="0" w:color="auto"/>
        <w:left w:val="none" w:sz="0" w:space="0" w:color="auto"/>
        <w:bottom w:val="none" w:sz="0" w:space="0" w:color="auto"/>
        <w:right w:val="none" w:sz="0" w:space="0" w:color="auto"/>
      </w:divBdr>
    </w:div>
    <w:div w:id="238447041">
      <w:bodyDiv w:val="1"/>
      <w:marLeft w:val="0"/>
      <w:marRight w:val="0"/>
      <w:marTop w:val="0"/>
      <w:marBottom w:val="0"/>
      <w:divBdr>
        <w:top w:val="none" w:sz="0" w:space="0" w:color="auto"/>
        <w:left w:val="none" w:sz="0" w:space="0" w:color="auto"/>
        <w:bottom w:val="none" w:sz="0" w:space="0" w:color="auto"/>
        <w:right w:val="none" w:sz="0" w:space="0" w:color="auto"/>
      </w:divBdr>
    </w:div>
    <w:div w:id="274989517">
      <w:bodyDiv w:val="1"/>
      <w:marLeft w:val="0"/>
      <w:marRight w:val="0"/>
      <w:marTop w:val="0"/>
      <w:marBottom w:val="0"/>
      <w:divBdr>
        <w:top w:val="none" w:sz="0" w:space="0" w:color="auto"/>
        <w:left w:val="none" w:sz="0" w:space="0" w:color="auto"/>
        <w:bottom w:val="none" w:sz="0" w:space="0" w:color="auto"/>
        <w:right w:val="none" w:sz="0" w:space="0" w:color="auto"/>
      </w:divBdr>
    </w:div>
    <w:div w:id="308246688">
      <w:bodyDiv w:val="1"/>
      <w:marLeft w:val="0"/>
      <w:marRight w:val="0"/>
      <w:marTop w:val="0"/>
      <w:marBottom w:val="0"/>
      <w:divBdr>
        <w:top w:val="none" w:sz="0" w:space="0" w:color="auto"/>
        <w:left w:val="none" w:sz="0" w:space="0" w:color="auto"/>
        <w:bottom w:val="none" w:sz="0" w:space="0" w:color="auto"/>
        <w:right w:val="none" w:sz="0" w:space="0" w:color="auto"/>
      </w:divBdr>
    </w:div>
    <w:div w:id="323971774">
      <w:bodyDiv w:val="1"/>
      <w:marLeft w:val="0"/>
      <w:marRight w:val="0"/>
      <w:marTop w:val="0"/>
      <w:marBottom w:val="0"/>
      <w:divBdr>
        <w:top w:val="none" w:sz="0" w:space="0" w:color="auto"/>
        <w:left w:val="none" w:sz="0" w:space="0" w:color="auto"/>
        <w:bottom w:val="none" w:sz="0" w:space="0" w:color="auto"/>
        <w:right w:val="none" w:sz="0" w:space="0" w:color="auto"/>
      </w:divBdr>
    </w:div>
    <w:div w:id="382406732">
      <w:bodyDiv w:val="1"/>
      <w:marLeft w:val="0"/>
      <w:marRight w:val="0"/>
      <w:marTop w:val="0"/>
      <w:marBottom w:val="0"/>
      <w:divBdr>
        <w:top w:val="none" w:sz="0" w:space="0" w:color="auto"/>
        <w:left w:val="none" w:sz="0" w:space="0" w:color="auto"/>
        <w:bottom w:val="none" w:sz="0" w:space="0" w:color="auto"/>
        <w:right w:val="none" w:sz="0" w:space="0" w:color="auto"/>
      </w:divBdr>
    </w:div>
    <w:div w:id="410154084">
      <w:bodyDiv w:val="1"/>
      <w:marLeft w:val="0"/>
      <w:marRight w:val="0"/>
      <w:marTop w:val="0"/>
      <w:marBottom w:val="0"/>
      <w:divBdr>
        <w:top w:val="none" w:sz="0" w:space="0" w:color="auto"/>
        <w:left w:val="none" w:sz="0" w:space="0" w:color="auto"/>
        <w:bottom w:val="none" w:sz="0" w:space="0" w:color="auto"/>
        <w:right w:val="none" w:sz="0" w:space="0" w:color="auto"/>
      </w:divBdr>
    </w:div>
    <w:div w:id="428700912">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368361">
      <w:bodyDiv w:val="1"/>
      <w:marLeft w:val="0"/>
      <w:marRight w:val="0"/>
      <w:marTop w:val="0"/>
      <w:marBottom w:val="0"/>
      <w:divBdr>
        <w:top w:val="none" w:sz="0" w:space="0" w:color="auto"/>
        <w:left w:val="none" w:sz="0" w:space="0" w:color="auto"/>
        <w:bottom w:val="none" w:sz="0" w:space="0" w:color="auto"/>
        <w:right w:val="none" w:sz="0" w:space="0" w:color="auto"/>
      </w:divBdr>
    </w:div>
    <w:div w:id="456027322">
      <w:bodyDiv w:val="1"/>
      <w:marLeft w:val="0"/>
      <w:marRight w:val="0"/>
      <w:marTop w:val="0"/>
      <w:marBottom w:val="0"/>
      <w:divBdr>
        <w:top w:val="none" w:sz="0" w:space="0" w:color="auto"/>
        <w:left w:val="none" w:sz="0" w:space="0" w:color="auto"/>
        <w:bottom w:val="none" w:sz="0" w:space="0" w:color="auto"/>
        <w:right w:val="none" w:sz="0" w:space="0" w:color="auto"/>
      </w:divBdr>
    </w:div>
    <w:div w:id="480118523">
      <w:bodyDiv w:val="1"/>
      <w:marLeft w:val="0"/>
      <w:marRight w:val="0"/>
      <w:marTop w:val="0"/>
      <w:marBottom w:val="0"/>
      <w:divBdr>
        <w:top w:val="none" w:sz="0" w:space="0" w:color="auto"/>
        <w:left w:val="none" w:sz="0" w:space="0" w:color="auto"/>
        <w:bottom w:val="none" w:sz="0" w:space="0" w:color="auto"/>
        <w:right w:val="none" w:sz="0" w:space="0" w:color="auto"/>
      </w:divBdr>
    </w:div>
    <w:div w:id="493880615">
      <w:bodyDiv w:val="1"/>
      <w:marLeft w:val="0"/>
      <w:marRight w:val="0"/>
      <w:marTop w:val="0"/>
      <w:marBottom w:val="0"/>
      <w:divBdr>
        <w:top w:val="none" w:sz="0" w:space="0" w:color="auto"/>
        <w:left w:val="none" w:sz="0" w:space="0" w:color="auto"/>
        <w:bottom w:val="none" w:sz="0" w:space="0" w:color="auto"/>
        <w:right w:val="none" w:sz="0" w:space="0" w:color="auto"/>
      </w:divBdr>
    </w:div>
    <w:div w:id="509835913">
      <w:bodyDiv w:val="1"/>
      <w:marLeft w:val="0"/>
      <w:marRight w:val="0"/>
      <w:marTop w:val="0"/>
      <w:marBottom w:val="0"/>
      <w:divBdr>
        <w:top w:val="none" w:sz="0" w:space="0" w:color="auto"/>
        <w:left w:val="none" w:sz="0" w:space="0" w:color="auto"/>
        <w:bottom w:val="none" w:sz="0" w:space="0" w:color="auto"/>
        <w:right w:val="none" w:sz="0" w:space="0" w:color="auto"/>
      </w:divBdr>
    </w:div>
    <w:div w:id="536818315">
      <w:bodyDiv w:val="1"/>
      <w:marLeft w:val="0"/>
      <w:marRight w:val="0"/>
      <w:marTop w:val="0"/>
      <w:marBottom w:val="0"/>
      <w:divBdr>
        <w:top w:val="none" w:sz="0" w:space="0" w:color="auto"/>
        <w:left w:val="none" w:sz="0" w:space="0" w:color="auto"/>
        <w:bottom w:val="none" w:sz="0" w:space="0" w:color="auto"/>
        <w:right w:val="none" w:sz="0" w:space="0" w:color="auto"/>
      </w:divBdr>
    </w:div>
    <w:div w:id="548884711">
      <w:bodyDiv w:val="1"/>
      <w:marLeft w:val="0"/>
      <w:marRight w:val="0"/>
      <w:marTop w:val="0"/>
      <w:marBottom w:val="0"/>
      <w:divBdr>
        <w:top w:val="none" w:sz="0" w:space="0" w:color="auto"/>
        <w:left w:val="none" w:sz="0" w:space="0" w:color="auto"/>
        <w:bottom w:val="none" w:sz="0" w:space="0" w:color="auto"/>
        <w:right w:val="none" w:sz="0" w:space="0" w:color="auto"/>
      </w:divBdr>
    </w:div>
    <w:div w:id="555433845">
      <w:bodyDiv w:val="1"/>
      <w:marLeft w:val="0"/>
      <w:marRight w:val="0"/>
      <w:marTop w:val="0"/>
      <w:marBottom w:val="0"/>
      <w:divBdr>
        <w:top w:val="none" w:sz="0" w:space="0" w:color="auto"/>
        <w:left w:val="none" w:sz="0" w:space="0" w:color="auto"/>
        <w:bottom w:val="none" w:sz="0" w:space="0" w:color="auto"/>
        <w:right w:val="none" w:sz="0" w:space="0" w:color="auto"/>
      </w:divBdr>
    </w:div>
    <w:div w:id="559680838">
      <w:bodyDiv w:val="1"/>
      <w:marLeft w:val="0"/>
      <w:marRight w:val="0"/>
      <w:marTop w:val="0"/>
      <w:marBottom w:val="0"/>
      <w:divBdr>
        <w:top w:val="none" w:sz="0" w:space="0" w:color="auto"/>
        <w:left w:val="none" w:sz="0" w:space="0" w:color="auto"/>
        <w:bottom w:val="none" w:sz="0" w:space="0" w:color="auto"/>
        <w:right w:val="none" w:sz="0" w:space="0" w:color="auto"/>
      </w:divBdr>
    </w:div>
    <w:div w:id="589317508">
      <w:bodyDiv w:val="1"/>
      <w:marLeft w:val="0"/>
      <w:marRight w:val="0"/>
      <w:marTop w:val="0"/>
      <w:marBottom w:val="0"/>
      <w:divBdr>
        <w:top w:val="none" w:sz="0" w:space="0" w:color="auto"/>
        <w:left w:val="none" w:sz="0" w:space="0" w:color="auto"/>
        <w:bottom w:val="none" w:sz="0" w:space="0" w:color="auto"/>
        <w:right w:val="none" w:sz="0" w:space="0" w:color="auto"/>
      </w:divBdr>
    </w:div>
    <w:div w:id="592515197">
      <w:bodyDiv w:val="1"/>
      <w:marLeft w:val="0"/>
      <w:marRight w:val="0"/>
      <w:marTop w:val="0"/>
      <w:marBottom w:val="0"/>
      <w:divBdr>
        <w:top w:val="none" w:sz="0" w:space="0" w:color="auto"/>
        <w:left w:val="none" w:sz="0" w:space="0" w:color="auto"/>
        <w:bottom w:val="none" w:sz="0" w:space="0" w:color="auto"/>
        <w:right w:val="none" w:sz="0" w:space="0" w:color="auto"/>
      </w:divBdr>
    </w:div>
    <w:div w:id="650714888">
      <w:bodyDiv w:val="1"/>
      <w:marLeft w:val="0"/>
      <w:marRight w:val="0"/>
      <w:marTop w:val="0"/>
      <w:marBottom w:val="0"/>
      <w:divBdr>
        <w:top w:val="none" w:sz="0" w:space="0" w:color="auto"/>
        <w:left w:val="none" w:sz="0" w:space="0" w:color="auto"/>
        <w:bottom w:val="none" w:sz="0" w:space="0" w:color="auto"/>
        <w:right w:val="none" w:sz="0" w:space="0" w:color="auto"/>
      </w:divBdr>
    </w:div>
    <w:div w:id="650980995">
      <w:bodyDiv w:val="1"/>
      <w:marLeft w:val="0"/>
      <w:marRight w:val="0"/>
      <w:marTop w:val="0"/>
      <w:marBottom w:val="0"/>
      <w:divBdr>
        <w:top w:val="none" w:sz="0" w:space="0" w:color="auto"/>
        <w:left w:val="none" w:sz="0" w:space="0" w:color="auto"/>
        <w:bottom w:val="none" w:sz="0" w:space="0" w:color="auto"/>
        <w:right w:val="none" w:sz="0" w:space="0" w:color="auto"/>
      </w:divBdr>
    </w:div>
    <w:div w:id="675571997">
      <w:bodyDiv w:val="1"/>
      <w:marLeft w:val="0"/>
      <w:marRight w:val="0"/>
      <w:marTop w:val="0"/>
      <w:marBottom w:val="0"/>
      <w:divBdr>
        <w:top w:val="none" w:sz="0" w:space="0" w:color="auto"/>
        <w:left w:val="none" w:sz="0" w:space="0" w:color="auto"/>
        <w:bottom w:val="none" w:sz="0" w:space="0" w:color="auto"/>
        <w:right w:val="none" w:sz="0" w:space="0" w:color="auto"/>
      </w:divBdr>
    </w:div>
    <w:div w:id="675769135">
      <w:bodyDiv w:val="1"/>
      <w:marLeft w:val="0"/>
      <w:marRight w:val="0"/>
      <w:marTop w:val="0"/>
      <w:marBottom w:val="0"/>
      <w:divBdr>
        <w:top w:val="none" w:sz="0" w:space="0" w:color="auto"/>
        <w:left w:val="none" w:sz="0" w:space="0" w:color="auto"/>
        <w:bottom w:val="none" w:sz="0" w:space="0" w:color="auto"/>
        <w:right w:val="none" w:sz="0" w:space="0" w:color="auto"/>
      </w:divBdr>
    </w:div>
    <w:div w:id="677273993">
      <w:bodyDiv w:val="1"/>
      <w:marLeft w:val="0"/>
      <w:marRight w:val="0"/>
      <w:marTop w:val="0"/>
      <w:marBottom w:val="0"/>
      <w:divBdr>
        <w:top w:val="none" w:sz="0" w:space="0" w:color="auto"/>
        <w:left w:val="none" w:sz="0" w:space="0" w:color="auto"/>
        <w:bottom w:val="none" w:sz="0" w:space="0" w:color="auto"/>
        <w:right w:val="none" w:sz="0" w:space="0" w:color="auto"/>
      </w:divBdr>
    </w:div>
    <w:div w:id="725379463">
      <w:bodyDiv w:val="1"/>
      <w:marLeft w:val="0"/>
      <w:marRight w:val="0"/>
      <w:marTop w:val="0"/>
      <w:marBottom w:val="0"/>
      <w:divBdr>
        <w:top w:val="none" w:sz="0" w:space="0" w:color="auto"/>
        <w:left w:val="none" w:sz="0" w:space="0" w:color="auto"/>
        <w:bottom w:val="none" w:sz="0" w:space="0" w:color="auto"/>
        <w:right w:val="none" w:sz="0" w:space="0" w:color="auto"/>
      </w:divBdr>
    </w:div>
    <w:div w:id="834297015">
      <w:bodyDiv w:val="1"/>
      <w:marLeft w:val="0"/>
      <w:marRight w:val="0"/>
      <w:marTop w:val="0"/>
      <w:marBottom w:val="0"/>
      <w:divBdr>
        <w:top w:val="none" w:sz="0" w:space="0" w:color="auto"/>
        <w:left w:val="none" w:sz="0" w:space="0" w:color="auto"/>
        <w:bottom w:val="none" w:sz="0" w:space="0" w:color="auto"/>
        <w:right w:val="none" w:sz="0" w:space="0" w:color="auto"/>
      </w:divBdr>
      <w:divsChild>
        <w:div w:id="1214850413">
          <w:marLeft w:val="0"/>
          <w:marRight w:val="0"/>
          <w:marTop w:val="150"/>
          <w:marBottom w:val="450"/>
          <w:divBdr>
            <w:top w:val="none" w:sz="0" w:space="0" w:color="auto"/>
            <w:left w:val="none" w:sz="0" w:space="0" w:color="auto"/>
            <w:bottom w:val="none" w:sz="0" w:space="0" w:color="auto"/>
            <w:right w:val="none" w:sz="0" w:space="0" w:color="auto"/>
          </w:divBdr>
        </w:div>
      </w:divsChild>
    </w:div>
    <w:div w:id="860241238">
      <w:bodyDiv w:val="1"/>
      <w:marLeft w:val="0"/>
      <w:marRight w:val="0"/>
      <w:marTop w:val="0"/>
      <w:marBottom w:val="0"/>
      <w:divBdr>
        <w:top w:val="none" w:sz="0" w:space="0" w:color="auto"/>
        <w:left w:val="none" w:sz="0" w:space="0" w:color="auto"/>
        <w:bottom w:val="none" w:sz="0" w:space="0" w:color="auto"/>
        <w:right w:val="none" w:sz="0" w:space="0" w:color="auto"/>
      </w:divBdr>
    </w:div>
    <w:div w:id="860319528">
      <w:bodyDiv w:val="1"/>
      <w:marLeft w:val="0"/>
      <w:marRight w:val="0"/>
      <w:marTop w:val="0"/>
      <w:marBottom w:val="0"/>
      <w:divBdr>
        <w:top w:val="none" w:sz="0" w:space="0" w:color="auto"/>
        <w:left w:val="none" w:sz="0" w:space="0" w:color="auto"/>
        <w:bottom w:val="none" w:sz="0" w:space="0" w:color="auto"/>
        <w:right w:val="none" w:sz="0" w:space="0" w:color="auto"/>
      </w:divBdr>
    </w:div>
    <w:div w:id="861749356">
      <w:bodyDiv w:val="1"/>
      <w:marLeft w:val="0"/>
      <w:marRight w:val="0"/>
      <w:marTop w:val="0"/>
      <w:marBottom w:val="0"/>
      <w:divBdr>
        <w:top w:val="none" w:sz="0" w:space="0" w:color="auto"/>
        <w:left w:val="none" w:sz="0" w:space="0" w:color="auto"/>
        <w:bottom w:val="none" w:sz="0" w:space="0" w:color="auto"/>
        <w:right w:val="none" w:sz="0" w:space="0" w:color="auto"/>
      </w:divBdr>
    </w:div>
    <w:div w:id="865407594">
      <w:bodyDiv w:val="1"/>
      <w:marLeft w:val="0"/>
      <w:marRight w:val="0"/>
      <w:marTop w:val="0"/>
      <w:marBottom w:val="0"/>
      <w:divBdr>
        <w:top w:val="none" w:sz="0" w:space="0" w:color="auto"/>
        <w:left w:val="none" w:sz="0" w:space="0" w:color="auto"/>
        <w:bottom w:val="none" w:sz="0" w:space="0" w:color="auto"/>
        <w:right w:val="none" w:sz="0" w:space="0" w:color="auto"/>
      </w:divBdr>
    </w:div>
    <w:div w:id="936904562">
      <w:bodyDiv w:val="1"/>
      <w:marLeft w:val="0"/>
      <w:marRight w:val="0"/>
      <w:marTop w:val="0"/>
      <w:marBottom w:val="0"/>
      <w:divBdr>
        <w:top w:val="none" w:sz="0" w:space="0" w:color="auto"/>
        <w:left w:val="none" w:sz="0" w:space="0" w:color="auto"/>
        <w:bottom w:val="none" w:sz="0" w:space="0" w:color="auto"/>
        <w:right w:val="none" w:sz="0" w:space="0" w:color="auto"/>
      </w:divBdr>
    </w:div>
    <w:div w:id="1002198750">
      <w:bodyDiv w:val="1"/>
      <w:marLeft w:val="0"/>
      <w:marRight w:val="0"/>
      <w:marTop w:val="0"/>
      <w:marBottom w:val="0"/>
      <w:divBdr>
        <w:top w:val="none" w:sz="0" w:space="0" w:color="auto"/>
        <w:left w:val="none" w:sz="0" w:space="0" w:color="auto"/>
        <w:bottom w:val="none" w:sz="0" w:space="0" w:color="auto"/>
        <w:right w:val="none" w:sz="0" w:space="0" w:color="auto"/>
      </w:divBdr>
    </w:div>
    <w:div w:id="1013143479">
      <w:bodyDiv w:val="1"/>
      <w:marLeft w:val="0"/>
      <w:marRight w:val="0"/>
      <w:marTop w:val="0"/>
      <w:marBottom w:val="0"/>
      <w:divBdr>
        <w:top w:val="none" w:sz="0" w:space="0" w:color="auto"/>
        <w:left w:val="none" w:sz="0" w:space="0" w:color="auto"/>
        <w:bottom w:val="none" w:sz="0" w:space="0" w:color="auto"/>
        <w:right w:val="none" w:sz="0" w:space="0" w:color="auto"/>
      </w:divBdr>
    </w:div>
    <w:div w:id="1036464998">
      <w:bodyDiv w:val="1"/>
      <w:marLeft w:val="0"/>
      <w:marRight w:val="0"/>
      <w:marTop w:val="0"/>
      <w:marBottom w:val="0"/>
      <w:divBdr>
        <w:top w:val="none" w:sz="0" w:space="0" w:color="auto"/>
        <w:left w:val="none" w:sz="0" w:space="0" w:color="auto"/>
        <w:bottom w:val="none" w:sz="0" w:space="0" w:color="auto"/>
        <w:right w:val="none" w:sz="0" w:space="0" w:color="auto"/>
      </w:divBdr>
    </w:div>
    <w:div w:id="1042022831">
      <w:bodyDiv w:val="1"/>
      <w:marLeft w:val="0"/>
      <w:marRight w:val="0"/>
      <w:marTop w:val="0"/>
      <w:marBottom w:val="0"/>
      <w:divBdr>
        <w:top w:val="none" w:sz="0" w:space="0" w:color="auto"/>
        <w:left w:val="none" w:sz="0" w:space="0" w:color="auto"/>
        <w:bottom w:val="none" w:sz="0" w:space="0" w:color="auto"/>
        <w:right w:val="none" w:sz="0" w:space="0" w:color="auto"/>
      </w:divBdr>
    </w:div>
    <w:div w:id="1047338054">
      <w:bodyDiv w:val="1"/>
      <w:marLeft w:val="0"/>
      <w:marRight w:val="0"/>
      <w:marTop w:val="0"/>
      <w:marBottom w:val="0"/>
      <w:divBdr>
        <w:top w:val="none" w:sz="0" w:space="0" w:color="auto"/>
        <w:left w:val="none" w:sz="0" w:space="0" w:color="auto"/>
        <w:bottom w:val="none" w:sz="0" w:space="0" w:color="auto"/>
        <w:right w:val="none" w:sz="0" w:space="0" w:color="auto"/>
      </w:divBdr>
    </w:div>
    <w:div w:id="1061170764">
      <w:bodyDiv w:val="1"/>
      <w:marLeft w:val="0"/>
      <w:marRight w:val="0"/>
      <w:marTop w:val="0"/>
      <w:marBottom w:val="0"/>
      <w:divBdr>
        <w:top w:val="none" w:sz="0" w:space="0" w:color="auto"/>
        <w:left w:val="none" w:sz="0" w:space="0" w:color="auto"/>
        <w:bottom w:val="none" w:sz="0" w:space="0" w:color="auto"/>
        <w:right w:val="none" w:sz="0" w:space="0" w:color="auto"/>
      </w:divBdr>
    </w:div>
    <w:div w:id="1064523010">
      <w:bodyDiv w:val="1"/>
      <w:marLeft w:val="0"/>
      <w:marRight w:val="0"/>
      <w:marTop w:val="0"/>
      <w:marBottom w:val="0"/>
      <w:divBdr>
        <w:top w:val="none" w:sz="0" w:space="0" w:color="auto"/>
        <w:left w:val="none" w:sz="0" w:space="0" w:color="auto"/>
        <w:bottom w:val="none" w:sz="0" w:space="0" w:color="auto"/>
        <w:right w:val="none" w:sz="0" w:space="0" w:color="auto"/>
      </w:divBdr>
      <w:divsChild>
        <w:div w:id="298344405">
          <w:marLeft w:val="0"/>
          <w:marRight w:val="0"/>
          <w:marTop w:val="150"/>
          <w:marBottom w:val="450"/>
          <w:divBdr>
            <w:top w:val="none" w:sz="0" w:space="0" w:color="auto"/>
            <w:left w:val="none" w:sz="0" w:space="0" w:color="auto"/>
            <w:bottom w:val="none" w:sz="0" w:space="0" w:color="auto"/>
            <w:right w:val="none" w:sz="0" w:space="0" w:color="auto"/>
          </w:divBdr>
        </w:div>
      </w:divsChild>
    </w:div>
    <w:div w:id="1076128424">
      <w:bodyDiv w:val="1"/>
      <w:marLeft w:val="0"/>
      <w:marRight w:val="0"/>
      <w:marTop w:val="0"/>
      <w:marBottom w:val="0"/>
      <w:divBdr>
        <w:top w:val="none" w:sz="0" w:space="0" w:color="auto"/>
        <w:left w:val="none" w:sz="0" w:space="0" w:color="auto"/>
        <w:bottom w:val="none" w:sz="0" w:space="0" w:color="auto"/>
        <w:right w:val="none" w:sz="0" w:space="0" w:color="auto"/>
      </w:divBdr>
      <w:divsChild>
        <w:div w:id="2137868625">
          <w:marLeft w:val="0"/>
          <w:marRight w:val="0"/>
          <w:marTop w:val="0"/>
          <w:marBottom w:val="0"/>
          <w:divBdr>
            <w:top w:val="none" w:sz="0" w:space="0" w:color="auto"/>
            <w:left w:val="none" w:sz="0" w:space="0" w:color="auto"/>
            <w:bottom w:val="none" w:sz="0" w:space="0" w:color="auto"/>
            <w:right w:val="none" w:sz="0" w:space="0" w:color="auto"/>
          </w:divBdr>
        </w:div>
        <w:div w:id="1115171798">
          <w:marLeft w:val="0"/>
          <w:marRight w:val="0"/>
          <w:marTop w:val="0"/>
          <w:marBottom w:val="0"/>
          <w:divBdr>
            <w:top w:val="none" w:sz="0" w:space="0" w:color="auto"/>
            <w:left w:val="none" w:sz="0" w:space="0" w:color="auto"/>
            <w:bottom w:val="none" w:sz="0" w:space="0" w:color="auto"/>
            <w:right w:val="none" w:sz="0" w:space="0" w:color="auto"/>
          </w:divBdr>
        </w:div>
      </w:divsChild>
    </w:div>
    <w:div w:id="1106844804">
      <w:bodyDiv w:val="1"/>
      <w:marLeft w:val="0"/>
      <w:marRight w:val="0"/>
      <w:marTop w:val="0"/>
      <w:marBottom w:val="0"/>
      <w:divBdr>
        <w:top w:val="none" w:sz="0" w:space="0" w:color="auto"/>
        <w:left w:val="none" w:sz="0" w:space="0" w:color="auto"/>
        <w:bottom w:val="none" w:sz="0" w:space="0" w:color="auto"/>
        <w:right w:val="none" w:sz="0" w:space="0" w:color="auto"/>
      </w:divBdr>
    </w:div>
    <w:div w:id="1137990520">
      <w:bodyDiv w:val="1"/>
      <w:marLeft w:val="0"/>
      <w:marRight w:val="0"/>
      <w:marTop w:val="0"/>
      <w:marBottom w:val="0"/>
      <w:divBdr>
        <w:top w:val="none" w:sz="0" w:space="0" w:color="auto"/>
        <w:left w:val="none" w:sz="0" w:space="0" w:color="auto"/>
        <w:bottom w:val="none" w:sz="0" w:space="0" w:color="auto"/>
        <w:right w:val="none" w:sz="0" w:space="0" w:color="auto"/>
      </w:divBdr>
    </w:div>
    <w:div w:id="1215853625">
      <w:bodyDiv w:val="1"/>
      <w:marLeft w:val="0"/>
      <w:marRight w:val="0"/>
      <w:marTop w:val="0"/>
      <w:marBottom w:val="0"/>
      <w:divBdr>
        <w:top w:val="none" w:sz="0" w:space="0" w:color="auto"/>
        <w:left w:val="none" w:sz="0" w:space="0" w:color="auto"/>
        <w:bottom w:val="none" w:sz="0" w:space="0" w:color="auto"/>
        <w:right w:val="none" w:sz="0" w:space="0" w:color="auto"/>
      </w:divBdr>
    </w:div>
    <w:div w:id="1246954813">
      <w:bodyDiv w:val="1"/>
      <w:marLeft w:val="0"/>
      <w:marRight w:val="0"/>
      <w:marTop w:val="0"/>
      <w:marBottom w:val="0"/>
      <w:divBdr>
        <w:top w:val="none" w:sz="0" w:space="0" w:color="auto"/>
        <w:left w:val="none" w:sz="0" w:space="0" w:color="auto"/>
        <w:bottom w:val="none" w:sz="0" w:space="0" w:color="auto"/>
        <w:right w:val="none" w:sz="0" w:space="0" w:color="auto"/>
      </w:divBdr>
    </w:div>
    <w:div w:id="1259213002">
      <w:bodyDiv w:val="1"/>
      <w:marLeft w:val="0"/>
      <w:marRight w:val="0"/>
      <w:marTop w:val="0"/>
      <w:marBottom w:val="0"/>
      <w:divBdr>
        <w:top w:val="none" w:sz="0" w:space="0" w:color="auto"/>
        <w:left w:val="none" w:sz="0" w:space="0" w:color="auto"/>
        <w:bottom w:val="none" w:sz="0" w:space="0" w:color="auto"/>
        <w:right w:val="none" w:sz="0" w:space="0" w:color="auto"/>
      </w:divBdr>
    </w:div>
    <w:div w:id="1273827293">
      <w:bodyDiv w:val="1"/>
      <w:marLeft w:val="0"/>
      <w:marRight w:val="0"/>
      <w:marTop w:val="0"/>
      <w:marBottom w:val="0"/>
      <w:divBdr>
        <w:top w:val="none" w:sz="0" w:space="0" w:color="auto"/>
        <w:left w:val="none" w:sz="0" w:space="0" w:color="auto"/>
        <w:bottom w:val="none" w:sz="0" w:space="0" w:color="auto"/>
        <w:right w:val="none" w:sz="0" w:space="0" w:color="auto"/>
      </w:divBdr>
    </w:div>
    <w:div w:id="1288973902">
      <w:bodyDiv w:val="1"/>
      <w:marLeft w:val="0"/>
      <w:marRight w:val="0"/>
      <w:marTop w:val="0"/>
      <w:marBottom w:val="0"/>
      <w:divBdr>
        <w:top w:val="none" w:sz="0" w:space="0" w:color="auto"/>
        <w:left w:val="none" w:sz="0" w:space="0" w:color="auto"/>
        <w:bottom w:val="none" w:sz="0" w:space="0" w:color="auto"/>
        <w:right w:val="none" w:sz="0" w:space="0" w:color="auto"/>
      </w:divBdr>
    </w:div>
    <w:div w:id="1289505630">
      <w:bodyDiv w:val="1"/>
      <w:marLeft w:val="0"/>
      <w:marRight w:val="0"/>
      <w:marTop w:val="0"/>
      <w:marBottom w:val="0"/>
      <w:divBdr>
        <w:top w:val="none" w:sz="0" w:space="0" w:color="auto"/>
        <w:left w:val="none" w:sz="0" w:space="0" w:color="auto"/>
        <w:bottom w:val="none" w:sz="0" w:space="0" w:color="auto"/>
        <w:right w:val="none" w:sz="0" w:space="0" w:color="auto"/>
      </w:divBdr>
    </w:div>
    <w:div w:id="1295910435">
      <w:bodyDiv w:val="1"/>
      <w:marLeft w:val="0"/>
      <w:marRight w:val="0"/>
      <w:marTop w:val="0"/>
      <w:marBottom w:val="0"/>
      <w:divBdr>
        <w:top w:val="none" w:sz="0" w:space="0" w:color="auto"/>
        <w:left w:val="none" w:sz="0" w:space="0" w:color="auto"/>
        <w:bottom w:val="none" w:sz="0" w:space="0" w:color="auto"/>
        <w:right w:val="none" w:sz="0" w:space="0" w:color="auto"/>
      </w:divBdr>
    </w:div>
    <w:div w:id="1335258075">
      <w:bodyDiv w:val="1"/>
      <w:marLeft w:val="0"/>
      <w:marRight w:val="0"/>
      <w:marTop w:val="0"/>
      <w:marBottom w:val="0"/>
      <w:divBdr>
        <w:top w:val="none" w:sz="0" w:space="0" w:color="auto"/>
        <w:left w:val="none" w:sz="0" w:space="0" w:color="auto"/>
        <w:bottom w:val="none" w:sz="0" w:space="0" w:color="auto"/>
        <w:right w:val="none" w:sz="0" w:space="0" w:color="auto"/>
      </w:divBdr>
    </w:div>
    <w:div w:id="1362391788">
      <w:bodyDiv w:val="1"/>
      <w:marLeft w:val="0"/>
      <w:marRight w:val="0"/>
      <w:marTop w:val="0"/>
      <w:marBottom w:val="0"/>
      <w:divBdr>
        <w:top w:val="none" w:sz="0" w:space="0" w:color="auto"/>
        <w:left w:val="none" w:sz="0" w:space="0" w:color="auto"/>
        <w:bottom w:val="none" w:sz="0" w:space="0" w:color="auto"/>
        <w:right w:val="none" w:sz="0" w:space="0" w:color="auto"/>
      </w:divBdr>
    </w:div>
    <w:div w:id="1374815903">
      <w:bodyDiv w:val="1"/>
      <w:marLeft w:val="0"/>
      <w:marRight w:val="0"/>
      <w:marTop w:val="0"/>
      <w:marBottom w:val="0"/>
      <w:divBdr>
        <w:top w:val="none" w:sz="0" w:space="0" w:color="auto"/>
        <w:left w:val="none" w:sz="0" w:space="0" w:color="auto"/>
        <w:bottom w:val="none" w:sz="0" w:space="0" w:color="auto"/>
        <w:right w:val="none" w:sz="0" w:space="0" w:color="auto"/>
      </w:divBdr>
    </w:div>
    <w:div w:id="1381244621">
      <w:bodyDiv w:val="1"/>
      <w:marLeft w:val="0"/>
      <w:marRight w:val="0"/>
      <w:marTop w:val="0"/>
      <w:marBottom w:val="0"/>
      <w:divBdr>
        <w:top w:val="none" w:sz="0" w:space="0" w:color="auto"/>
        <w:left w:val="none" w:sz="0" w:space="0" w:color="auto"/>
        <w:bottom w:val="none" w:sz="0" w:space="0" w:color="auto"/>
        <w:right w:val="none" w:sz="0" w:space="0" w:color="auto"/>
      </w:divBdr>
    </w:div>
    <w:div w:id="1381855253">
      <w:bodyDiv w:val="1"/>
      <w:marLeft w:val="0"/>
      <w:marRight w:val="0"/>
      <w:marTop w:val="0"/>
      <w:marBottom w:val="0"/>
      <w:divBdr>
        <w:top w:val="none" w:sz="0" w:space="0" w:color="auto"/>
        <w:left w:val="none" w:sz="0" w:space="0" w:color="auto"/>
        <w:bottom w:val="none" w:sz="0" w:space="0" w:color="auto"/>
        <w:right w:val="none" w:sz="0" w:space="0" w:color="auto"/>
      </w:divBdr>
    </w:div>
    <w:div w:id="1385828844">
      <w:bodyDiv w:val="1"/>
      <w:marLeft w:val="0"/>
      <w:marRight w:val="0"/>
      <w:marTop w:val="0"/>
      <w:marBottom w:val="0"/>
      <w:divBdr>
        <w:top w:val="none" w:sz="0" w:space="0" w:color="auto"/>
        <w:left w:val="none" w:sz="0" w:space="0" w:color="auto"/>
        <w:bottom w:val="none" w:sz="0" w:space="0" w:color="auto"/>
        <w:right w:val="none" w:sz="0" w:space="0" w:color="auto"/>
      </w:divBdr>
    </w:div>
    <w:div w:id="1405294751">
      <w:bodyDiv w:val="1"/>
      <w:marLeft w:val="0"/>
      <w:marRight w:val="0"/>
      <w:marTop w:val="0"/>
      <w:marBottom w:val="0"/>
      <w:divBdr>
        <w:top w:val="none" w:sz="0" w:space="0" w:color="auto"/>
        <w:left w:val="none" w:sz="0" w:space="0" w:color="auto"/>
        <w:bottom w:val="none" w:sz="0" w:space="0" w:color="auto"/>
        <w:right w:val="none" w:sz="0" w:space="0" w:color="auto"/>
      </w:divBdr>
      <w:divsChild>
        <w:div w:id="1509901206">
          <w:marLeft w:val="0"/>
          <w:marRight w:val="0"/>
          <w:marTop w:val="150"/>
          <w:marBottom w:val="450"/>
          <w:divBdr>
            <w:top w:val="none" w:sz="0" w:space="0" w:color="auto"/>
            <w:left w:val="none" w:sz="0" w:space="0" w:color="auto"/>
            <w:bottom w:val="none" w:sz="0" w:space="0" w:color="auto"/>
            <w:right w:val="none" w:sz="0" w:space="0" w:color="auto"/>
          </w:divBdr>
        </w:div>
      </w:divsChild>
    </w:div>
    <w:div w:id="1431126073">
      <w:bodyDiv w:val="1"/>
      <w:marLeft w:val="0"/>
      <w:marRight w:val="0"/>
      <w:marTop w:val="0"/>
      <w:marBottom w:val="0"/>
      <w:divBdr>
        <w:top w:val="none" w:sz="0" w:space="0" w:color="auto"/>
        <w:left w:val="none" w:sz="0" w:space="0" w:color="auto"/>
        <w:bottom w:val="none" w:sz="0" w:space="0" w:color="auto"/>
        <w:right w:val="none" w:sz="0" w:space="0" w:color="auto"/>
      </w:divBdr>
    </w:div>
    <w:div w:id="1432504897">
      <w:bodyDiv w:val="1"/>
      <w:marLeft w:val="0"/>
      <w:marRight w:val="0"/>
      <w:marTop w:val="0"/>
      <w:marBottom w:val="0"/>
      <w:divBdr>
        <w:top w:val="none" w:sz="0" w:space="0" w:color="auto"/>
        <w:left w:val="none" w:sz="0" w:space="0" w:color="auto"/>
        <w:bottom w:val="none" w:sz="0" w:space="0" w:color="auto"/>
        <w:right w:val="none" w:sz="0" w:space="0" w:color="auto"/>
      </w:divBdr>
    </w:div>
    <w:div w:id="1483153950">
      <w:bodyDiv w:val="1"/>
      <w:marLeft w:val="0"/>
      <w:marRight w:val="0"/>
      <w:marTop w:val="0"/>
      <w:marBottom w:val="0"/>
      <w:divBdr>
        <w:top w:val="none" w:sz="0" w:space="0" w:color="auto"/>
        <w:left w:val="none" w:sz="0" w:space="0" w:color="auto"/>
        <w:bottom w:val="none" w:sz="0" w:space="0" w:color="auto"/>
        <w:right w:val="none" w:sz="0" w:space="0" w:color="auto"/>
      </w:divBdr>
      <w:divsChild>
        <w:div w:id="859274595">
          <w:marLeft w:val="0"/>
          <w:marRight w:val="0"/>
          <w:marTop w:val="150"/>
          <w:marBottom w:val="450"/>
          <w:divBdr>
            <w:top w:val="none" w:sz="0" w:space="0" w:color="auto"/>
            <w:left w:val="none" w:sz="0" w:space="0" w:color="auto"/>
            <w:bottom w:val="none" w:sz="0" w:space="0" w:color="auto"/>
            <w:right w:val="none" w:sz="0" w:space="0" w:color="auto"/>
          </w:divBdr>
        </w:div>
      </w:divsChild>
    </w:div>
    <w:div w:id="1518732952">
      <w:bodyDiv w:val="1"/>
      <w:marLeft w:val="0"/>
      <w:marRight w:val="0"/>
      <w:marTop w:val="0"/>
      <w:marBottom w:val="0"/>
      <w:divBdr>
        <w:top w:val="none" w:sz="0" w:space="0" w:color="auto"/>
        <w:left w:val="none" w:sz="0" w:space="0" w:color="auto"/>
        <w:bottom w:val="none" w:sz="0" w:space="0" w:color="auto"/>
        <w:right w:val="none" w:sz="0" w:space="0" w:color="auto"/>
      </w:divBdr>
    </w:div>
    <w:div w:id="1540437929">
      <w:bodyDiv w:val="1"/>
      <w:marLeft w:val="0"/>
      <w:marRight w:val="0"/>
      <w:marTop w:val="0"/>
      <w:marBottom w:val="0"/>
      <w:divBdr>
        <w:top w:val="none" w:sz="0" w:space="0" w:color="auto"/>
        <w:left w:val="none" w:sz="0" w:space="0" w:color="auto"/>
        <w:bottom w:val="none" w:sz="0" w:space="0" w:color="auto"/>
        <w:right w:val="none" w:sz="0" w:space="0" w:color="auto"/>
      </w:divBdr>
    </w:div>
    <w:div w:id="1543863343">
      <w:bodyDiv w:val="1"/>
      <w:marLeft w:val="0"/>
      <w:marRight w:val="0"/>
      <w:marTop w:val="0"/>
      <w:marBottom w:val="0"/>
      <w:divBdr>
        <w:top w:val="none" w:sz="0" w:space="0" w:color="auto"/>
        <w:left w:val="none" w:sz="0" w:space="0" w:color="auto"/>
        <w:bottom w:val="none" w:sz="0" w:space="0" w:color="auto"/>
        <w:right w:val="none" w:sz="0" w:space="0" w:color="auto"/>
      </w:divBdr>
    </w:div>
    <w:div w:id="1567256602">
      <w:bodyDiv w:val="1"/>
      <w:marLeft w:val="0"/>
      <w:marRight w:val="0"/>
      <w:marTop w:val="0"/>
      <w:marBottom w:val="0"/>
      <w:divBdr>
        <w:top w:val="none" w:sz="0" w:space="0" w:color="auto"/>
        <w:left w:val="none" w:sz="0" w:space="0" w:color="auto"/>
        <w:bottom w:val="none" w:sz="0" w:space="0" w:color="auto"/>
        <w:right w:val="none" w:sz="0" w:space="0" w:color="auto"/>
      </w:divBdr>
    </w:div>
    <w:div w:id="1574655096">
      <w:bodyDiv w:val="1"/>
      <w:marLeft w:val="0"/>
      <w:marRight w:val="0"/>
      <w:marTop w:val="0"/>
      <w:marBottom w:val="0"/>
      <w:divBdr>
        <w:top w:val="none" w:sz="0" w:space="0" w:color="auto"/>
        <w:left w:val="none" w:sz="0" w:space="0" w:color="auto"/>
        <w:bottom w:val="none" w:sz="0" w:space="0" w:color="auto"/>
        <w:right w:val="none" w:sz="0" w:space="0" w:color="auto"/>
      </w:divBdr>
    </w:div>
    <w:div w:id="1622492496">
      <w:bodyDiv w:val="1"/>
      <w:marLeft w:val="0"/>
      <w:marRight w:val="0"/>
      <w:marTop w:val="0"/>
      <w:marBottom w:val="0"/>
      <w:divBdr>
        <w:top w:val="none" w:sz="0" w:space="0" w:color="auto"/>
        <w:left w:val="none" w:sz="0" w:space="0" w:color="auto"/>
        <w:bottom w:val="none" w:sz="0" w:space="0" w:color="auto"/>
        <w:right w:val="none" w:sz="0" w:space="0" w:color="auto"/>
      </w:divBdr>
    </w:div>
    <w:div w:id="1624919023">
      <w:bodyDiv w:val="1"/>
      <w:marLeft w:val="0"/>
      <w:marRight w:val="0"/>
      <w:marTop w:val="0"/>
      <w:marBottom w:val="0"/>
      <w:divBdr>
        <w:top w:val="none" w:sz="0" w:space="0" w:color="auto"/>
        <w:left w:val="none" w:sz="0" w:space="0" w:color="auto"/>
        <w:bottom w:val="none" w:sz="0" w:space="0" w:color="auto"/>
        <w:right w:val="none" w:sz="0" w:space="0" w:color="auto"/>
      </w:divBdr>
    </w:div>
    <w:div w:id="1648507827">
      <w:bodyDiv w:val="1"/>
      <w:marLeft w:val="0"/>
      <w:marRight w:val="0"/>
      <w:marTop w:val="0"/>
      <w:marBottom w:val="0"/>
      <w:divBdr>
        <w:top w:val="none" w:sz="0" w:space="0" w:color="auto"/>
        <w:left w:val="none" w:sz="0" w:space="0" w:color="auto"/>
        <w:bottom w:val="none" w:sz="0" w:space="0" w:color="auto"/>
        <w:right w:val="none" w:sz="0" w:space="0" w:color="auto"/>
      </w:divBdr>
    </w:div>
    <w:div w:id="1665624031">
      <w:bodyDiv w:val="1"/>
      <w:marLeft w:val="0"/>
      <w:marRight w:val="0"/>
      <w:marTop w:val="0"/>
      <w:marBottom w:val="0"/>
      <w:divBdr>
        <w:top w:val="none" w:sz="0" w:space="0" w:color="auto"/>
        <w:left w:val="none" w:sz="0" w:space="0" w:color="auto"/>
        <w:bottom w:val="none" w:sz="0" w:space="0" w:color="auto"/>
        <w:right w:val="none" w:sz="0" w:space="0" w:color="auto"/>
      </w:divBdr>
    </w:div>
    <w:div w:id="1676110138">
      <w:bodyDiv w:val="1"/>
      <w:marLeft w:val="0"/>
      <w:marRight w:val="0"/>
      <w:marTop w:val="0"/>
      <w:marBottom w:val="0"/>
      <w:divBdr>
        <w:top w:val="none" w:sz="0" w:space="0" w:color="auto"/>
        <w:left w:val="none" w:sz="0" w:space="0" w:color="auto"/>
        <w:bottom w:val="none" w:sz="0" w:space="0" w:color="auto"/>
        <w:right w:val="none" w:sz="0" w:space="0" w:color="auto"/>
      </w:divBdr>
    </w:div>
    <w:div w:id="1707831797">
      <w:bodyDiv w:val="1"/>
      <w:marLeft w:val="0"/>
      <w:marRight w:val="0"/>
      <w:marTop w:val="0"/>
      <w:marBottom w:val="0"/>
      <w:divBdr>
        <w:top w:val="none" w:sz="0" w:space="0" w:color="auto"/>
        <w:left w:val="none" w:sz="0" w:space="0" w:color="auto"/>
        <w:bottom w:val="none" w:sz="0" w:space="0" w:color="auto"/>
        <w:right w:val="none" w:sz="0" w:space="0" w:color="auto"/>
      </w:divBdr>
    </w:div>
    <w:div w:id="1725180596">
      <w:bodyDiv w:val="1"/>
      <w:marLeft w:val="0"/>
      <w:marRight w:val="0"/>
      <w:marTop w:val="0"/>
      <w:marBottom w:val="0"/>
      <w:divBdr>
        <w:top w:val="none" w:sz="0" w:space="0" w:color="auto"/>
        <w:left w:val="none" w:sz="0" w:space="0" w:color="auto"/>
        <w:bottom w:val="none" w:sz="0" w:space="0" w:color="auto"/>
        <w:right w:val="none" w:sz="0" w:space="0" w:color="auto"/>
      </w:divBdr>
      <w:divsChild>
        <w:div w:id="559053465">
          <w:marLeft w:val="0"/>
          <w:marRight w:val="0"/>
          <w:marTop w:val="0"/>
          <w:marBottom w:val="0"/>
          <w:divBdr>
            <w:top w:val="none" w:sz="0" w:space="0" w:color="auto"/>
            <w:left w:val="none" w:sz="0" w:space="0" w:color="auto"/>
            <w:bottom w:val="none" w:sz="0" w:space="0" w:color="auto"/>
            <w:right w:val="none" w:sz="0" w:space="0" w:color="auto"/>
          </w:divBdr>
        </w:div>
      </w:divsChild>
    </w:div>
    <w:div w:id="1728915351">
      <w:bodyDiv w:val="1"/>
      <w:marLeft w:val="0"/>
      <w:marRight w:val="0"/>
      <w:marTop w:val="0"/>
      <w:marBottom w:val="0"/>
      <w:divBdr>
        <w:top w:val="none" w:sz="0" w:space="0" w:color="auto"/>
        <w:left w:val="none" w:sz="0" w:space="0" w:color="auto"/>
        <w:bottom w:val="none" w:sz="0" w:space="0" w:color="auto"/>
        <w:right w:val="none" w:sz="0" w:space="0" w:color="auto"/>
      </w:divBdr>
    </w:div>
    <w:div w:id="1729063726">
      <w:bodyDiv w:val="1"/>
      <w:marLeft w:val="0"/>
      <w:marRight w:val="0"/>
      <w:marTop w:val="0"/>
      <w:marBottom w:val="0"/>
      <w:divBdr>
        <w:top w:val="none" w:sz="0" w:space="0" w:color="auto"/>
        <w:left w:val="none" w:sz="0" w:space="0" w:color="auto"/>
        <w:bottom w:val="none" w:sz="0" w:space="0" w:color="auto"/>
        <w:right w:val="none" w:sz="0" w:space="0" w:color="auto"/>
      </w:divBdr>
    </w:div>
    <w:div w:id="1742094608">
      <w:bodyDiv w:val="1"/>
      <w:marLeft w:val="0"/>
      <w:marRight w:val="0"/>
      <w:marTop w:val="0"/>
      <w:marBottom w:val="0"/>
      <w:divBdr>
        <w:top w:val="none" w:sz="0" w:space="0" w:color="auto"/>
        <w:left w:val="none" w:sz="0" w:space="0" w:color="auto"/>
        <w:bottom w:val="none" w:sz="0" w:space="0" w:color="auto"/>
        <w:right w:val="none" w:sz="0" w:space="0" w:color="auto"/>
      </w:divBdr>
    </w:div>
    <w:div w:id="1774857195">
      <w:bodyDiv w:val="1"/>
      <w:marLeft w:val="0"/>
      <w:marRight w:val="0"/>
      <w:marTop w:val="0"/>
      <w:marBottom w:val="0"/>
      <w:divBdr>
        <w:top w:val="none" w:sz="0" w:space="0" w:color="auto"/>
        <w:left w:val="none" w:sz="0" w:space="0" w:color="auto"/>
        <w:bottom w:val="none" w:sz="0" w:space="0" w:color="auto"/>
        <w:right w:val="none" w:sz="0" w:space="0" w:color="auto"/>
      </w:divBdr>
    </w:div>
    <w:div w:id="1816530777">
      <w:bodyDiv w:val="1"/>
      <w:marLeft w:val="0"/>
      <w:marRight w:val="0"/>
      <w:marTop w:val="0"/>
      <w:marBottom w:val="0"/>
      <w:divBdr>
        <w:top w:val="none" w:sz="0" w:space="0" w:color="auto"/>
        <w:left w:val="none" w:sz="0" w:space="0" w:color="auto"/>
        <w:bottom w:val="none" w:sz="0" w:space="0" w:color="auto"/>
        <w:right w:val="none" w:sz="0" w:space="0" w:color="auto"/>
      </w:divBdr>
    </w:div>
    <w:div w:id="1847748086">
      <w:bodyDiv w:val="1"/>
      <w:marLeft w:val="0"/>
      <w:marRight w:val="0"/>
      <w:marTop w:val="0"/>
      <w:marBottom w:val="0"/>
      <w:divBdr>
        <w:top w:val="none" w:sz="0" w:space="0" w:color="auto"/>
        <w:left w:val="none" w:sz="0" w:space="0" w:color="auto"/>
        <w:bottom w:val="none" w:sz="0" w:space="0" w:color="auto"/>
        <w:right w:val="none" w:sz="0" w:space="0" w:color="auto"/>
      </w:divBdr>
    </w:div>
    <w:div w:id="1873031248">
      <w:bodyDiv w:val="1"/>
      <w:marLeft w:val="0"/>
      <w:marRight w:val="0"/>
      <w:marTop w:val="0"/>
      <w:marBottom w:val="0"/>
      <w:divBdr>
        <w:top w:val="none" w:sz="0" w:space="0" w:color="auto"/>
        <w:left w:val="none" w:sz="0" w:space="0" w:color="auto"/>
        <w:bottom w:val="none" w:sz="0" w:space="0" w:color="auto"/>
        <w:right w:val="none" w:sz="0" w:space="0" w:color="auto"/>
      </w:divBdr>
    </w:div>
    <w:div w:id="1879009382">
      <w:bodyDiv w:val="1"/>
      <w:marLeft w:val="0"/>
      <w:marRight w:val="0"/>
      <w:marTop w:val="0"/>
      <w:marBottom w:val="0"/>
      <w:divBdr>
        <w:top w:val="none" w:sz="0" w:space="0" w:color="auto"/>
        <w:left w:val="none" w:sz="0" w:space="0" w:color="auto"/>
        <w:bottom w:val="none" w:sz="0" w:space="0" w:color="auto"/>
        <w:right w:val="none" w:sz="0" w:space="0" w:color="auto"/>
      </w:divBdr>
    </w:div>
    <w:div w:id="1887253456">
      <w:bodyDiv w:val="1"/>
      <w:marLeft w:val="0"/>
      <w:marRight w:val="0"/>
      <w:marTop w:val="0"/>
      <w:marBottom w:val="0"/>
      <w:divBdr>
        <w:top w:val="none" w:sz="0" w:space="0" w:color="auto"/>
        <w:left w:val="none" w:sz="0" w:space="0" w:color="auto"/>
        <w:bottom w:val="none" w:sz="0" w:space="0" w:color="auto"/>
        <w:right w:val="none" w:sz="0" w:space="0" w:color="auto"/>
      </w:divBdr>
    </w:div>
    <w:div w:id="1898738263">
      <w:bodyDiv w:val="1"/>
      <w:marLeft w:val="0"/>
      <w:marRight w:val="0"/>
      <w:marTop w:val="0"/>
      <w:marBottom w:val="0"/>
      <w:divBdr>
        <w:top w:val="none" w:sz="0" w:space="0" w:color="auto"/>
        <w:left w:val="none" w:sz="0" w:space="0" w:color="auto"/>
        <w:bottom w:val="none" w:sz="0" w:space="0" w:color="auto"/>
        <w:right w:val="none" w:sz="0" w:space="0" w:color="auto"/>
      </w:divBdr>
    </w:div>
    <w:div w:id="1919633423">
      <w:bodyDiv w:val="1"/>
      <w:marLeft w:val="0"/>
      <w:marRight w:val="0"/>
      <w:marTop w:val="0"/>
      <w:marBottom w:val="0"/>
      <w:divBdr>
        <w:top w:val="none" w:sz="0" w:space="0" w:color="auto"/>
        <w:left w:val="none" w:sz="0" w:space="0" w:color="auto"/>
        <w:bottom w:val="none" w:sz="0" w:space="0" w:color="auto"/>
        <w:right w:val="none" w:sz="0" w:space="0" w:color="auto"/>
      </w:divBdr>
    </w:div>
    <w:div w:id="1926762774">
      <w:bodyDiv w:val="1"/>
      <w:marLeft w:val="0"/>
      <w:marRight w:val="0"/>
      <w:marTop w:val="0"/>
      <w:marBottom w:val="0"/>
      <w:divBdr>
        <w:top w:val="none" w:sz="0" w:space="0" w:color="auto"/>
        <w:left w:val="none" w:sz="0" w:space="0" w:color="auto"/>
        <w:bottom w:val="none" w:sz="0" w:space="0" w:color="auto"/>
        <w:right w:val="none" w:sz="0" w:space="0" w:color="auto"/>
      </w:divBdr>
    </w:div>
    <w:div w:id="1951038445">
      <w:bodyDiv w:val="1"/>
      <w:marLeft w:val="0"/>
      <w:marRight w:val="0"/>
      <w:marTop w:val="0"/>
      <w:marBottom w:val="0"/>
      <w:divBdr>
        <w:top w:val="none" w:sz="0" w:space="0" w:color="auto"/>
        <w:left w:val="none" w:sz="0" w:space="0" w:color="auto"/>
        <w:bottom w:val="none" w:sz="0" w:space="0" w:color="auto"/>
        <w:right w:val="none" w:sz="0" w:space="0" w:color="auto"/>
      </w:divBdr>
    </w:div>
    <w:div w:id="1956788550">
      <w:bodyDiv w:val="1"/>
      <w:marLeft w:val="0"/>
      <w:marRight w:val="0"/>
      <w:marTop w:val="0"/>
      <w:marBottom w:val="0"/>
      <w:divBdr>
        <w:top w:val="none" w:sz="0" w:space="0" w:color="auto"/>
        <w:left w:val="none" w:sz="0" w:space="0" w:color="auto"/>
        <w:bottom w:val="none" w:sz="0" w:space="0" w:color="auto"/>
        <w:right w:val="none" w:sz="0" w:space="0" w:color="auto"/>
      </w:divBdr>
    </w:div>
    <w:div w:id="1998919684">
      <w:bodyDiv w:val="1"/>
      <w:marLeft w:val="0"/>
      <w:marRight w:val="0"/>
      <w:marTop w:val="0"/>
      <w:marBottom w:val="0"/>
      <w:divBdr>
        <w:top w:val="none" w:sz="0" w:space="0" w:color="auto"/>
        <w:left w:val="none" w:sz="0" w:space="0" w:color="auto"/>
        <w:bottom w:val="none" w:sz="0" w:space="0" w:color="auto"/>
        <w:right w:val="none" w:sz="0" w:space="0" w:color="auto"/>
      </w:divBdr>
    </w:div>
    <w:div w:id="2008509879">
      <w:bodyDiv w:val="1"/>
      <w:marLeft w:val="0"/>
      <w:marRight w:val="0"/>
      <w:marTop w:val="0"/>
      <w:marBottom w:val="0"/>
      <w:divBdr>
        <w:top w:val="none" w:sz="0" w:space="0" w:color="auto"/>
        <w:left w:val="none" w:sz="0" w:space="0" w:color="auto"/>
        <w:bottom w:val="none" w:sz="0" w:space="0" w:color="auto"/>
        <w:right w:val="none" w:sz="0" w:space="0" w:color="auto"/>
      </w:divBdr>
    </w:div>
    <w:div w:id="2046445887">
      <w:bodyDiv w:val="1"/>
      <w:marLeft w:val="0"/>
      <w:marRight w:val="0"/>
      <w:marTop w:val="0"/>
      <w:marBottom w:val="0"/>
      <w:divBdr>
        <w:top w:val="none" w:sz="0" w:space="0" w:color="auto"/>
        <w:left w:val="none" w:sz="0" w:space="0" w:color="auto"/>
        <w:bottom w:val="none" w:sz="0" w:space="0" w:color="auto"/>
        <w:right w:val="none" w:sz="0" w:space="0" w:color="auto"/>
      </w:divBdr>
    </w:div>
    <w:div w:id="2060130391">
      <w:bodyDiv w:val="1"/>
      <w:marLeft w:val="0"/>
      <w:marRight w:val="0"/>
      <w:marTop w:val="0"/>
      <w:marBottom w:val="0"/>
      <w:divBdr>
        <w:top w:val="none" w:sz="0" w:space="0" w:color="auto"/>
        <w:left w:val="none" w:sz="0" w:space="0" w:color="auto"/>
        <w:bottom w:val="none" w:sz="0" w:space="0" w:color="auto"/>
        <w:right w:val="none" w:sz="0" w:space="0" w:color="auto"/>
      </w:divBdr>
    </w:div>
    <w:div w:id="2084065200">
      <w:bodyDiv w:val="1"/>
      <w:marLeft w:val="0"/>
      <w:marRight w:val="0"/>
      <w:marTop w:val="0"/>
      <w:marBottom w:val="0"/>
      <w:divBdr>
        <w:top w:val="none" w:sz="0" w:space="0" w:color="auto"/>
        <w:left w:val="none" w:sz="0" w:space="0" w:color="auto"/>
        <w:bottom w:val="none" w:sz="0" w:space="0" w:color="auto"/>
        <w:right w:val="none" w:sz="0" w:space="0" w:color="auto"/>
      </w:divBdr>
    </w:div>
    <w:div w:id="2100635441">
      <w:bodyDiv w:val="1"/>
      <w:marLeft w:val="0"/>
      <w:marRight w:val="0"/>
      <w:marTop w:val="0"/>
      <w:marBottom w:val="0"/>
      <w:divBdr>
        <w:top w:val="none" w:sz="0" w:space="0" w:color="auto"/>
        <w:left w:val="none" w:sz="0" w:space="0" w:color="auto"/>
        <w:bottom w:val="none" w:sz="0" w:space="0" w:color="auto"/>
        <w:right w:val="none" w:sz="0" w:space="0" w:color="auto"/>
      </w:divBdr>
    </w:div>
    <w:div w:id="2113041877">
      <w:bodyDiv w:val="1"/>
      <w:marLeft w:val="0"/>
      <w:marRight w:val="0"/>
      <w:marTop w:val="0"/>
      <w:marBottom w:val="0"/>
      <w:divBdr>
        <w:top w:val="none" w:sz="0" w:space="0" w:color="auto"/>
        <w:left w:val="none" w:sz="0" w:space="0" w:color="auto"/>
        <w:bottom w:val="none" w:sz="0" w:space="0" w:color="auto"/>
        <w:right w:val="none" w:sz="0" w:space="0" w:color="auto"/>
      </w:divBdr>
    </w:div>
    <w:div w:id="2115049330">
      <w:bodyDiv w:val="1"/>
      <w:marLeft w:val="0"/>
      <w:marRight w:val="0"/>
      <w:marTop w:val="0"/>
      <w:marBottom w:val="0"/>
      <w:divBdr>
        <w:top w:val="none" w:sz="0" w:space="0" w:color="auto"/>
        <w:left w:val="none" w:sz="0" w:space="0" w:color="auto"/>
        <w:bottom w:val="none" w:sz="0" w:space="0" w:color="auto"/>
        <w:right w:val="none" w:sz="0" w:space="0" w:color="auto"/>
      </w:divBdr>
    </w:div>
    <w:div w:id="2125228196">
      <w:bodyDiv w:val="1"/>
      <w:marLeft w:val="0"/>
      <w:marRight w:val="0"/>
      <w:marTop w:val="0"/>
      <w:marBottom w:val="0"/>
      <w:divBdr>
        <w:top w:val="none" w:sz="0" w:space="0" w:color="auto"/>
        <w:left w:val="none" w:sz="0" w:space="0" w:color="auto"/>
        <w:bottom w:val="none" w:sz="0" w:space="0" w:color="auto"/>
        <w:right w:val="none" w:sz="0" w:space="0" w:color="auto"/>
      </w:divBdr>
    </w:div>
    <w:div w:id="2125609164">
      <w:bodyDiv w:val="1"/>
      <w:marLeft w:val="0"/>
      <w:marRight w:val="0"/>
      <w:marTop w:val="0"/>
      <w:marBottom w:val="0"/>
      <w:divBdr>
        <w:top w:val="none" w:sz="0" w:space="0" w:color="auto"/>
        <w:left w:val="none" w:sz="0" w:space="0" w:color="auto"/>
        <w:bottom w:val="none" w:sz="0" w:space="0" w:color="auto"/>
        <w:right w:val="none" w:sz="0" w:space="0" w:color="auto"/>
      </w:divBdr>
    </w:div>
    <w:div w:id="2140761887">
      <w:bodyDiv w:val="1"/>
      <w:marLeft w:val="0"/>
      <w:marRight w:val="0"/>
      <w:marTop w:val="0"/>
      <w:marBottom w:val="0"/>
      <w:divBdr>
        <w:top w:val="none" w:sz="0" w:space="0" w:color="auto"/>
        <w:left w:val="none" w:sz="0" w:space="0" w:color="auto"/>
        <w:bottom w:val="none" w:sz="0" w:space="0" w:color="auto"/>
        <w:right w:val="none" w:sz="0" w:space="0" w:color="auto"/>
      </w:divBdr>
    </w:div>
    <w:div w:id="214087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doshkolnuk.com/opredelenie-kompleksa" TargetMode="External"/><Relationship Id="rId21" Type="http://schemas.openxmlformats.org/officeDocument/2006/relationships/hyperlink" Target="https://doshkolnuk.com/svyaz-metodiki" TargetMode="External"/><Relationship Id="rId34" Type="http://schemas.openxmlformats.org/officeDocument/2006/relationships/hyperlink" Target="https://doshkolnuk.com/principy-obucheniya" TargetMode="External"/><Relationship Id="rId42" Type="http://schemas.openxmlformats.org/officeDocument/2006/relationships/hyperlink" Target="https://doshkolnuk.com/soderzhanie-obucheniya-2" TargetMode="External"/><Relationship Id="rId47" Type="http://schemas.openxmlformats.org/officeDocument/2006/relationships/hyperlink" Target="https://doshkolnuk.com/rol-grammaticheskix" TargetMode="External"/><Relationship Id="rId50" Type="http://schemas.openxmlformats.org/officeDocument/2006/relationships/hyperlink" Target="https://doshkolnuk.com/texnologiya-formirovaniya" TargetMode="External"/><Relationship Id="rId55" Type="http://schemas.openxmlformats.org/officeDocument/2006/relationships/hyperlink" Target="https://doshkolnuk.com/celi-i-soderzhanie-2" TargetMode="External"/><Relationship Id="rId63" Type="http://schemas.openxmlformats.org/officeDocument/2006/relationships/hyperlink" Target="https://doshkolnuk.com/formirovanie-texnik" TargetMode="External"/><Relationship Id="rId68" Type="http://schemas.openxmlformats.org/officeDocument/2006/relationships/hyperlink" Target="https://doshkolnuk.com/pismo-i-pismennaya" TargetMode="External"/><Relationship Id="rId76" Type="http://schemas.openxmlformats.org/officeDocument/2006/relationships/hyperlink" Target="https://doshkolnuk.com/test-kak-specificheskaya" TargetMode="External"/><Relationship Id="rId84" Type="http://schemas.openxmlformats.org/officeDocument/2006/relationships/hyperlink" Target="https://doshkolnuk.com/organizaciya-uchebnoj" TargetMode="External"/><Relationship Id="rId89" Type="http://schemas.openxmlformats.org/officeDocument/2006/relationships/hyperlink" Target="https://doshkolnuk.com/ponyatie" TargetMode="External"/><Relationship Id="rId97" Type="http://schemas.openxmlformats.org/officeDocument/2006/relationships/header" Target="header1.xml"/><Relationship Id="rId7" Type="http://schemas.openxmlformats.org/officeDocument/2006/relationships/hyperlink" Target="mailto:bor-lili@rambler.ru" TargetMode="External"/><Relationship Id="rId71" Type="http://schemas.openxmlformats.org/officeDocument/2006/relationships/hyperlink" Target="https://doshkolnuk.com/specifika-kontrolya" TargetMode="External"/><Relationship Id="rId92" Type="http://schemas.openxmlformats.org/officeDocument/2006/relationships/hyperlink" Target="https://doshkolnuk.com/obuchenie-v-sotrudnichestve" TargetMode="External"/><Relationship Id="rId2" Type="http://schemas.openxmlformats.org/officeDocument/2006/relationships/styles" Target="styles.xml"/><Relationship Id="rId16" Type="http://schemas.openxmlformats.org/officeDocument/2006/relationships/hyperlink" Target="https://doshkolnuk.com/metodika-obucheniya" TargetMode="External"/><Relationship Id="rId29" Type="http://schemas.openxmlformats.org/officeDocument/2006/relationships/hyperlink" Target="https://doshkolnuk.com/soderzhanie-obucheniya" TargetMode="External"/><Relationship Id="rId11" Type="http://schemas.openxmlformats.org/officeDocument/2006/relationships/hyperlink" Target="https://doshkolnuk.com/metodika-obucheniya" TargetMode="External"/><Relationship Id="rId24" Type="http://schemas.openxmlformats.org/officeDocument/2006/relationships/hyperlink" Target="https://doshkolnuk.com/lingvopsixologicheskaya" TargetMode="External"/><Relationship Id="rId32" Type="http://schemas.openxmlformats.org/officeDocument/2006/relationships/hyperlink" Target="https://doshkolnuk.com/svyaz-metodiki" TargetMode="External"/><Relationship Id="rId37" Type="http://schemas.openxmlformats.org/officeDocument/2006/relationships/hyperlink" Target="https://doshkolnuk.com/svyaz-metodiki" TargetMode="External"/><Relationship Id="rId40" Type="http://schemas.openxmlformats.org/officeDocument/2006/relationships/hyperlink" Target="https://doshkolnuk.com/sistema-uprazhnenij" TargetMode="External"/><Relationship Id="rId45" Type="http://schemas.openxmlformats.org/officeDocument/2006/relationships/hyperlink" Target="https://doshkolnuk.com/rol-i-mesto-leksicheskix" TargetMode="External"/><Relationship Id="rId53" Type="http://schemas.openxmlformats.org/officeDocument/2006/relationships/hyperlink" Target="https://doshkolnuk.com/trudnosti-ponimaniya" TargetMode="External"/><Relationship Id="rId58" Type="http://schemas.openxmlformats.org/officeDocument/2006/relationships/hyperlink" Target="https://doshkolnuk.com/texnologiya-obucheniya" TargetMode="External"/><Relationship Id="rId66" Type="http://schemas.openxmlformats.org/officeDocument/2006/relationships/hyperlink" Target="https://doshkolnuk.com/sistema-raboty" TargetMode="External"/><Relationship Id="rId74" Type="http://schemas.openxmlformats.org/officeDocument/2006/relationships/hyperlink" Target="https://doshkolnuk.com/kontrol-urovnya" TargetMode="External"/><Relationship Id="rId79" Type="http://schemas.openxmlformats.org/officeDocument/2006/relationships/hyperlink" Target="https://doshkolnuk.com/analiz-uchebnika" TargetMode="External"/><Relationship Id="rId87" Type="http://schemas.openxmlformats.org/officeDocument/2006/relationships/hyperlink" Target="https://doshkolnuk.com/vidy-i-formy-vneklassnoj" TargetMode="External"/><Relationship Id="rId5" Type="http://schemas.openxmlformats.org/officeDocument/2006/relationships/footnotes" Target="footnotes.xml"/><Relationship Id="rId61" Type="http://schemas.openxmlformats.org/officeDocument/2006/relationships/hyperlink" Target="https://doshkolnuk.com/kontrol-i-ocenka" TargetMode="External"/><Relationship Id="rId82" Type="http://schemas.openxmlformats.org/officeDocument/2006/relationships/hyperlink" Target="https://doshkolnuk.com/tipologiya-urokov" TargetMode="External"/><Relationship Id="rId90" Type="http://schemas.openxmlformats.org/officeDocument/2006/relationships/hyperlink" Target="https://doshkolnuk.com/problemnyj-metod" TargetMode="External"/><Relationship Id="rId95" Type="http://schemas.openxmlformats.org/officeDocument/2006/relationships/hyperlink" Target="https://doshkolnuk.com/trebovaniya-3" TargetMode="External"/><Relationship Id="rId19" Type="http://schemas.openxmlformats.org/officeDocument/2006/relationships/image" Target="media/image4.jpeg"/><Relationship Id="rId14" Type="http://schemas.openxmlformats.org/officeDocument/2006/relationships/hyperlink" Target="https://doshkolnuk.com/inostrannyj-yazyk" TargetMode="External"/><Relationship Id="rId22" Type="http://schemas.openxmlformats.org/officeDocument/2006/relationships/hyperlink" Target="https://doshkolnuk.com/lingvisticheskie" TargetMode="External"/><Relationship Id="rId27" Type="http://schemas.openxmlformats.org/officeDocument/2006/relationships/hyperlink" Target="https://doshkolnuk.com/celi-obucheniya" TargetMode="External"/><Relationship Id="rId30" Type="http://schemas.openxmlformats.org/officeDocument/2006/relationships/hyperlink" Target="https://doshkolnuk.com/struktura-i-soderzhanie" TargetMode="External"/><Relationship Id="rId35" Type="http://schemas.openxmlformats.org/officeDocument/2006/relationships/hyperlink" Target="https://doshkolnuk.com/didakticheskie-principy" TargetMode="External"/><Relationship Id="rId43" Type="http://schemas.openxmlformats.org/officeDocument/2006/relationships/hyperlink" Target="https://doshkolnuk.com/podxody-k-formirovaniyu" TargetMode="External"/><Relationship Id="rId48" Type="http://schemas.openxmlformats.org/officeDocument/2006/relationships/hyperlink" Target="https://doshkolnuk.com/celi-i-soderzhanie" TargetMode="External"/><Relationship Id="rId56" Type="http://schemas.openxmlformats.org/officeDocument/2006/relationships/hyperlink" Target="https://doshkolnuk.com/uprazhneniya-v-obuchenii" TargetMode="External"/><Relationship Id="rId64" Type="http://schemas.openxmlformats.org/officeDocument/2006/relationships/hyperlink" Target="https://doshkolnuk.com/vidy-chteniya" TargetMode="External"/><Relationship Id="rId69" Type="http://schemas.openxmlformats.org/officeDocument/2006/relationships/hyperlink" Target="https://doshkolnuk.com/celi-i-soderzhanie-4" TargetMode="External"/><Relationship Id="rId77" Type="http://schemas.openxmlformats.org/officeDocument/2006/relationships/hyperlink" Target="https://doshkolnuk.com/metodika-obucheniya" TargetMode="External"/><Relationship Id="rId8" Type="http://schemas.openxmlformats.org/officeDocument/2006/relationships/image" Target="media/image1.jpeg"/><Relationship Id="rId51" Type="http://schemas.openxmlformats.org/officeDocument/2006/relationships/hyperlink" Target="https://doshkolnuk.com/kontrol-sformirovannost" TargetMode="External"/><Relationship Id="rId72" Type="http://schemas.openxmlformats.org/officeDocument/2006/relationships/hyperlink" Target="https://doshkolnuk.com/funkcii-kontrolya" TargetMode="External"/><Relationship Id="rId80" Type="http://schemas.openxmlformats.org/officeDocument/2006/relationships/hyperlink" Target="https://doshkolnuk.com/osnovnye-cherty" TargetMode="External"/><Relationship Id="rId85" Type="http://schemas.openxmlformats.org/officeDocument/2006/relationships/hyperlink" Target="https://doshkolnuk.com/znachenie-vneklassnoj" TargetMode="External"/><Relationship Id="rId93" Type="http://schemas.openxmlformats.org/officeDocument/2006/relationships/hyperlink" Target="https://doshkolnuk.com/%E2%80%A2celi-obucheniya"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doshkolnuk.com/svyaz-metodiki" TargetMode="External"/><Relationship Id="rId17" Type="http://schemas.openxmlformats.org/officeDocument/2006/relationships/hyperlink" Target="https://doshkolnuk.com/svyaz-metodiki" TargetMode="External"/><Relationship Id="rId25" Type="http://schemas.openxmlformats.org/officeDocument/2006/relationships/hyperlink" Target="https://doshkolnuk.com/metodika-obucheniya" TargetMode="External"/><Relationship Id="rId33" Type="http://schemas.openxmlformats.org/officeDocument/2006/relationships/hyperlink" Target="https://doshkolnuk.com/metody-issledovaniya" TargetMode="External"/><Relationship Id="rId38" Type="http://schemas.openxmlformats.org/officeDocument/2006/relationships/hyperlink" Target="https://doshkolnuk.com/uprazhnenie-8" TargetMode="External"/><Relationship Id="rId46" Type="http://schemas.openxmlformats.org/officeDocument/2006/relationships/hyperlink" Target="https://doshkolnuk.com/soderzhanie-obucheniya-3" TargetMode="External"/><Relationship Id="rId59" Type="http://schemas.openxmlformats.org/officeDocument/2006/relationships/hyperlink" Target="https://doshkolnuk.com/raznovidnosti" TargetMode="External"/><Relationship Id="rId67" Type="http://schemas.openxmlformats.org/officeDocument/2006/relationships/hyperlink" Target="https://doshkolnuk.com/kontrol-sformirovannost-2" TargetMode="External"/><Relationship Id="rId20" Type="http://schemas.openxmlformats.org/officeDocument/2006/relationships/hyperlink" Target="https://doshkolnuk.com/metodika-obucheniya" TargetMode="External"/><Relationship Id="rId41" Type="http://schemas.openxmlformats.org/officeDocument/2006/relationships/hyperlink" Target="https://doshkolnuk.com/mesto-i-rol-foneticheskix" TargetMode="External"/><Relationship Id="rId54" Type="http://schemas.openxmlformats.org/officeDocument/2006/relationships/hyperlink" Target="https://doshkolnuk.com/mexanizmy-audirovaniya" TargetMode="External"/><Relationship Id="rId62" Type="http://schemas.openxmlformats.org/officeDocument/2006/relationships/hyperlink" Target="https://doshkolnuk.com/chtenie-kak-ce" TargetMode="External"/><Relationship Id="rId70" Type="http://schemas.openxmlformats.org/officeDocument/2006/relationships/hyperlink" Target="https://doshkolnuk.com/kontrol-sformirovannost-3" TargetMode="External"/><Relationship Id="rId75" Type="http://schemas.openxmlformats.org/officeDocument/2006/relationships/hyperlink" Target="https://doshkolnuk.com/kontrol-urovnya-2" TargetMode="External"/><Relationship Id="rId83" Type="http://schemas.openxmlformats.org/officeDocument/2006/relationships/hyperlink" Target="https://doshkolnuk.com/podgotovka-uchitelya" TargetMode="External"/><Relationship Id="rId88" Type="http://schemas.openxmlformats.org/officeDocument/2006/relationships/hyperlink" Target="https://doshkolnuk.com/texnologiya-podgotovki" TargetMode="External"/><Relationship Id="rId91" Type="http://schemas.openxmlformats.org/officeDocument/2006/relationships/hyperlink" Target="https://doshkolnuk.com/raznourovnevoe-obuchenie" TargetMode="External"/><Relationship Id="rId96" Type="http://schemas.openxmlformats.org/officeDocument/2006/relationships/hyperlink" Target="https://doshkolnuk.com/vybor-umk-po"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png"/><Relationship Id="rId23" Type="http://schemas.openxmlformats.org/officeDocument/2006/relationships/hyperlink" Target="https://doshkolnuk.com/psixologicheskaya" TargetMode="External"/><Relationship Id="rId28" Type="http://schemas.openxmlformats.org/officeDocument/2006/relationships/hyperlink" Target="https://doshkolnuk.com/metodika-obucheniya" TargetMode="External"/><Relationship Id="rId36" Type="http://schemas.openxmlformats.org/officeDocument/2006/relationships/hyperlink" Target="https://doshkolnuk.com/principy-kommunikativnogo" TargetMode="External"/><Relationship Id="rId49" Type="http://schemas.openxmlformats.org/officeDocument/2006/relationships/hyperlink" Target="https://doshkolnuk.com/podxody" TargetMode="External"/><Relationship Id="rId57" Type="http://schemas.openxmlformats.org/officeDocument/2006/relationships/hyperlink" Target="https://doshkolnuk.com/govorenie-kak-vid" TargetMode="External"/><Relationship Id="rId10" Type="http://schemas.openxmlformats.org/officeDocument/2006/relationships/hyperlink" Target="https://doshkolnuk.com/inostrannyj-yazyk" TargetMode="External"/><Relationship Id="rId31" Type="http://schemas.openxmlformats.org/officeDocument/2006/relationships/hyperlink" Target="https://doshkolnuk.com/inostrannyj-yazyk" TargetMode="External"/><Relationship Id="rId44" Type="http://schemas.openxmlformats.org/officeDocument/2006/relationships/hyperlink" Target="https://doshkolnuk.com/osobennosti-metodiki" TargetMode="External"/><Relationship Id="rId52" Type="http://schemas.openxmlformats.org/officeDocument/2006/relationships/hyperlink" Target="https://doshkolnuk.com/audirovanie-kak-cel" TargetMode="External"/><Relationship Id="rId60" Type="http://schemas.openxmlformats.org/officeDocument/2006/relationships/hyperlink" Target="https://doshkolnuk.com/celi-i-soderzhanie-3" TargetMode="External"/><Relationship Id="rId65" Type="http://schemas.openxmlformats.org/officeDocument/2006/relationships/hyperlink" Target="https://doshkolnuk.com/trebovaniya" TargetMode="External"/><Relationship Id="rId73" Type="http://schemas.openxmlformats.org/officeDocument/2006/relationships/hyperlink" Target="https://doshkolnuk.com/vidy-i-formy-kontrolya" TargetMode="External"/><Relationship Id="rId78" Type="http://schemas.openxmlformats.org/officeDocument/2006/relationships/hyperlink" Target="https://doshkolnuk.com/klassifikaciya" TargetMode="External"/><Relationship Id="rId81" Type="http://schemas.openxmlformats.org/officeDocument/2006/relationships/hyperlink" Target="https://doshkolnuk.com/struktura-uroka" TargetMode="External"/><Relationship Id="rId86" Type="http://schemas.openxmlformats.org/officeDocument/2006/relationships/hyperlink" Target="https://doshkolnuk.com/principy-organizacii" TargetMode="External"/><Relationship Id="rId94" Type="http://schemas.openxmlformats.org/officeDocument/2006/relationships/hyperlink" Target="https://doshkolnuk.com/psixofiziologicheskie"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3" Type="http://schemas.openxmlformats.org/officeDocument/2006/relationships/hyperlink" Target="https://doshkolnuk.com/metody-issledovaniya" TargetMode="External"/><Relationship Id="rId18" Type="http://schemas.openxmlformats.org/officeDocument/2006/relationships/hyperlink" Target="https://doshkolnuk.com/metody-issledovaniya" TargetMode="External"/><Relationship Id="rId39" Type="http://schemas.openxmlformats.org/officeDocument/2006/relationships/hyperlink" Target="https://doshkolnuk.com/klassifikaciya-uprazhneni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1717</TotalTime>
  <Pages>216</Pages>
  <Words>102857</Words>
  <Characters>586287</Characters>
  <Application>Microsoft Office Word</Application>
  <DocSecurity>0</DocSecurity>
  <Lines>4885</Lines>
  <Paragraphs>1375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687769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 Дмитрий</dc:creator>
  <cp:lastModifiedBy>Пастухов Дмитрий</cp:lastModifiedBy>
  <cp:revision>15</cp:revision>
  <dcterms:created xsi:type="dcterms:W3CDTF">2022-04-27T07:16:00Z</dcterms:created>
  <dcterms:modified xsi:type="dcterms:W3CDTF">2022-05-04T06:53:00Z</dcterms:modified>
</cp:coreProperties>
</file>